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电火花成型机床项目计划设计方案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65" w:history="1">
        <w:r>
          <w:rPr>
            <w:rFonts w:ascii="仿宋" w:eastAsia="仿宋" w:hAnsi="仿宋" w:cs="仿宋" w:hint="eastAsia"/>
            <w:lang w:eastAsia="zh-CN"/>
          </w:rPr>
          <w:t>概论</w:t>
        </w:r>
        <w:r>
          <w:tab/>
        </w:r>
        <w:r>
          <w:fldChar w:fldCharType="begin"/>
        </w:r>
        <w:r>
          <w:instrText xml:space="preserve"> PAGEREF _Toc4465 \h </w:instrText>
        </w:r>
        <w:r>
          <w:fldChar w:fldCharType="separate"/>
        </w:r>
        <w:r>
          <w:t>3</w:t>
        </w:r>
        <w:r>
          <w:fldChar w:fldCharType="end"/>
        </w:r>
      </w:hyperlink>
    </w:p>
    <w:p>
      <w:pPr>
        <w:pStyle w:val="TOC1"/>
        <w:tabs>
          <w:tab w:val="right" w:leader="dot" w:pos="8306"/>
        </w:tabs>
      </w:pPr>
      <w:hyperlink w:anchor="_Toc22553" w:history="1">
        <w:r>
          <w:rPr>
            <w:rFonts w:ascii="仿宋" w:eastAsia="仿宋" w:hAnsi="仿宋" w:cs="仿宋" w:hint="eastAsia"/>
            <w:lang w:eastAsia="zh-CN"/>
          </w:rPr>
          <w:t>一、工艺说明</w:t>
        </w:r>
        <w:r>
          <w:tab/>
        </w:r>
        <w:r>
          <w:fldChar w:fldCharType="begin"/>
        </w:r>
        <w:r>
          <w:instrText xml:space="preserve"> PAGEREF _Toc22553 \h </w:instrText>
        </w:r>
        <w:r>
          <w:fldChar w:fldCharType="separate"/>
        </w:r>
        <w:r>
          <w:t>3</w:t>
        </w:r>
        <w:r>
          <w:fldChar w:fldCharType="end"/>
        </w:r>
      </w:hyperlink>
    </w:p>
    <w:p>
      <w:pPr>
        <w:pStyle w:val="TOC2"/>
        <w:tabs>
          <w:tab w:val="right" w:leader="dot" w:pos="8306"/>
        </w:tabs>
      </w:pPr>
      <w:hyperlink w:anchor="_Toc15145" w:history="1">
        <w:r>
          <w:rPr>
            <w:rFonts w:ascii="仿宋" w:eastAsia="仿宋" w:hAnsi="仿宋" w:cs="仿宋" w:hint="eastAsia"/>
            <w:lang w:eastAsia="zh-CN"/>
          </w:rPr>
          <w:t>(一)、技术管理特点</w:t>
        </w:r>
        <w:r>
          <w:tab/>
        </w:r>
        <w:r>
          <w:fldChar w:fldCharType="begin"/>
        </w:r>
        <w:r>
          <w:instrText xml:space="preserve"> PAGEREF _Toc15145 \h </w:instrText>
        </w:r>
        <w:r>
          <w:fldChar w:fldCharType="separate"/>
        </w:r>
        <w:r>
          <w:t>3</w:t>
        </w:r>
        <w:r>
          <w:fldChar w:fldCharType="end"/>
        </w:r>
      </w:hyperlink>
    </w:p>
    <w:p>
      <w:pPr>
        <w:pStyle w:val="TOC2"/>
        <w:tabs>
          <w:tab w:val="right" w:leader="dot" w:pos="8306"/>
        </w:tabs>
      </w:pPr>
      <w:hyperlink w:anchor="_Toc28747" w:history="1">
        <w:r>
          <w:rPr>
            <w:rFonts w:ascii="仿宋" w:eastAsia="仿宋" w:hAnsi="仿宋" w:cs="仿宋" w:hint="eastAsia"/>
            <w:lang w:eastAsia="zh-CN"/>
          </w:rPr>
          <w:t>(二)、电火花成型机床项目工艺技术设计方案</w:t>
        </w:r>
        <w:r>
          <w:tab/>
        </w:r>
        <w:r>
          <w:fldChar w:fldCharType="begin"/>
        </w:r>
        <w:r>
          <w:instrText xml:space="preserve"> PAGEREF _Toc28747 \h </w:instrText>
        </w:r>
        <w:r>
          <w:fldChar w:fldCharType="separate"/>
        </w:r>
        <w:r>
          <w:t>4</w:t>
        </w:r>
        <w:r>
          <w:fldChar w:fldCharType="end"/>
        </w:r>
      </w:hyperlink>
    </w:p>
    <w:p>
      <w:pPr>
        <w:pStyle w:val="TOC2"/>
        <w:tabs>
          <w:tab w:val="right" w:leader="dot" w:pos="8306"/>
        </w:tabs>
      </w:pPr>
      <w:hyperlink w:anchor="_Toc27554" w:history="1">
        <w:r>
          <w:rPr>
            <w:rFonts w:ascii="仿宋" w:eastAsia="仿宋" w:hAnsi="仿宋" w:cs="仿宋" w:hint="eastAsia"/>
            <w:lang w:eastAsia="zh-CN"/>
          </w:rPr>
          <w:t>(三)、设备选型方案</w:t>
        </w:r>
        <w:r>
          <w:tab/>
        </w:r>
        <w:r>
          <w:fldChar w:fldCharType="begin"/>
        </w:r>
        <w:r>
          <w:instrText xml:space="preserve"> PAGEREF _Toc27554 \h </w:instrText>
        </w:r>
        <w:r>
          <w:fldChar w:fldCharType="separate"/>
        </w:r>
        <w:r>
          <w:t>5</w:t>
        </w:r>
        <w:r>
          <w:fldChar w:fldCharType="end"/>
        </w:r>
      </w:hyperlink>
    </w:p>
    <w:p>
      <w:pPr>
        <w:pStyle w:val="TOC1"/>
        <w:tabs>
          <w:tab w:val="right" w:leader="dot" w:pos="8306"/>
        </w:tabs>
      </w:pPr>
      <w:hyperlink w:anchor="_Toc18522" w:history="1">
        <w:r>
          <w:rPr>
            <w:rFonts w:ascii="仿宋" w:eastAsia="仿宋" w:hAnsi="仿宋" w:cs="仿宋" w:hint="eastAsia"/>
            <w:lang w:eastAsia="zh-CN"/>
          </w:rPr>
          <w:t>二、电火花成型机床项目土建工程</w:t>
        </w:r>
        <w:r>
          <w:tab/>
        </w:r>
        <w:r>
          <w:fldChar w:fldCharType="begin"/>
        </w:r>
        <w:r>
          <w:instrText xml:space="preserve"> PAGEREF _Toc18522 \h </w:instrText>
        </w:r>
        <w:r>
          <w:fldChar w:fldCharType="separate"/>
        </w:r>
        <w:r>
          <w:t>7</w:t>
        </w:r>
        <w:r>
          <w:fldChar w:fldCharType="end"/>
        </w:r>
      </w:hyperlink>
    </w:p>
    <w:p>
      <w:pPr>
        <w:pStyle w:val="TOC2"/>
        <w:tabs>
          <w:tab w:val="right" w:leader="dot" w:pos="8306"/>
        </w:tabs>
      </w:pPr>
      <w:hyperlink w:anchor="_Toc10533" w:history="1">
        <w:r>
          <w:rPr>
            <w:rFonts w:ascii="仿宋" w:eastAsia="仿宋" w:hAnsi="仿宋" w:cs="仿宋" w:hint="eastAsia"/>
            <w:lang w:eastAsia="zh-CN"/>
          </w:rPr>
          <w:t>(一)、建筑工程设计原则</w:t>
        </w:r>
        <w:r>
          <w:tab/>
        </w:r>
        <w:r>
          <w:fldChar w:fldCharType="begin"/>
        </w:r>
        <w:r>
          <w:instrText xml:space="preserve"> PAGEREF _Toc10533 \h </w:instrText>
        </w:r>
        <w:r>
          <w:fldChar w:fldCharType="separate"/>
        </w:r>
        <w:r>
          <w:t>7</w:t>
        </w:r>
        <w:r>
          <w:fldChar w:fldCharType="end"/>
        </w:r>
      </w:hyperlink>
    </w:p>
    <w:p>
      <w:pPr>
        <w:pStyle w:val="TOC2"/>
        <w:tabs>
          <w:tab w:val="right" w:leader="dot" w:pos="8306"/>
        </w:tabs>
      </w:pPr>
      <w:hyperlink w:anchor="_Toc14428" w:history="1">
        <w:r>
          <w:rPr>
            <w:rFonts w:ascii="仿宋" w:eastAsia="仿宋" w:hAnsi="仿宋" w:cs="仿宋" w:hint="eastAsia"/>
            <w:lang w:eastAsia="zh-CN"/>
          </w:rPr>
          <w:t>(二)、土建工程设计年限及安全等级</w:t>
        </w:r>
        <w:r>
          <w:tab/>
        </w:r>
        <w:r>
          <w:fldChar w:fldCharType="begin"/>
        </w:r>
        <w:r>
          <w:instrText xml:space="preserve"> PAGEREF _Toc14428 \h </w:instrText>
        </w:r>
        <w:r>
          <w:fldChar w:fldCharType="separate"/>
        </w:r>
        <w:r>
          <w:t>8</w:t>
        </w:r>
        <w:r>
          <w:fldChar w:fldCharType="end"/>
        </w:r>
      </w:hyperlink>
    </w:p>
    <w:p>
      <w:pPr>
        <w:pStyle w:val="TOC2"/>
        <w:tabs>
          <w:tab w:val="right" w:leader="dot" w:pos="8306"/>
        </w:tabs>
      </w:pPr>
      <w:hyperlink w:anchor="_Toc29345" w:history="1">
        <w:r>
          <w:rPr>
            <w:rFonts w:ascii="仿宋" w:eastAsia="仿宋" w:hAnsi="仿宋" w:cs="仿宋" w:hint="eastAsia"/>
            <w:lang w:eastAsia="zh-CN"/>
          </w:rPr>
          <w:t>(三)、建筑工程设计总体要求</w:t>
        </w:r>
        <w:r>
          <w:tab/>
        </w:r>
        <w:r>
          <w:fldChar w:fldCharType="begin"/>
        </w:r>
        <w:r>
          <w:instrText xml:space="preserve"> PAGEREF _Toc29345 \h </w:instrText>
        </w:r>
        <w:r>
          <w:fldChar w:fldCharType="separate"/>
        </w:r>
        <w:r>
          <w:t>9</w:t>
        </w:r>
        <w:r>
          <w:fldChar w:fldCharType="end"/>
        </w:r>
      </w:hyperlink>
    </w:p>
    <w:p>
      <w:pPr>
        <w:pStyle w:val="TOC2"/>
        <w:tabs>
          <w:tab w:val="right" w:leader="dot" w:pos="8306"/>
        </w:tabs>
      </w:pPr>
      <w:hyperlink w:anchor="_Toc22022" w:history="1">
        <w:r>
          <w:rPr>
            <w:rFonts w:ascii="仿宋" w:eastAsia="仿宋" w:hAnsi="仿宋" w:cs="仿宋" w:hint="eastAsia"/>
            <w:lang w:eastAsia="zh-CN"/>
          </w:rPr>
          <w:t>(四)、土建工程建设指标</w:t>
        </w:r>
        <w:r>
          <w:tab/>
        </w:r>
        <w:r>
          <w:fldChar w:fldCharType="begin"/>
        </w:r>
        <w:r>
          <w:instrText xml:space="preserve"> PAGEREF _Toc22022 \h </w:instrText>
        </w:r>
        <w:r>
          <w:fldChar w:fldCharType="separate"/>
        </w:r>
        <w:r>
          <w:t>10</w:t>
        </w:r>
        <w:r>
          <w:fldChar w:fldCharType="end"/>
        </w:r>
      </w:hyperlink>
    </w:p>
    <w:p>
      <w:pPr>
        <w:pStyle w:val="TOC1"/>
        <w:tabs>
          <w:tab w:val="right" w:leader="dot" w:pos="8306"/>
        </w:tabs>
      </w:pPr>
      <w:hyperlink w:anchor="_Toc22381" w:history="1">
        <w:r>
          <w:rPr>
            <w:rFonts w:ascii="仿宋" w:eastAsia="仿宋" w:hAnsi="仿宋" w:cs="仿宋" w:hint="eastAsia"/>
            <w:lang w:eastAsia="zh-CN"/>
          </w:rPr>
          <w:t>三、电火花成型机床项目文档管理</w:t>
        </w:r>
        <w:r>
          <w:tab/>
        </w:r>
        <w:r>
          <w:fldChar w:fldCharType="begin"/>
        </w:r>
        <w:r>
          <w:instrText xml:space="preserve"> PAGEREF _Toc22381 \h </w:instrText>
        </w:r>
        <w:r>
          <w:fldChar w:fldCharType="separate"/>
        </w:r>
        <w:r>
          <w:t>10</w:t>
        </w:r>
        <w:r>
          <w:fldChar w:fldCharType="end"/>
        </w:r>
      </w:hyperlink>
    </w:p>
    <w:p>
      <w:pPr>
        <w:pStyle w:val="TOC2"/>
        <w:tabs>
          <w:tab w:val="right" w:leader="dot" w:pos="8306"/>
        </w:tabs>
      </w:pPr>
      <w:hyperlink w:anchor="_Toc27104" w:history="1">
        <w:r>
          <w:rPr>
            <w:rFonts w:ascii="仿宋" w:eastAsia="仿宋" w:hAnsi="仿宋" w:cs="仿宋" w:hint="eastAsia"/>
            <w:lang w:eastAsia="zh-CN"/>
          </w:rPr>
          <w:t>(一)、文档编制与审查</w:t>
        </w:r>
        <w:r>
          <w:tab/>
        </w:r>
        <w:r>
          <w:fldChar w:fldCharType="begin"/>
        </w:r>
        <w:r>
          <w:instrText xml:space="preserve"> PAGEREF _Toc27104 \h </w:instrText>
        </w:r>
        <w:r>
          <w:fldChar w:fldCharType="separate"/>
        </w:r>
        <w:r>
          <w:t>10</w:t>
        </w:r>
        <w:r>
          <w:fldChar w:fldCharType="end"/>
        </w:r>
      </w:hyperlink>
    </w:p>
    <w:p>
      <w:pPr>
        <w:pStyle w:val="TOC2"/>
        <w:tabs>
          <w:tab w:val="right" w:leader="dot" w:pos="8306"/>
        </w:tabs>
      </w:pPr>
      <w:hyperlink w:anchor="_Toc25148" w:history="1">
        <w:r>
          <w:rPr>
            <w:rFonts w:ascii="仿宋" w:eastAsia="仿宋" w:hAnsi="仿宋" w:cs="仿宋" w:hint="eastAsia"/>
            <w:lang w:eastAsia="zh-CN"/>
          </w:rPr>
          <w:t>(二)、文档发布与分发</w:t>
        </w:r>
        <w:r>
          <w:tab/>
        </w:r>
        <w:r>
          <w:fldChar w:fldCharType="begin"/>
        </w:r>
        <w:r>
          <w:instrText xml:space="preserve"> PAGEREF _Toc25148 \h </w:instrText>
        </w:r>
        <w:r>
          <w:fldChar w:fldCharType="separate"/>
        </w:r>
        <w:r>
          <w:t>11</w:t>
        </w:r>
        <w:r>
          <w:fldChar w:fldCharType="end"/>
        </w:r>
      </w:hyperlink>
    </w:p>
    <w:p>
      <w:pPr>
        <w:pStyle w:val="TOC2"/>
        <w:tabs>
          <w:tab w:val="right" w:leader="dot" w:pos="8306"/>
        </w:tabs>
      </w:pPr>
      <w:hyperlink w:anchor="_Toc20220" w:history="1">
        <w:r>
          <w:rPr>
            <w:rFonts w:ascii="仿宋" w:eastAsia="仿宋" w:hAnsi="仿宋" w:cs="仿宋" w:hint="eastAsia"/>
            <w:lang w:eastAsia="zh-CN"/>
          </w:rPr>
          <w:t>(三)、文档存档与归档</w:t>
        </w:r>
        <w:r>
          <w:tab/>
        </w:r>
        <w:r>
          <w:fldChar w:fldCharType="begin"/>
        </w:r>
        <w:r>
          <w:instrText xml:space="preserve"> PAGEREF _Toc20220 \h </w:instrText>
        </w:r>
        <w:r>
          <w:fldChar w:fldCharType="separate"/>
        </w:r>
        <w:r>
          <w:t>12</w:t>
        </w:r>
        <w:r>
          <w:fldChar w:fldCharType="end"/>
        </w:r>
      </w:hyperlink>
    </w:p>
    <w:p>
      <w:pPr>
        <w:pStyle w:val="TOC1"/>
        <w:tabs>
          <w:tab w:val="right" w:leader="dot" w:pos="8306"/>
        </w:tabs>
      </w:pPr>
      <w:hyperlink w:anchor="_Toc6259" w:history="1">
        <w:r>
          <w:rPr>
            <w:rFonts w:ascii="仿宋" w:eastAsia="仿宋" w:hAnsi="仿宋" w:cs="仿宋" w:hint="eastAsia"/>
            <w:lang w:eastAsia="zh-CN"/>
          </w:rPr>
          <w:t>四、电火花成型机床项目选址可行性分析</w:t>
        </w:r>
        <w:r>
          <w:tab/>
        </w:r>
        <w:r>
          <w:fldChar w:fldCharType="begin"/>
        </w:r>
        <w:r>
          <w:instrText xml:space="preserve"> PAGEREF _Toc6259 \h </w:instrText>
        </w:r>
        <w:r>
          <w:fldChar w:fldCharType="separate"/>
        </w:r>
        <w:r>
          <w:t>14</w:t>
        </w:r>
        <w:r>
          <w:fldChar w:fldCharType="end"/>
        </w:r>
      </w:hyperlink>
    </w:p>
    <w:p>
      <w:pPr>
        <w:pStyle w:val="TOC2"/>
        <w:tabs>
          <w:tab w:val="right" w:leader="dot" w:pos="8306"/>
        </w:tabs>
      </w:pPr>
      <w:hyperlink w:anchor="_Toc6485" w:history="1">
        <w:r>
          <w:rPr>
            <w:rFonts w:ascii="仿宋" w:eastAsia="仿宋" w:hAnsi="仿宋" w:cs="仿宋" w:hint="eastAsia"/>
            <w:lang w:eastAsia="zh-CN"/>
          </w:rPr>
          <w:t>(一)、电火花成型机床项目选址</w:t>
        </w:r>
        <w:r>
          <w:tab/>
        </w:r>
        <w:r>
          <w:fldChar w:fldCharType="begin"/>
        </w:r>
        <w:r>
          <w:instrText xml:space="preserve"> PAGEREF _Toc6485 \h </w:instrText>
        </w:r>
        <w:r>
          <w:fldChar w:fldCharType="separate"/>
        </w:r>
        <w:r>
          <w:t>14</w:t>
        </w:r>
        <w:r>
          <w:fldChar w:fldCharType="end"/>
        </w:r>
      </w:hyperlink>
    </w:p>
    <w:p>
      <w:pPr>
        <w:pStyle w:val="TOC2"/>
        <w:tabs>
          <w:tab w:val="right" w:leader="dot" w:pos="8306"/>
        </w:tabs>
      </w:pPr>
      <w:hyperlink w:anchor="_Toc6538" w:history="1">
        <w:r>
          <w:rPr>
            <w:rFonts w:ascii="仿宋" w:eastAsia="仿宋" w:hAnsi="仿宋" w:cs="仿宋" w:hint="eastAsia"/>
            <w:lang w:eastAsia="zh-CN"/>
          </w:rPr>
          <w:t>(二)、用地控制指标</w:t>
        </w:r>
        <w:r>
          <w:tab/>
        </w:r>
        <w:r>
          <w:fldChar w:fldCharType="begin"/>
        </w:r>
        <w:r>
          <w:instrText xml:space="preserve"> PAGEREF _Toc6538 \h </w:instrText>
        </w:r>
        <w:r>
          <w:fldChar w:fldCharType="separate"/>
        </w:r>
        <w:r>
          <w:t>14</w:t>
        </w:r>
        <w:r>
          <w:fldChar w:fldCharType="end"/>
        </w:r>
      </w:hyperlink>
    </w:p>
    <w:p>
      <w:pPr>
        <w:pStyle w:val="TOC2"/>
        <w:tabs>
          <w:tab w:val="right" w:leader="dot" w:pos="8306"/>
        </w:tabs>
      </w:pPr>
      <w:hyperlink w:anchor="_Toc74" w:history="1">
        <w:r>
          <w:rPr>
            <w:rFonts w:ascii="仿宋" w:eastAsia="仿宋" w:hAnsi="仿宋" w:cs="仿宋" w:hint="eastAsia"/>
            <w:lang w:eastAsia="zh-CN"/>
          </w:rPr>
          <w:t>(三)、节约用地措施</w:t>
        </w:r>
        <w:r>
          <w:tab/>
        </w:r>
        <w:r>
          <w:fldChar w:fldCharType="begin"/>
        </w:r>
        <w:r>
          <w:instrText xml:space="preserve"> PAGEREF _Toc74 \h </w:instrText>
        </w:r>
        <w:r>
          <w:fldChar w:fldCharType="separate"/>
        </w:r>
        <w:r>
          <w:t>16</w:t>
        </w:r>
        <w:r>
          <w:fldChar w:fldCharType="end"/>
        </w:r>
      </w:hyperlink>
    </w:p>
    <w:p>
      <w:pPr>
        <w:pStyle w:val="TOC2"/>
        <w:tabs>
          <w:tab w:val="right" w:leader="dot" w:pos="8306"/>
        </w:tabs>
      </w:pPr>
      <w:hyperlink w:anchor="_Toc1567" w:history="1">
        <w:r>
          <w:rPr>
            <w:rFonts w:ascii="仿宋" w:eastAsia="仿宋" w:hAnsi="仿宋" w:cs="仿宋" w:hint="eastAsia"/>
            <w:lang w:eastAsia="zh-CN"/>
          </w:rPr>
          <w:t>(四)、总图布置方案</w:t>
        </w:r>
        <w:r>
          <w:tab/>
        </w:r>
        <w:r>
          <w:fldChar w:fldCharType="begin"/>
        </w:r>
        <w:r>
          <w:instrText xml:space="preserve"> PAGEREF _Toc1567 \h </w:instrText>
        </w:r>
        <w:r>
          <w:fldChar w:fldCharType="separate"/>
        </w:r>
        <w:r>
          <w:t>17</w:t>
        </w:r>
        <w:r>
          <w:fldChar w:fldCharType="end"/>
        </w:r>
      </w:hyperlink>
    </w:p>
    <w:p>
      <w:pPr>
        <w:pStyle w:val="TOC2"/>
        <w:tabs>
          <w:tab w:val="right" w:leader="dot" w:pos="8306"/>
        </w:tabs>
      </w:pPr>
      <w:hyperlink w:anchor="_Toc13776" w:history="1">
        <w:r>
          <w:rPr>
            <w:rFonts w:ascii="仿宋" w:eastAsia="仿宋" w:hAnsi="仿宋" w:cs="仿宋" w:hint="eastAsia"/>
            <w:lang w:eastAsia="zh-CN"/>
          </w:rPr>
          <w:t>(五)、选址综合评价</w:t>
        </w:r>
        <w:r>
          <w:tab/>
        </w:r>
        <w:r>
          <w:fldChar w:fldCharType="begin"/>
        </w:r>
        <w:r>
          <w:instrText xml:space="preserve"> PAGEREF _Toc13776 \h </w:instrText>
        </w:r>
        <w:r>
          <w:fldChar w:fldCharType="separate"/>
        </w:r>
        <w:r>
          <w:t>18</w:t>
        </w:r>
        <w:r>
          <w:fldChar w:fldCharType="end"/>
        </w:r>
      </w:hyperlink>
    </w:p>
    <w:p>
      <w:pPr>
        <w:pStyle w:val="TOC1"/>
        <w:tabs>
          <w:tab w:val="right" w:leader="dot" w:pos="8306"/>
        </w:tabs>
      </w:pPr>
      <w:hyperlink w:anchor="_Toc21724" w:history="1">
        <w:r>
          <w:rPr>
            <w:rFonts w:ascii="仿宋" w:eastAsia="仿宋" w:hAnsi="仿宋" w:cs="仿宋" w:hint="eastAsia"/>
            <w:lang w:eastAsia="zh-CN"/>
          </w:rPr>
          <w:t>五、电火花成型机床项目建设单位说明</w:t>
        </w:r>
        <w:r>
          <w:tab/>
        </w:r>
        <w:r>
          <w:fldChar w:fldCharType="begin"/>
        </w:r>
        <w:r>
          <w:instrText xml:space="preserve"> PAGEREF _Toc21724 \h </w:instrText>
        </w:r>
        <w:r>
          <w:fldChar w:fldCharType="separate"/>
        </w:r>
        <w:r>
          <w:t>19</w:t>
        </w:r>
        <w:r>
          <w:fldChar w:fldCharType="end"/>
        </w:r>
      </w:hyperlink>
    </w:p>
    <w:p>
      <w:pPr>
        <w:pStyle w:val="TOC2"/>
        <w:tabs>
          <w:tab w:val="right" w:leader="dot" w:pos="8306"/>
        </w:tabs>
      </w:pPr>
      <w:hyperlink w:anchor="_Toc22606" w:history="1">
        <w:r>
          <w:rPr>
            <w:rFonts w:ascii="仿宋" w:eastAsia="仿宋" w:hAnsi="仿宋" w:cs="仿宋" w:hint="eastAsia"/>
            <w:lang w:eastAsia="zh-CN"/>
          </w:rPr>
          <w:t>(一)、电火花成型机床项目承办单位基本情况</w:t>
        </w:r>
        <w:r>
          <w:tab/>
        </w:r>
        <w:r>
          <w:fldChar w:fldCharType="begin"/>
        </w:r>
        <w:r>
          <w:instrText xml:space="preserve"> PAGEREF _Toc22606 \h </w:instrText>
        </w:r>
        <w:r>
          <w:fldChar w:fldCharType="separate"/>
        </w:r>
        <w:r>
          <w:t>19</w:t>
        </w:r>
        <w:r>
          <w:fldChar w:fldCharType="end"/>
        </w:r>
      </w:hyperlink>
    </w:p>
    <w:p>
      <w:pPr>
        <w:pStyle w:val="TOC2"/>
        <w:tabs>
          <w:tab w:val="right" w:leader="dot" w:pos="8306"/>
        </w:tabs>
      </w:pPr>
      <w:hyperlink w:anchor="_Toc11111" w:history="1">
        <w:r>
          <w:rPr>
            <w:rFonts w:ascii="仿宋" w:eastAsia="仿宋" w:hAnsi="仿宋" w:cs="仿宋" w:hint="eastAsia"/>
            <w:lang w:eastAsia="zh-CN"/>
          </w:rPr>
          <w:t>(二)、公司经济效益分析</w:t>
        </w:r>
        <w:r>
          <w:tab/>
        </w:r>
        <w:r>
          <w:fldChar w:fldCharType="begin"/>
        </w:r>
        <w:r>
          <w:instrText xml:space="preserve"> PAGEREF _Toc11111 \h </w:instrText>
        </w:r>
        <w:r>
          <w:fldChar w:fldCharType="separate"/>
        </w:r>
        <w:r>
          <w:t>20</w:t>
        </w:r>
        <w:r>
          <w:fldChar w:fldCharType="end"/>
        </w:r>
      </w:hyperlink>
    </w:p>
    <w:p>
      <w:pPr>
        <w:pStyle w:val="TOC1"/>
        <w:tabs>
          <w:tab w:val="right" w:leader="dot" w:pos="8306"/>
        </w:tabs>
      </w:pPr>
      <w:hyperlink w:anchor="_Toc23617" w:history="1">
        <w:r>
          <w:rPr>
            <w:rFonts w:ascii="仿宋" w:eastAsia="仿宋" w:hAnsi="仿宋" w:cs="仿宋" w:hint="eastAsia"/>
            <w:lang w:eastAsia="zh-CN"/>
          </w:rPr>
          <w:t>六、市场分析、调研</w:t>
        </w:r>
        <w:r>
          <w:tab/>
        </w:r>
        <w:r>
          <w:fldChar w:fldCharType="begin"/>
        </w:r>
        <w:r>
          <w:instrText xml:space="preserve"> PAGEREF _Toc23617 \h </w:instrText>
        </w:r>
        <w:r>
          <w:fldChar w:fldCharType="separate"/>
        </w:r>
        <w:r>
          <w:t>21</w:t>
        </w:r>
        <w:r>
          <w:fldChar w:fldCharType="end"/>
        </w:r>
      </w:hyperlink>
    </w:p>
    <w:p>
      <w:pPr>
        <w:pStyle w:val="TOC2"/>
        <w:tabs>
          <w:tab w:val="right" w:leader="dot" w:pos="8306"/>
        </w:tabs>
      </w:pPr>
      <w:hyperlink w:anchor="_Toc17393" w:history="1">
        <w:r>
          <w:rPr>
            <w:rFonts w:ascii="仿宋" w:eastAsia="仿宋" w:hAnsi="仿宋" w:cs="仿宋" w:hint="eastAsia"/>
            <w:lang w:eastAsia="zh-CN"/>
          </w:rPr>
          <w:t>(一)、电火花成型机床行业分析</w:t>
        </w:r>
        <w:r>
          <w:tab/>
        </w:r>
        <w:r>
          <w:fldChar w:fldCharType="begin"/>
        </w:r>
        <w:r>
          <w:instrText xml:space="preserve"> PAGEREF _Toc17393 \h </w:instrText>
        </w:r>
        <w:r>
          <w:fldChar w:fldCharType="separate"/>
        </w:r>
        <w:r>
          <w:t>21</w:t>
        </w:r>
        <w:r>
          <w:fldChar w:fldCharType="end"/>
        </w:r>
      </w:hyperlink>
    </w:p>
    <w:p>
      <w:pPr>
        <w:pStyle w:val="TOC2"/>
        <w:tabs>
          <w:tab w:val="right" w:leader="dot" w:pos="8306"/>
        </w:tabs>
      </w:pPr>
      <w:hyperlink w:anchor="_Toc29723" w:history="1">
        <w:r>
          <w:rPr>
            <w:rFonts w:ascii="仿宋" w:eastAsia="仿宋" w:hAnsi="仿宋" w:cs="仿宋" w:hint="eastAsia"/>
            <w:lang w:eastAsia="zh-CN"/>
          </w:rPr>
          <w:t>(二)、电火花成型机床市场分析预测</w:t>
        </w:r>
        <w:r>
          <w:tab/>
        </w:r>
        <w:r>
          <w:fldChar w:fldCharType="begin"/>
        </w:r>
        <w:r>
          <w:instrText xml:space="preserve"> PAGEREF _Toc29723 \h </w:instrText>
        </w:r>
        <w:r>
          <w:fldChar w:fldCharType="separate"/>
        </w:r>
        <w:r>
          <w:t>21</w:t>
        </w:r>
        <w:r>
          <w:fldChar w:fldCharType="end"/>
        </w:r>
      </w:hyperlink>
    </w:p>
    <w:p>
      <w:pPr>
        <w:pStyle w:val="TOC1"/>
        <w:tabs>
          <w:tab w:val="right" w:leader="dot" w:pos="8306"/>
        </w:tabs>
      </w:pPr>
      <w:hyperlink w:anchor="_Toc27680" w:history="1">
        <w:r>
          <w:rPr>
            <w:rFonts w:ascii="仿宋" w:eastAsia="仿宋" w:hAnsi="仿宋" w:cs="仿宋" w:hint="eastAsia"/>
            <w:lang w:eastAsia="zh-CN"/>
          </w:rPr>
          <w:t>七、电火花成型机床项目人力资源管理</w:t>
        </w:r>
        <w:r>
          <w:tab/>
        </w:r>
        <w:r>
          <w:fldChar w:fldCharType="begin"/>
        </w:r>
        <w:r>
          <w:instrText xml:space="preserve"> PAGEREF _Toc27680 \h </w:instrText>
        </w:r>
        <w:r>
          <w:fldChar w:fldCharType="separate"/>
        </w:r>
        <w:r>
          <w:t>22</w:t>
        </w:r>
        <w:r>
          <w:fldChar w:fldCharType="end"/>
        </w:r>
      </w:hyperlink>
    </w:p>
    <w:p>
      <w:pPr>
        <w:pStyle w:val="TOC2"/>
        <w:tabs>
          <w:tab w:val="right" w:leader="dot" w:pos="8306"/>
        </w:tabs>
      </w:pPr>
      <w:hyperlink w:anchor="_Toc28663" w:history="1">
        <w:r>
          <w:rPr>
            <w:rFonts w:ascii="仿宋" w:eastAsia="仿宋" w:hAnsi="仿宋" w:cs="仿宋" w:hint="eastAsia"/>
            <w:lang w:eastAsia="zh-CN"/>
          </w:rPr>
          <w:t>(一)、建立健全的预算管理制度</w:t>
        </w:r>
        <w:r>
          <w:tab/>
        </w:r>
        <w:r>
          <w:fldChar w:fldCharType="begin"/>
        </w:r>
        <w:r>
          <w:instrText xml:space="preserve"> PAGEREF _Toc28663 \h </w:instrText>
        </w:r>
        <w:r>
          <w:fldChar w:fldCharType="separate"/>
        </w:r>
        <w:r>
          <w:t>22</w:t>
        </w:r>
        <w:r>
          <w:fldChar w:fldCharType="end"/>
        </w:r>
      </w:hyperlink>
    </w:p>
    <w:p>
      <w:pPr>
        <w:pStyle w:val="TOC2"/>
        <w:tabs>
          <w:tab w:val="right" w:leader="dot" w:pos="8306"/>
        </w:tabs>
      </w:pPr>
      <w:hyperlink w:anchor="_Toc20585" w:history="1">
        <w:r>
          <w:rPr>
            <w:rFonts w:ascii="仿宋" w:eastAsia="仿宋" w:hAnsi="仿宋" w:cs="仿宋" w:hint="eastAsia"/>
            <w:lang w:eastAsia="zh-CN"/>
          </w:rPr>
          <w:t>(二)、加强资金流动监控</w:t>
        </w:r>
        <w:r>
          <w:tab/>
        </w:r>
        <w:r>
          <w:fldChar w:fldCharType="begin"/>
        </w:r>
        <w:r>
          <w:instrText xml:space="preserve"> PAGEREF _Toc20585 \h </w:instrText>
        </w:r>
        <w:r>
          <w:fldChar w:fldCharType="separate"/>
        </w:r>
        <w:r>
          <w:t>24</w:t>
        </w:r>
        <w:r>
          <w:fldChar w:fldCharType="end"/>
        </w:r>
      </w:hyperlink>
    </w:p>
    <w:p>
      <w:pPr>
        <w:pStyle w:val="TOC2"/>
        <w:tabs>
          <w:tab w:val="right" w:leader="dot" w:pos="8306"/>
        </w:tabs>
      </w:pPr>
      <w:hyperlink w:anchor="_Toc7197" w:history="1">
        <w:r>
          <w:rPr>
            <w:rFonts w:ascii="仿宋" w:eastAsia="仿宋" w:hAnsi="仿宋" w:cs="仿宋" w:hint="eastAsia"/>
            <w:lang w:eastAsia="zh-CN"/>
          </w:rPr>
          <w:t>(三)、制定完善的风险控制机制</w:t>
        </w:r>
        <w:r>
          <w:tab/>
        </w:r>
        <w:r>
          <w:fldChar w:fldCharType="begin"/>
        </w:r>
        <w:r>
          <w:instrText xml:space="preserve"> PAGEREF _Toc7197 \h </w:instrText>
        </w:r>
        <w:r>
          <w:fldChar w:fldCharType="separate"/>
        </w:r>
        <w:r>
          <w:t>25</w:t>
        </w:r>
        <w:r>
          <w:fldChar w:fldCharType="end"/>
        </w:r>
      </w:hyperlink>
    </w:p>
    <w:p>
      <w:pPr>
        <w:pStyle w:val="TOC2"/>
        <w:tabs>
          <w:tab w:val="right" w:leader="dot" w:pos="8306"/>
        </w:tabs>
      </w:pPr>
      <w:hyperlink w:anchor="_Toc7956" w:history="1">
        <w:r>
          <w:rPr>
            <w:rFonts w:ascii="仿宋" w:eastAsia="仿宋" w:hAnsi="仿宋" w:cs="仿宋" w:hint="eastAsia"/>
            <w:lang w:eastAsia="zh-CN"/>
          </w:rPr>
          <w:t>(四)、优化成本管理</w:t>
        </w:r>
        <w:r>
          <w:tab/>
        </w:r>
        <w:r>
          <w:fldChar w:fldCharType="begin"/>
        </w:r>
        <w:r>
          <w:instrText xml:space="preserve"> PAGEREF _Toc7956 \h </w:instrText>
        </w:r>
        <w:r>
          <w:fldChar w:fldCharType="separate"/>
        </w:r>
        <w:r>
          <w:t>27</w:t>
        </w:r>
        <w:r>
          <w:fldChar w:fldCharType="end"/>
        </w:r>
      </w:hyperlink>
    </w:p>
    <w:p>
      <w:pPr>
        <w:pStyle w:val="TOC1"/>
        <w:tabs>
          <w:tab w:val="right" w:leader="dot" w:pos="8306"/>
        </w:tabs>
      </w:pPr>
      <w:hyperlink w:anchor="_Toc7271" w:history="1">
        <w:r>
          <w:rPr>
            <w:rFonts w:ascii="仿宋" w:eastAsia="仿宋" w:hAnsi="仿宋" w:cs="仿宋" w:hint="eastAsia"/>
            <w:lang w:eastAsia="zh-CN"/>
          </w:rPr>
          <w:t>八、电火花成型机床项目投资规划</w:t>
        </w:r>
        <w:r>
          <w:tab/>
        </w:r>
        <w:r>
          <w:fldChar w:fldCharType="begin"/>
        </w:r>
        <w:r>
          <w:instrText xml:space="preserve"> PAGEREF _Toc7271 \h </w:instrText>
        </w:r>
        <w:r>
          <w:fldChar w:fldCharType="separate"/>
        </w:r>
        <w:r>
          <w:t>28</w:t>
        </w:r>
        <w:r>
          <w:fldChar w:fldCharType="end"/>
        </w:r>
      </w:hyperlink>
    </w:p>
    <w:p>
      <w:pPr>
        <w:pStyle w:val="TOC2"/>
        <w:tabs>
          <w:tab w:val="right" w:leader="dot" w:pos="8306"/>
        </w:tabs>
      </w:pPr>
      <w:hyperlink w:anchor="_Toc10364" w:history="1">
        <w:r>
          <w:rPr>
            <w:rFonts w:ascii="仿宋" w:eastAsia="仿宋" w:hAnsi="仿宋" w:cs="仿宋" w:hint="eastAsia"/>
            <w:lang w:eastAsia="zh-CN"/>
          </w:rPr>
          <w:t>(一)、电火花成型机床项目总投资估算</w:t>
        </w:r>
        <w:r>
          <w:tab/>
        </w:r>
        <w:r>
          <w:fldChar w:fldCharType="begin"/>
        </w:r>
        <w:r>
          <w:instrText xml:space="preserve"> PAGEREF _Toc10364 \h </w:instrText>
        </w:r>
        <w:r>
          <w:fldChar w:fldCharType="separate"/>
        </w:r>
        <w:r>
          <w:t>28</w:t>
        </w:r>
        <w:r>
          <w:fldChar w:fldCharType="end"/>
        </w:r>
      </w:hyperlink>
    </w:p>
    <w:p>
      <w:pPr>
        <w:pStyle w:val="TOC2"/>
        <w:tabs>
          <w:tab w:val="right" w:leader="dot" w:pos="8306"/>
        </w:tabs>
      </w:pPr>
      <w:hyperlink w:anchor="_Toc29697" w:history="1">
        <w:r>
          <w:rPr>
            <w:rFonts w:ascii="仿宋" w:eastAsia="仿宋" w:hAnsi="仿宋" w:cs="仿宋" w:hint="eastAsia"/>
            <w:lang w:eastAsia="zh-CN"/>
          </w:rPr>
          <w:t>(二)、资金筹措</w:t>
        </w:r>
        <w:r>
          <w:tab/>
        </w:r>
        <w:r>
          <w:fldChar w:fldCharType="begin"/>
        </w:r>
        <w:r>
          <w:instrText xml:space="preserve"> PAGEREF _Toc29697 \h </w:instrText>
        </w:r>
        <w:r>
          <w:fldChar w:fldCharType="separate"/>
        </w:r>
        <w:r>
          <w:t>29</w:t>
        </w:r>
        <w:r>
          <w:fldChar w:fldCharType="end"/>
        </w:r>
      </w:hyperlink>
    </w:p>
    <w:p>
      <w:pPr>
        <w:pStyle w:val="TOC1"/>
        <w:tabs>
          <w:tab w:val="right" w:leader="dot" w:pos="8306"/>
        </w:tabs>
      </w:pPr>
      <w:hyperlink w:anchor="_Toc3668" w:history="1">
        <w:r>
          <w:rPr>
            <w:rFonts w:ascii="仿宋" w:eastAsia="仿宋" w:hAnsi="仿宋" w:cs="仿宋" w:hint="eastAsia"/>
            <w:lang w:eastAsia="zh-CN"/>
          </w:rPr>
          <w:t>九、电火花成型机床项目财务管理</w:t>
        </w:r>
        <w:r>
          <w:tab/>
        </w:r>
        <w:r>
          <w:fldChar w:fldCharType="begin"/>
        </w:r>
        <w:r>
          <w:instrText xml:space="preserve"> PAGEREF _Toc3668 \h </w:instrText>
        </w:r>
        <w:r>
          <w:fldChar w:fldCharType="separate"/>
        </w:r>
        <w:r>
          <w:t>30</w:t>
        </w:r>
        <w:r>
          <w:fldChar w:fldCharType="end"/>
        </w:r>
      </w:hyperlink>
    </w:p>
    <w:p>
      <w:pPr>
        <w:pStyle w:val="TOC2"/>
        <w:tabs>
          <w:tab w:val="right" w:leader="dot" w:pos="8306"/>
        </w:tabs>
      </w:pPr>
      <w:hyperlink w:anchor="_Toc9257" w:history="1">
        <w:r>
          <w:rPr>
            <w:rFonts w:ascii="仿宋" w:eastAsia="仿宋" w:hAnsi="仿宋" w:cs="仿宋" w:hint="eastAsia"/>
            <w:lang w:eastAsia="zh-CN"/>
          </w:rPr>
          <w:t>(一)、资金需求大</w:t>
        </w:r>
        <w:r>
          <w:tab/>
        </w:r>
        <w:r>
          <w:fldChar w:fldCharType="begin"/>
        </w:r>
        <w:r>
          <w:instrText xml:space="preserve"> PAGEREF _Toc9257 \h </w:instrText>
        </w:r>
        <w:r>
          <w:fldChar w:fldCharType="separate"/>
        </w:r>
        <w:r>
          <w:t>30</w:t>
        </w:r>
        <w:r>
          <w:fldChar w:fldCharType="end"/>
        </w:r>
      </w:hyperlink>
    </w:p>
    <w:p>
      <w:pPr>
        <w:pStyle w:val="TOC2"/>
        <w:tabs>
          <w:tab w:val="right" w:leader="dot" w:pos="8306"/>
        </w:tabs>
      </w:pPr>
      <w:hyperlink w:anchor="_Toc25068" w:history="1">
        <w:r>
          <w:rPr>
            <w:rFonts w:ascii="仿宋" w:eastAsia="仿宋" w:hAnsi="仿宋" w:cs="仿宋" w:hint="eastAsia"/>
            <w:lang w:eastAsia="zh-CN"/>
          </w:rPr>
          <w:t>(二)、研发周期长</w:t>
        </w:r>
        <w:r>
          <w:tab/>
        </w:r>
        <w:r>
          <w:fldChar w:fldCharType="begin"/>
        </w:r>
        <w:r>
          <w:instrText xml:space="preserve"> PAGEREF _Toc25068 \h </w:instrText>
        </w:r>
        <w:r>
          <w:fldChar w:fldCharType="separate"/>
        </w:r>
        <w:r>
          <w:t>31</w:t>
        </w:r>
        <w:r>
          <w:fldChar w:fldCharType="end"/>
        </w:r>
      </w:hyperlink>
    </w:p>
    <w:p>
      <w:pPr>
        <w:pStyle w:val="TOC2"/>
        <w:tabs>
          <w:tab w:val="right" w:leader="dot" w:pos="8306"/>
        </w:tabs>
      </w:pPr>
      <w:hyperlink w:anchor="_Toc25039" w:history="1">
        <w:r>
          <w:rPr>
            <w:rFonts w:ascii="仿宋" w:eastAsia="仿宋" w:hAnsi="仿宋" w:cs="仿宋" w:hint="eastAsia"/>
            <w:lang w:eastAsia="zh-CN"/>
          </w:rPr>
          <w:t>(三)、市场风险大</w:t>
        </w:r>
        <w:r>
          <w:tab/>
        </w:r>
        <w:r>
          <w:fldChar w:fldCharType="begin"/>
        </w:r>
        <w:r>
          <w:instrText xml:space="preserve"> PAGEREF _Toc25039 \h </w:instrText>
        </w:r>
        <w:r>
          <w:fldChar w:fldCharType="separate"/>
        </w:r>
        <w:r>
          <w:t>32</w:t>
        </w:r>
        <w:r>
          <w:fldChar w:fldCharType="end"/>
        </w:r>
      </w:hyperlink>
    </w:p>
    <w:p>
      <w:pPr>
        <w:pStyle w:val="TOC2"/>
        <w:tabs>
          <w:tab w:val="right" w:leader="dot" w:pos="8306"/>
        </w:tabs>
      </w:pPr>
      <w:hyperlink w:anchor="_Toc20944" w:history="1">
        <w:r>
          <w:rPr>
            <w:rFonts w:ascii="仿宋" w:eastAsia="仿宋" w:hAnsi="仿宋" w:cs="仿宋" w:hint="eastAsia"/>
            <w:lang w:eastAsia="zh-CN"/>
          </w:rPr>
          <w:t>(四)、利润率高</w:t>
        </w:r>
        <w:r>
          <w:tab/>
        </w:r>
        <w:r>
          <w:fldChar w:fldCharType="begin"/>
        </w:r>
        <w:r>
          <w:instrText xml:space="preserve"> PAGEREF _Toc20944 \h </w:instrText>
        </w:r>
        <w:r>
          <w:fldChar w:fldCharType="separate"/>
        </w:r>
        <w:r>
          <w:t>35</w:t>
        </w:r>
        <w:r>
          <w:fldChar w:fldCharType="end"/>
        </w:r>
      </w:hyperlink>
    </w:p>
    <w:p>
      <w:pPr>
        <w:pStyle w:val="TOC1"/>
        <w:tabs>
          <w:tab w:val="right" w:leader="dot" w:pos="8306"/>
        </w:tabs>
      </w:pPr>
      <w:hyperlink w:anchor="_Toc8515" w:history="1">
        <w:r>
          <w:rPr>
            <w:rFonts w:ascii="仿宋" w:eastAsia="仿宋" w:hAnsi="仿宋" w:cs="仿宋" w:hint="eastAsia"/>
            <w:lang w:eastAsia="zh-CN"/>
          </w:rPr>
          <w:t>十、电火花成型机床项目人力资源培养与发展</w:t>
        </w:r>
        <w:r>
          <w:tab/>
        </w:r>
        <w:r>
          <w:fldChar w:fldCharType="begin"/>
        </w:r>
        <w:r>
          <w:instrText xml:space="preserve"> PAGEREF _Toc8515 \h </w:instrText>
        </w:r>
        <w:r>
          <w:fldChar w:fldCharType="separate"/>
        </w:r>
        <w:r>
          <w:t>37</w:t>
        </w:r>
        <w:r>
          <w:fldChar w:fldCharType="end"/>
        </w:r>
      </w:hyperlink>
    </w:p>
    <w:p>
      <w:pPr>
        <w:pStyle w:val="TOC2"/>
        <w:tabs>
          <w:tab w:val="right" w:leader="dot" w:pos="8306"/>
        </w:tabs>
      </w:pPr>
      <w:hyperlink w:anchor="_Toc18744" w:history="1">
        <w:r>
          <w:rPr>
            <w:rFonts w:ascii="仿宋" w:eastAsia="仿宋" w:hAnsi="仿宋" w:cs="仿宋" w:hint="eastAsia"/>
            <w:lang w:eastAsia="zh-CN"/>
          </w:rPr>
          <w:t>(一)、人才需求与规划</w:t>
        </w:r>
        <w:r>
          <w:tab/>
        </w:r>
        <w:r>
          <w:fldChar w:fldCharType="begin"/>
        </w:r>
        <w:r>
          <w:instrText xml:space="preserve"> PAGEREF _Toc18744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1" w:history="1">
        <w:r>
          <w:rPr>
            <w:rFonts w:ascii="仿宋" w:eastAsia="仿宋" w:hAnsi="仿宋" w:cs="仿宋" w:hint="eastAsia"/>
            <w:lang w:eastAsia="zh-CN"/>
          </w:rPr>
          <w:t>(二)、培训与发展计划</w:t>
        </w:r>
        <w:r>
          <w:tab/>
        </w:r>
        <w:r>
          <w:fldChar w:fldCharType="begin"/>
        </w:r>
        <w:r>
          <w:instrText xml:space="preserve"> PAGEREF _Toc28761 \h </w:instrText>
        </w:r>
        <w:r>
          <w:fldChar w:fldCharType="separate"/>
        </w:r>
        <w:r>
          <w:t>38</w:t>
        </w:r>
        <w:r>
          <w:fldChar w:fldCharType="end"/>
        </w:r>
      </w:hyperlink>
    </w:p>
    <w:p>
      <w:pPr>
        <w:pStyle w:val="TOC1"/>
        <w:tabs>
          <w:tab w:val="right" w:leader="dot" w:pos="8306"/>
        </w:tabs>
      </w:pPr>
      <w:hyperlink w:anchor="_Toc14372" w:history="1">
        <w:r>
          <w:rPr>
            <w:rFonts w:ascii="仿宋" w:eastAsia="仿宋" w:hAnsi="仿宋" w:cs="仿宋" w:hint="eastAsia"/>
            <w:lang w:eastAsia="zh-CN"/>
          </w:rPr>
          <w:t>十一、电火花成型机床项目经营效益</w:t>
        </w:r>
        <w:r>
          <w:tab/>
        </w:r>
        <w:r>
          <w:fldChar w:fldCharType="begin"/>
        </w:r>
        <w:r>
          <w:instrText xml:space="preserve"> PAGEREF _Toc14372 \h </w:instrText>
        </w:r>
        <w:r>
          <w:fldChar w:fldCharType="separate"/>
        </w:r>
        <w:r>
          <w:t>38</w:t>
        </w:r>
        <w:r>
          <w:fldChar w:fldCharType="end"/>
        </w:r>
      </w:hyperlink>
    </w:p>
    <w:p>
      <w:pPr>
        <w:pStyle w:val="TOC2"/>
        <w:tabs>
          <w:tab w:val="right" w:leader="dot" w:pos="8306"/>
        </w:tabs>
      </w:pPr>
      <w:hyperlink w:anchor="_Toc6826" w:history="1">
        <w:r>
          <w:rPr>
            <w:rFonts w:ascii="仿宋" w:eastAsia="仿宋" w:hAnsi="仿宋" w:cs="仿宋" w:hint="eastAsia"/>
            <w:lang w:eastAsia="zh-CN"/>
          </w:rPr>
          <w:t>(一)、经济评价财务测算</w:t>
        </w:r>
        <w:r>
          <w:tab/>
        </w:r>
        <w:r>
          <w:fldChar w:fldCharType="begin"/>
        </w:r>
        <w:r>
          <w:instrText xml:space="preserve"> PAGEREF _Toc6826 \h </w:instrText>
        </w:r>
        <w:r>
          <w:fldChar w:fldCharType="separate"/>
        </w:r>
        <w:r>
          <w:t>38</w:t>
        </w:r>
        <w:r>
          <w:fldChar w:fldCharType="end"/>
        </w:r>
      </w:hyperlink>
    </w:p>
    <w:p>
      <w:pPr>
        <w:pStyle w:val="TOC2"/>
        <w:tabs>
          <w:tab w:val="right" w:leader="dot" w:pos="8306"/>
        </w:tabs>
      </w:pPr>
      <w:hyperlink w:anchor="_Toc12563" w:history="1">
        <w:r>
          <w:rPr>
            <w:rFonts w:ascii="仿宋" w:eastAsia="仿宋" w:hAnsi="仿宋" w:cs="仿宋" w:hint="eastAsia"/>
            <w:lang w:eastAsia="zh-CN"/>
          </w:rPr>
          <w:t>(二)、电火花成型机床项目盈利能力分析</w:t>
        </w:r>
        <w:r>
          <w:tab/>
        </w:r>
        <w:r>
          <w:fldChar w:fldCharType="begin"/>
        </w:r>
        <w:r>
          <w:instrText xml:space="preserve"> PAGEREF _Toc12563 \h </w:instrText>
        </w:r>
        <w:r>
          <w:fldChar w:fldCharType="separate"/>
        </w:r>
        <w:r>
          <w:t>40</w:t>
        </w:r>
        <w:r>
          <w:fldChar w:fldCharType="end"/>
        </w:r>
      </w:hyperlink>
    </w:p>
    <w:p>
      <w:pPr>
        <w:pStyle w:val="TOC1"/>
        <w:tabs>
          <w:tab w:val="right" w:leader="dot" w:pos="8306"/>
        </w:tabs>
      </w:pPr>
      <w:hyperlink w:anchor="_Toc12505" w:history="1">
        <w:r>
          <w:rPr>
            <w:rFonts w:ascii="仿宋" w:eastAsia="仿宋" w:hAnsi="仿宋" w:cs="仿宋" w:hint="eastAsia"/>
            <w:lang w:eastAsia="zh-CN"/>
          </w:rPr>
          <w:t>十二、电火花成型机床项目技术管理</w:t>
        </w:r>
        <w:r>
          <w:tab/>
        </w:r>
        <w:r>
          <w:fldChar w:fldCharType="begin"/>
        </w:r>
        <w:r>
          <w:instrText xml:space="preserve"> PAGEREF _Toc12505 \h </w:instrText>
        </w:r>
        <w:r>
          <w:fldChar w:fldCharType="separate"/>
        </w:r>
        <w:r>
          <w:t>40</w:t>
        </w:r>
        <w:r>
          <w:fldChar w:fldCharType="end"/>
        </w:r>
      </w:hyperlink>
    </w:p>
    <w:p>
      <w:pPr>
        <w:pStyle w:val="TOC2"/>
        <w:tabs>
          <w:tab w:val="right" w:leader="dot" w:pos="8306"/>
        </w:tabs>
      </w:pPr>
      <w:hyperlink w:anchor="_Toc12725" w:history="1">
        <w:r>
          <w:rPr>
            <w:rFonts w:ascii="仿宋" w:eastAsia="仿宋" w:hAnsi="仿宋" w:cs="仿宋" w:hint="eastAsia"/>
            <w:lang w:eastAsia="zh-CN"/>
          </w:rPr>
          <w:t>(一)、技术方案选用方向</w:t>
        </w:r>
        <w:r>
          <w:tab/>
        </w:r>
        <w:r>
          <w:fldChar w:fldCharType="begin"/>
        </w:r>
        <w:r>
          <w:instrText xml:space="preserve"> PAGEREF _Toc12725 \h </w:instrText>
        </w:r>
        <w:r>
          <w:fldChar w:fldCharType="separate"/>
        </w:r>
        <w:r>
          <w:t>40</w:t>
        </w:r>
        <w:r>
          <w:fldChar w:fldCharType="end"/>
        </w:r>
      </w:hyperlink>
    </w:p>
    <w:p>
      <w:pPr>
        <w:pStyle w:val="TOC2"/>
        <w:tabs>
          <w:tab w:val="right" w:leader="dot" w:pos="8306"/>
        </w:tabs>
      </w:pPr>
      <w:hyperlink w:anchor="_Toc4870" w:history="1">
        <w:r>
          <w:rPr>
            <w:rFonts w:ascii="仿宋" w:eastAsia="仿宋" w:hAnsi="仿宋" w:cs="仿宋" w:hint="eastAsia"/>
            <w:lang w:eastAsia="zh-CN"/>
          </w:rPr>
          <w:t>(二)、工艺技术方案选用原则</w:t>
        </w:r>
        <w:r>
          <w:tab/>
        </w:r>
        <w:r>
          <w:fldChar w:fldCharType="begin"/>
        </w:r>
        <w:r>
          <w:instrText xml:space="preserve"> PAGEREF _Toc4870 \h </w:instrText>
        </w:r>
        <w:r>
          <w:fldChar w:fldCharType="separate"/>
        </w:r>
        <w:r>
          <w:t>42</w:t>
        </w:r>
        <w:r>
          <w:fldChar w:fldCharType="end"/>
        </w:r>
      </w:hyperlink>
    </w:p>
    <w:p>
      <w:pPr>
        <w:pStyle w:val="TOC2"/>
        <w:tabs>
          <w:tab w:val="right" w:leader="dot" w:pos="8306"/>
        </w:tabs>
      </w:pPr>
      <w:hyperlink w:anchor="_Toc22036" w:history="1">
        <w:r>
          <w:rPr>
            <w:rFonts w:ascii="仿宋" w:eastAsia="仿宋" w:hAnsi="仿宋" w:cs="仿宋" w:hint="eastAsia"/>
            <w:lang w:eastAsia="zh-CN"/>
          </w:rPr>
          <w:t>(三)、工艺技术方案要求</w:t>
        </w:r>
        <w:r>
          <w:tab/>
        </w:r>
        <w:r>
          <w:fldChar w:fldCharType="begin"/>
        </w:r>
        <w:r>
          <w:instrText xml:space="preserve"> PAGEREF _Toc22036 \h </w:instrText>
        </w:r>
        <w:r>
          <w:fldChar w:fldCharType="separate"/>
        </w:r>
        <w:r>
          <w:t>44</w:t>
        </w:r>
        <w:r>
          <w:fldChar w:fldCharType="end"/>
        </w:r>
      </w:hyperlink>
    </w:p>
    <w:p>
      <w:pPr>
        <w:pStyle w:val="TOC1"/>
        <w:tabs>
          <w:tab w:val="right" w:leader="dot" w:pos="8306"/>
        </w:tabs>
      </w:pPr>
      <w:hyperlink w:anchor="_Toc24534" w:history="1">
        <w:r>
          <w:rPr>
            <w:rFonts w:ascii="仿宋" w:eastAsia="仿宋" w:hAnsi="仿宋" w:cs="仿宋" w:hint="eastAsia"/>
            <w:lang w:eastAsia="zh-CN"/>
          </w:rPr>
          <w:t>十三、风险识别与分类</w:t>
        </w:r>
        <w:r>
          <w:tab/>
        </w:r>
        <w:r>
          <w:fldChar w:fldCharType="begin"/>
        </w:r>
        <w:r>
          <w:instrText xml:space="preserve"> PAGEREF _Toc24534 \h </w:instrText>
        </w:r>
        <w:r>
          <w:fldChar w:fldCharType="separate"/>
        </w:r>
        <w:r>
          <w:t>47</w:t>
        </w:r>
        <w:r>
          <w:fldChar w:fldCharType="end"/>
        </w:r>
      </w:hyperlink>
    </w:p>
    <w:p>
      <w:pPr>
        <w:pStyle w:val="TOC2"/>
        <w:tabs>
          <w:tab w:val="right" w:leader="dot" w:pos="8306"/>
        </w:tabs>
      </w:pPr>
      <w:hyperlink w:anchor="_Toc29181" w:history="1">
        <w:r>
          <w:rPr>
            <w:rFonts w:ascii="仿宋" w:eastAsia="仿宋" w:hAnsi="仿宋" w:cs="仿宋" w:hint="eastAsia"/>
            <w:lang w:eastAsia="zh-CN"/>
          </w:rPr>
          <w:t>(一)、风险识别</w:t>
        </w:r>
        <w:r>
          <w:tab/>
        </w:r>
        <w:r>
          <w:fldChar w:fldCharType="begin"/>
        </w:r>
        <w:r>
          <w:instrText xml:space="preserve"> PAGEREF _Toc29181 \h </w:instrText>
        </w:r>
        <w:r>
          <w:fldChar w:fldCharType="separate"/>
        </w:r>
        <w:r>
          <w:t>47</w:t>
        </w:r>
        <w:r>
          <w:fldChar w:fldCharType="end"/>
        </w:r>
      </w:hyperlink>
    </w:p>
    <w:p>
      <w:pPr>
        <w:pStyle w:val="TOC2"/>
        <w:tabs>
          <w:tab w:val="right" w:leader="dot" w:pos="8306"/>
        </w:tabs>
      </w:pPr>
      <w:hyperlink w:anchor="_Toc29878" w:history="1">
        <w:r>
          <w:rPr>
            <w:rFonts w:ascii="仿宋" w:eastAsia="仿宋" w:hAnsi="仿宋" w:cs="仿宋" w:hint="eastAsia"/>
            <w:lang w:eastAsia="zh-CN"/>
          </w:rPr>
          <w:t>(二)、风险分类</w:t>
        </w:r>
        <w:r>
          <w:tab/>
        </w:r>
        <w:r>
          <w:fldChar w:fldCharType="begin"/>
        </w:r>
        <w:r>
          <w:instrText xml:space="preserve"> PAGEREF _Toc29878 \h </w:instrText>
        </w:r>
        <w:r>
          <w:fldChar w:fldCharType="separate"/>
        </w:r>
        <w:r>
          <w:t>48</w:t>
        </w:r>
        <w:r>
          <w:fldChar w:fldCharType="end"/>
        </w:r>
      </w:hyperlink>
    </w:p>
    <w:p>
      <w:pPr>
        <w:pStyle w:val="TOC1"/>
        <w:tabs>
          <w:tab w:val="right" w:leader="dot" w:pos="8306"/>
        </w:tabs>
      </w:pPr>
      <w:hyperlink w:anchor="_Toc10927" w:history="1">
        <w:r>
          <w:rPr>
            <w:rFonts w:ascii="仿宋" w:eastAsia="仿宋" w:hAnsi="仿宋" w:cs="仿宋" w:hint="eastAsia"/>
            <w:lang w:eastAsia="zh-CN"/>
          </w:rPr>
          <w:t>十四、营销与推广策略</w:t>
        </w:r>
        <w:r>
          <w:tab/>
        </w:r>
        <w:r>
          <w:fldChar w:fldCharType="begin"/>
        </w:r>
        <w:r>
          <w:instrText xml:space="preserve"> PAGEREF _Toc10927 \h </w:instrText>
        </w:r>
        <w:r>
          <w:fldChar w:fldCharType="separate"/>
        </w:r>
        <w:r>
          <w:t>50</w:t>
        </w:r>
        <w:r>
          <w:fldChar w:fldCharType="end"/>
        </w:r>
      </w:hyperlink>
    </w:p>
    <w:p>
      <w:pPr>
        <w:pStyle w:val="TOC2"/>
        <w:tabs>
          <w:tab w:val="right" w:leader="dot" w:pos="8306"/>
        </w:tabs>
      </w:pPr>
      <w:hyperlink w:anchor="_Toc20807" w:history="1">
        <w:r>
          <w:rPr>
            <w:rFonts w:ascii="仿宋" w:eastAsia="仿宋" w:hAnsi="仿宋" w:cs="仿宋" w:hint="eastAsia"/>
            <w:lang w:eastAsia="zh-CN"/>
          </w:rPr>
          <w:t>(一)、产品/服务定位与特点</w:t>
        </w:r>
        <w:r>
          <w:tab/>
        </w:r>
        <w:r>
          <w:fldChar w:fldCharType="begin"/>
        </w:r>
        <w:r>
          <w:instrText xml:space="preserve"> PAGEREF _Toc20807 \h </w:instrText>
        </w:r>
        <w:r>
          <w:fldChar w:fldCharType="separate"/>
        </w:r>
        <w:r>
          <w:t>50</w:t>
        </w:r>
        <w:r>
          <w:fldChar w:fldCharType="end"/>
        </w:r>
      </w:hyperlink>
    </w:p>
    <w:p>
      <w:pPr>
        <w:pStyle w:val="TOC2"/>
        <w:tabs>
          <w:tab w:val="right" w:leader="dot" w:pos="8306"/>
        </w:tabs>
      </w:pPr>
      <w:hyperlink w:anchor="_Toc15139" w:history="1">
        <w:r>
          <w:rPr>
            <w:rFonts w:ascii="仿宋" w:eastAsia="仿宋" w:hAnsi="仿宋" w:cs="仿宋" w:hint="eastAsia"/>
            <w:lang w:eastAsia="zh-CN"/>
          </w:rPr>
          <w:t>(二)、市场定位与竞争分析</w:t>
        </w:r>
        <w:r>
          <w:tab/>
        </w:r>
        <w:r>
          <w:fldChar w:fldCharType="begin"/>
        </w:r>
        <w:r>
          <w:instrText xml:space="preserve"> PAGEREF _Toc15139 \h </w:instrText>
        </w:r>
        <w:r>
          <w:fldChar w:fldCharType="separate"/>
        </w:r>
        <w:r>
          <w:t>51</w:t>
        </w:r>
        <w:r>
          <w:fldChar w:fldCharType="end"/>
        </w:r>
      </w:hyperlink>
    </w:p>
    <w:p>
      <w:pPr>
        <w:pStyle w:val="TOC2"/>
        <w:tabs>
          <w:tab w:val="right" w:leader="dot" w:pos="8306"/>
        </w:tabs>
      </w:pPr>
      <w:hyperlink w:anchor="_Toc32532" w:history="1">
        <w:r>
          <w:rPr>
            <w:rFonts w:ascii="仿宋" w:eastAsia="仿宋" w:hAnsi="仿宋" w:cs="仿宋" w:hint="eastAsia"/>
            <w:lang w:eastAsia="zh-CN"/>
          </w:rPr>
          <w:t>(三)、营销渠道与策略</w:t>
        </w:r>
        <w:r>
          <w:tab/>
        </w:r>
        <w:r>
          <w:fldChar w:fldCharType="begin"/>
        </w:r>
        <w:r>
          <w:instrText xml:space="preserve"> PAGEREF _Toc32532 \h </w:instrText>
        </w:r>
        <w:r>
          <w:fldChar w:fldCharType="separate"/>
        </w:r>
        <w:r>
          <w:t>53</w:t>
        </w:r>
        <w:r>
          <w:fldChar w:fldCharType="end"/>
        </w:r>
      </w:hyperlink>
    </w:p>
    <w:p>
      <w:pPr>
        <w:pStyle w:val="TOC2"/>
        <w:tabs>
          <w:tab w:val="right" w:leader="dot" w:pos="8306"/>
        </w:tabs>
      </w:pPr>
      <w:hyperlink w:anchor="_Toc8036" w:history="1">
        <w:r>
          <w:rPr>
            <w:rFonts w:ascii="仿宋" w:eastAsia="仿宋" w:hAnsi="仿宋" w:cs="仿宋" w:hint="eastAsia"/>
            <w:lang w:eastAsia="zh-CN"/>
          </w:rPr>
          <w:t>(四)、推广与宣传活动</w:t>
        </w:r>
        <w:r>
          <w:tab/>
        </w:r>
        <w:r>
          <w:fldChar w:fldCharType="begin"/>
        </w:r>
        <w:r>
          <w:instrText xml:space="preserve"> PAGEREF _Toc8036 \h </w:instrText>
        </w:r>
        <w:r>
          <w:fldChar w:fldCharType="separate"/>
        </w:r>
        <w:r>
          <w:t>54</w:t>
        </w:r>
        <w:r>
          <w:fldChar w:fldCharType="end"/>
        </w:r>
      </w:hyperlink>
    </w:p>
    <w:p>
      <w:pPr>
        <w:pStyle w:val="TOC1"/>
        <w:tabs>
          <w:tab w:val="right" w:leader="dot" w:pos="8306"/>
        </w:tabs>
      </w:pPr>
      <w:hyperlink w:anchor="_Toc26619" w:history="1">
        <w:r>
          <w:rPr>
            <w:rFonts w:ascii="仿宋" w:eastAsia="仿宋" w:hAnsi="仿宋" w:cs="仿宋" w:hint="eastAsia"/>
            <w:lang w:eastAsia="zh-CN"/>
          </w:rPr>
          <w:t>十五、电火花成型机床项目变更管理</w:t>
        </w:r>
        <w:r>
          <w:tab/>
        </w:r>
        <w:r>
          <w:fldChar w:fldCharType="begin"/>
        </w:r>
        <w:r>
          <w:instrText xml:space="preserve"> PAGEREF _Toc26619 \h </w:instrText>
        </w:r>
        <w:r>
          <w:fldChar w:fldCharType="separate"/>
        </w:r>
        <w:r>
          <w:t>59</w:t>
        </w:r>
        <w:r>
          <w:fldChar w:fldCharType="end"/>
        </w:r>
      </w:hyperlink>
    </w:p>
    <w:p>
      <w:pPr>
        <w:pStyle w:val="TOC2"/>
        <w:tabs>
          <w:tab w:val="right" w:leader="dot" w:pos="8306"/>
        </w:tabs>
      </w:pPr>
      <w:hyperlink w:anchor="_Toc1999" w:history="1">
        <w:r>
          <w:rPr>
            <w:rFonts w:ascii="仿宋" w:eastAsia="仿宋" w:hAnsi="仿宋" w:cs="仿宋" w:hint="eastAsia"/>
            <w:lang w:eastAsia="zh-CN"/>
          </w:rPr>
          <w:t>(一)、变更申请与评估</w:t>
        </w:r>
        <w:r>
          <w:tab/>
        </w:r>
        <w:r>
          <w:fldChar w:fldCharType="begin"/>
        </w:r>
        <w:r>
          <w:instrText xml:space="preserve"> PAGEREF _Toc1999 \h </w:instrText>
        </w:r>
        <w:r>
          <w:fldChar w:fldCharType="separate"/>
        </w:r>
        <w:r>
          <w:t>59</w:t>
        </w:r>
        <w:r>
          <w:fldChar w:fldCharType="end"/>
        </w:r>
      </w:hyperlink>
    </w:p>
    <w:p>
      <w:pPr>
        <w:pStyle w:val="TOC2"/>
        <w:tabs>
          <w:tab w:val="right" w:leader="dot" w:pos="8306"/>
        </w:tabs>
      </w:pPr>
      <w:hyperlink w:anchor="_Toc6394" w:history="1">
        <w:r>
          <w:rPr>
            <w:rFonts w:ascii="仿宋" w:eastAsia="仿宋" w:hAnsi="仿宋" w:cs="仿宋" w:hint="eastAsia"/>
            <w:lang w:eastAsia="zh-CN"/>
          </w:rPr>
          <w:t>(二)、变更实施与控制</w:t>
        </w:r>
        <w:r>
          <w:tab/>
        </w:r>
        <w:r>
          <w:fldChar w:fldCharType="begin"/>
        </w:r>
        <w:r>
          <w:instrText xml:space="preserve"> PAGEREF _Toc6394 \h </w:instrText>
        </w:r>
        <w:r>
          <w:fldChar w:fldCharType="separate"/>
        </w:r>
        <w:r>
          <w:t>60</w:t>
        </w:r>
        <w:r>
          <w:fldChar w:fldCharType="end"/>
        </w:r>
      </w:hyperlink>
    </w:p>
    <w:p>
      <w:pPr>
        <w:pStyle w:val="TOC1"/>
        <w:tabs>
          <w:tab w:val="right" w:leader="dot" w:pos="8306"/>
        </w:tabs>
      </w:pPr>
      <w:hyperlink w:anchor="_Toc15158" w:history="1">
        <w:r>
          <w:rPr>
            <w:rFonts w:ascii="仿宋" w:eastAsia="仿宋" w:hAnsi="仿宋" w:cs="仿宋" w:hint="eastAsia"/>
            <w:lang w:eastAsia="zh-CN"/>
          </w:rPr>
          <w:t>十六、电火花成型机床项目实施时间节点</w:t>
        </w:r>
        <w:r>
          <w:tab/>
        </w:r>
        <w:r>
          <w:fldChar w:fldCharType="begin"/>
        </w:r>
        <w:r>
          <w:instrText xml:space="preserve"> PAGEREF _Toc15158 \h </w:instrText>
        </w:r>
        <w:r>
          <w:fldChar w:fldCharType="separate"/>
        </w:r>
        <w:r>
          <w:t>60</w:t>
        </w:r>
        <w:r>
          <w:fldChar w:fldCharType="end"/>
        </w:r>
      </w:hyperlink>
    </w:p>
    <w:p>
      <w:pPr>
        <w:pStyle w:val="TOC2"/>
        <w:tabs>
          <w:tab w:val="right" w:leader="dot" w:pos="8306"/>
        </w:tabs>
      </w:pPr>
      <w:hyperlink w:anchor="_Toc7224" w:history="1">
        <w:r>
          <w:rPr>
            <w:rFonts w:ascii="仿宋" w:eastAsia="仿宋" w:hAnsi="仿宋" w:cs="仿宋" w:hint="eastAsia"/>
            <w:lang w:eastAsia="zh-CN"/>
          </w:rPr>
          <w:t>(一)、电火花成型机床项目启动阶段时间节点</w:t>
        </w:r>
        <w:r>
          <w:tab/>
        </w:r>
        <w:r>
          <w:fldChar w:fldCharType="begin"/>
        </w:r>
        <w:r>
          <w:instrText xml:space="preserve"> PAGEREF _Toc7224 \h </w:instrText>
        </w:r>
        <w:r>
          <w:fldChar w:fldCharType="separate"/>
        </w:r>
        <w:r>
          <w:t>60</w:t>
        </w:r>
        <w:r>
          <w:fldChar w:fldCharType="end"/>
        </w:r>
      </w:hyperlink>
    </w:p>
    <w:p>
      <w:pPr>
        <w:pStyle w:val="TOC2"/>
        <w:tabs>
          <w:tab w:val="right" w:leader="dot" w:pos="8306"/>
        </w:tabs>
      </w:pPr>
      <w:hyperlink w:anchor="_Toc1852" w:history="1">
        <w:r>
          <w:rPr>
            <w:rFonts w:ascii="仿宋" w:eastAsia="仿宋" w:hAnsi="仿宋" w:cs="仿宋" w:hint="eastAsia"/>
            <w:lang w:eastAsia="zh-CN"/>
          </w:rPr>
          <w:t>(二)、电火花成型机床项目执行阶段时间节点</w:t>
        </w:r>
        <w:r>
          <w:tab/>
        </w:r>
        <w:r>
          <w:fldChar w:fldCharType="begin"/>
        </w:r>
        <w:r>
          <w:instrText xml:space="preserve"> PAGEREF _Toc1852 \h </w:instrText>
        </w:r>
        <w:r>
          <w:fldChar w:fldCharType="separate"/>
        </w:r>
        <w:r>
          <w:t>62</w:t>
        </w:r>
        <w:r>
          <w:fldChar w:fldCharType="end"/>
        </w:r>
      </w:hyperlink>
    </w:p>
    <w:p>
      <w:pPr>
        <w:pStyle w:val="TOC2"/>
        <w:tabs>
          <w:tab w:val="right" w:leader="dot" w:pos="8306"/>
        </w:tabs>
      </w:pPr>
      <w:hyperlink w:anchor="_Toc11397" w:history="1">
        <w:r>
          <w:rPr>
            <w:rFonts w:ascii="仿宋" w:eastAsia="仿宋" w:hAnsi="仿宋" w:cs="仿宋" w:hint="eastAsia"/>
            <w:lang w:eastAsia="zh-CN"/>
          </w:rPr>
          <w:t>(三)、电火花成型机床项目完成阶段时间节点</w:t>
        </w:r>
        <w:r>
          <w:tab/>
        </w:r>
        <w:r>
          <w:fldChar w:fldCharType="begin"/>
        </w:r>
        <w:r>
          <w:instrText xml:space="preserve"> PAGEREF _Toc11397 \h </w:instrText>
        </w:r>
        <w:r>
          <w:fldChar w:fldCharType="separate"/>
        </w:r>
        <w:r>
          <w:t>63</w:t>
        </w:r>
        <w:r>
          <w:fldChar w:fldCharType="end"/>
        </w:r>
      </w:hyperlink>
    </w:p>
    <w:p>
      <w:pPr>
        <w:pStyle w:val="TOC1"/>
        <w:tabs>
          <w:tab w:val="right" w:leader="dot" w:pos="8306"/>
        </w:tabs>
      </w:pPr>
      <w:hyperlink w:anchor="_Toc6239" w:history="1">
        <w:r>
          <w:rPr>
            <w:rFonts w:ascii="仿宋" w:eastAsia="仿宋" w:hAnsi="仿宋" w:cs="仿宋" w:hint="eastAsia"/>
            <w:lang w:eastAsia="zh-CN"/>
          </w:rPr>
          <w:t>十七、电火花成型机床项目工程方案分析</w:t>
        </w:r>
        <w:r>
          <w:tab/>
        </w:r>
        <w:r>
          <w:fldChar w:fldCharType="begin"/>
        </w:r>
        <w:r>
          <w:instrText xml:space="preserve"> PAGEREF _Toc6239 \h </w:instrText>
        </w:r>
        <w:r>
          <w:fldChar w:fldCharType="separate"/>
        </w:r>
        <w:r>
          <w:t>64</w:t>
        </w:r>
        <w:r>
          <w:fldChar w:fldCharType="end"/>
        </w:r>
      </w:hyperlink>
    </w:p>
    <w:p>
      <w:pPr>
        <w:pStyle w:val="TOC2"/>
        <w:tabs>
          <w:tab w:val="right" w:leader="dot" w:pos="8306"/>
        </w:tabs>
      </w:pPr>
      <w:hyperlink w:anchor="_Toc21923" w:history="1">
        <w:r>
          <w:rPr>
            <w:rFonts w:ascii="仿宋" w:eastAsia="仿宋" w:hAnsi="仿宋" w:cs="仿宋" w:hint="eastAsia"/>
            <w:lang w:eastAsia="zh-CN"/>
          </w:rPr>
          <w:t>(一)、建筑工程设计原则</w:t>
        </w:r>
        <w:r>
          <w:tab/>
        </w:r>
        <w:r>
          <w:fldChar w:fldCharType="begin"/>
        </w:r>
        <w:r>
          <w:instrText xml:space="preserve"> PAGEREF _Toc21923 \h </w:instrText>
        </w:r>
        <w:r>
          <w:fldChar w:fldCharType="separate"/>
        </w:r>
        <w:r>
          <w:t>64</w:t>
        </w:r>
        <w:r>
          <w:fldChar w:fldCharType="end"/>
        </w:r>
      </w:hyperlink>
    </w:p>
    <w:p>
      <w:pPr>
        <w:pStyle w:val="TOC2"/>
        <w:tabs>
          <w:tab w:val="right" w:leader="dot" w:pos="8306"/>
        </w:tabs>
      </w:pPr>
      <w:hyperlink w:anchor="_Toc8079" w:history="1">
        <w:r>
          <w:rPr>
            <w:rFonts w:ascii="仿宋" w:eastAsia="仿宋" w:hAnsi="仿宋" w:cs="仿宋" w:hint="eastAsia"/>
            <w:lang w:eastAsia="zh-CN"/>
          </w:rPr>
          <w:t>(二)、土建工程建设指标</w:t>
        </w:r>
        <w:r>
          <w:tab/>
        </w:r>
        <w:r>
          <w:fldChar w:fldCharType="begin"/>
        </w:r>
        <w:r>
          <w:instrText xml:space="preserve"> PAGEREF _Toc8079 \h </w:instrText>
        </w:r>
        <w:r>
          <w:fldChar w:fldCharType="separate"/>
        </w:r>
        <w:r>
          <w:t>67</w:t>
        </w:r>
        <w:r>
          <w:fldChar w:fldCharType="end"/>
        </w:r>
      </w:hyperlink>
    </w:p>
    <w:p>
      <w:pPr>
        <w:pStyle w:val="TOC1"/>
        <w:tabs>
          <w:tab w:val="right" w:leader="dot" w:pos="8306"/>
        </w:tabs>
      </w:pPr>
      <w:hyperlink w:anchor="_Toc28696" w:history="1">
        <w:r>
          <w:rPr>
            <w:rFonts w:ascii="仿宋" w:eastAsia="仿宋" w:hAnsi="仿宋" w:cs="仿宋" w:hint="eastAsia"/>
            <w:lang w:eastAsia="zh-CN"/>
          </w:rPr>
          <w:t>十八、电火花成型机床项目实施保障措施</w:t>
        </w:r>
        <w:r>
          <w:tab/>
        </w:r>
        <w:r>
          <w:fldChar w:fldCharType="begin"/>
        </w:r>
        <w:r>
          <w:instrText xml:space="preserve"> PAGEREF _Toc28696 \h </w:instrText>
        </w:r>
        <w:r>
          <w:fldChar w:fldCharType="separate"/>
        </w:r>
        <w:r>
          <w:t>69</w:t>
        </w:r>
        <w:r>
          <w:fldChar w:fldCharType="end"/>
        </w:r>
      </w:hyperlink>
    </w:p>
    <w:p>
      <w:pPr>
        <w:pStyle w:val="TOC2"/>
        <w:tabs>
          <w:tab w:val="right" w:leader="dot" w:pos="8306"/>
        </w:tabs>
      </w:pPr>
      <w:hyperlink w:anchor="_Toc6466" w:history="1">
        <w:r>
          <w:rPr>
            <w:rFonts w:ascii="仿宋" w:eastAsia="仿宋" w:hAnsi="仿宋" w:cs="仿宋" w:hint="eastAsia"/>
            <w:lang w:eastAsia="zh-CN"/>
          </w:rPr>
          <w:t>(一)、电火花成型机床项目实施保障机制</w:t>
        </w:r>
        <w:r>
          <w:tab/>
        </w:r>
        <w:r>
          <w:fldChar w:fldCharType="begin"/>
        </w:r>
        <w:r>
          <w:instrText xml:space="preserve"> PAGEREF _Toc6466 \h </w:instrText>
        </w:r>
        <w:r>
          <w:fldChar w:fldCharType="separate"/>
        </w:r>
        <w:r>
          <w:t>69</w:t>
        </w:r>
        <w:r>
          <w:fldChar w:fldCharType="end"/>
        </w:r>
      </w:hyperlink>
    </w:p>
    <w:p>
      <w:pPr>
        <w:pStyle w:val="TOC2"/>
        <w:tabs>
          <w:tab w:val="right" w:leader="dot" w:pos="8306"/>
        </w:tabs>
      </w:pPr>
      <w:hyperlink w:anchor="_Toc7263" w:history="1">
        <w:r>
          <w:rPr>
            <w:rFonts w:ascii="仿宋" w:eastAsia="仿宋" w:hAnsi="仿宋" w:cs="仿宋" w:hint="eastAsia"/>
            <w:lang w:eastAsia="zh-CN"/>
          </w:rPr>
          <w:t>(二)、电火花成型机床项目法律合规要求</w:t>
        </w:r>
        <w:r>
          <w:tab/>
        </w:r>
        <w:r>
          <w:fldChar w:fldCharType="begin"/>
        </w:r>
        <w:r>
          <w:instrText xml:space="preserve"> PAGEREF _Toc7263 \h </w:instrText>
        </w:r>
        <w:r>
          <w:fldChar w:fldCharType="separate"/>
        </w:r>
        <w:r>
          <w:t>72</w:t>
        </w:r>
        <w:r>
          <w:fldChar w:fldCharType="end"/>
        </w:r>
      </w:hyperlink>
    </w:p>
    <w:p>
      <w:pPr>
        <w:pStyle w:val="TOC2"/>
        <w:tabs>
          <w:tab w:val="right" w:leader="dot" w:pos="8306"/>
        </w:tabs>
      </w:pPr>
      <w:hyperlink w:anchor="_Toc27239" w:history="1">
        <w:r>
          <w:rPr>
            <w:rFonts w:ascii="仿宋" w:eastAsia="仿宋" w:hAnsi="仿宋" w:cs="仿宋" w:hint="eastAsia"/>
            <w:lang w:eastAsia="zh-CN"/>
          </w:rPr>
          <w:t>(三)、电火花成型机床项目合同管理与法律事务</w:t>
        </w:r>
        <w:r>
          <w:tab/>
        </w:r>
        <w:r>
          <w:fldChar w:fldCharType="begin"/>
        </w:r>
        <w:r>
          <w:instrText xml:space="preserve"> PAGEREF _Toc27239 \h </w:instrText>
        </w:r>
        <w:r>
          <w:fldChar w:fldCharType="separate"/>
        </w:r>
        <w:r>
          <w:t>77</w:t>
        </w:r>
        <w:r>
          <w:fldChar w:fldCharType="end"/>
        </w:r>
      </w:hyperlink>
    </w:p>
    <w:p>
      <w:pPr>
        <w:pStyle w:val="TOC2"/>
        <w:tabs>
          <w:tab w:val="right" w:leader="dot" w:pos="8306"/>
        </w:tabs>
      </w:pPr>
      <w:hyperlink w:anchor="_Toc16548" w:history="1">
        <w:r>
          <w:rPr>
            <w:rFonts w:ascii="仿宋" w:eastAsia="仿宋" w:hAnsi="仿宋" w:cs="仿宋" w:hint="eastAsia"/>
            <w:lang w:eastAsia="zh-CN"/>
          </w:rPr>
          <w:t>(四)、电火花成型机床项目知识产权保护策略</w:t>
        </w:r>
        <w:r>
          <w:tab/>
        </w:r>
        <w:r>
          <w:fldChar w:fldCharType="begin"/>
        </w:r>
        <w:r>
          <w:instrText xml:space="preserve"> PAGEREF _Toc16548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5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14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的技术管理特点体现在其创新导向。通过引入最先进的技术趋势和解决方案，电火花成型机床项目致力于提升科技含量、提高质量和效率水平。这意味着我们将采用最新的工具和方法，确保电火花成型机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火花成型机床项目技术管理的显著特征。通过整合不同领域的技术资源，我们实现了跨学科的协同工作。这有助于优化技术架构，提高整体效能。此外，整合性策略还促进了不同技术团队之间的紧密沟通和高效合作，确保电火花成型机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火花成型机床项目所采用的技术。通过不断优化技术方案，电火花成型机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火花成型机床项目团队将在电火花成型机床项目初期识别可能的技术风险，并采取相应的预防和应对措施。通过建立健全的风险评估机制，电火花成型机床项目能够在实施过程中及时发现并解决潜在的技术问题，保障电火花成型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火花成型机床项目中，技术将成为电火花成型机床项目成功的有力支持。这一深度剖析揭示了技术管理在电火花成型机床项目实施中的关键作用，为电火花成型机床项目的技术基础奠定了坚实的基础。</w:t>
      </w:r>
    </w:p>
    <w:p>
      <w:pPr>
        <w:pStyle w:val="Heading2"/>
        <w:ind w:firstLine="560" w:firstLineChars="200"/>
        <w:rPr>
          <w:rFonts w:ascii="仿宋" w:eastAsia="仿宋" w:hAnsi="仿宋" w:cs="仿宋" w:hint="eastAsia"/>
          <w:sz w:val="28"/>
          <w:lang w:eastAsia="zh-CN"/>
        </w:rPr>
      </w:pPr>
      <w:bookmarkStart w:id="4" w:name="_Toc28747"/>
      <w:r>
        <w:rPr>
          <w:rFonts w:ascii="仿宋" w:eastAsia="仿宋" w:hAnsi="仿宋" w:cs="仿宋" w:hint="eastAsia"/>
          <w:sz w:val="28"/>
          <w:lang w:eastAsia="zh-CN"/>
        </w:rPr>
        <w:t>(二)、电火花成型机床项目工艺技术设计方案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火花成型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火花成型机床项目将严格按照相关行业规范要求进行组织。通过有效控制产品质量，电火花成型机床项目将致力于为顾客提供优质的电火花成型机床项目产品和良好的服务。这体现了电火花成型机床项目对于生产活动合规性和质量标准的高度重视，为电火花成型机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火花成型机床项目注重生态效益和清洁生产原则。电火花成型机床项目建设将紧密结合地方特色经济发展，与社会经济发展规划和区域环境保护规划方案相协调一致。通过与当地区域自然生态系统的结合，电火花成型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火花成型机床项目产品具有多样化的客户需求和个性化的特点。因此，电火花成型机床项目产品规格品种多样，且单批生产数量较小。为满足这一特点，电火花成型机床项目承办单位将建设先进的柔性制造生产线。通过广泛应用柔性制造技术，电火花成型机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火花成型机床项目采用的技术具有较高的技术含量和自动化水平，处于国内先进水平。这一技术选用不仅体现了对生产效率、质量和环境友好性的高标准要求，同时为电火花成型机床项目的可持续发展奠定了坚实的基础。</w:t>
      </w:r>
    </w:p>
    <w:p>
      <w:pPr>
        <w:pStyle w:val="Heading2"/>
        <w:ind w:firstLine="560" w:firstLineChars="200"/>
        <w:rPr>
          <w:rFonts w:ascii="仿宋" w:eastAsia="仿宋" w:hAnsi="仿宋" w:cs="仿宋" w:hint="eastAsia"/>
          <w:sz w:val="28"/>
          <w:lang w:eastAsia="zh-CN"/>
        </w:rPr>
      </w:pPr>
      <w:bookmarkStart w:id="5" w:name="_Toc275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为确保电火花成型机床项目的高效生产和技术实施，我们制定了一套精心设计的设备选型方案，以满足电火花成型机床项目生产、质量和环保的要求。该方案的主要特点如下：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火花成型机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针对电火花成型机床项目产品的多样性和小批量生产的特点，我们将建设柔性制造生产线。通过在设备选型中考虑柔性制造技术，可以灵活应对不同产品规格和生产需求，实现生产线的高度灵活性和适应性。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522"/>
      <w:r>
        <w:rPr>
          <w:rFonts w:ascii="仿宋" w:eastAsia="仿宋" w:hAnsi="仿宋" w:cs="仿宋" w:hint="eastAsia"/>
          <w:sz w:val="28"/>
          <w:lang w:eastAsia="zh-CN"/>
        </w:rPr>
        <w:t>二、电火花成型机床项目土建工程</w:t>
      </w:r>
      <w:bookmarkEnd w:id="6"/>
    </w:p>
    <w:p>
      <w:pPr>
        <w:pStyle w:val="Heading2"/>
        <w:rPr>
          <w:rFonts w:ascii="仿宋" w:eastAsia="仿宋" w:hAnsi="仿宋" w:cs="仿宋" w:hint="eastAsia"/>
          <w:lang w:eastAsia="zh-CN"/>
        </w:rPr>
      </w:pPr>
      <w:bookmarkStart w:id="7" w:name="_Toc1053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在电火花成型机床项目的建筑工程设计中，我们将秉承一系列重要的设计原则，以确保电火花成型机床项目建筑在功能、美观、可持续性等方面达到最佳效果。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首要原则是确保建筑的功能性得到最大化的发挥。我们将充分理解电火花成型机床项目的实际需求，合理布局各个功能区域，保证建筑在满足业务需求的同时，提供高效的工作环境。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在建筑设计中，我们将综合考虑建设和运营成本。通过精细的经济效益分析，确保设计方案在高效利用资源的同时，对电火花成型机床项目的长期盈利能力有积极的贡献。</w:t>
      </w:r>
    </w:p>
    <w:p>
      <w:pPr>
        <w:pStyle w:val="Heading2"/>
        <w:ind w:firstLine="560" w:firstLineChars="200"/>
        <w:rPr>
          <w:rFonts w:ascii="仿宋" w:eastAsia="仿宋" w:hAnsi="仿宋" w:cs="仿宋" w:hint="eastAsia"/>
          <w:sz w:val="28"/>
          <w:lang w:eastAsia="zh-CN"/>
        </w:rPr>
      </w:pPr>
      <w:bookmarkStart w:id="8" w:name="_Toc1442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的土建工程设计中，我们将精准设定设计年限，结合电火花成型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火花成型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34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火花成型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火花成型机床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火花成型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02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本期工程电火花成型机床项目预计总建筑面积XXX平方米，其中：计容建筑面积XXX平方米，计划建筑工程投资XX万元，占电火花成型机床项目总投资的XX%。</w:t>
      </w:r>
    </w:p>
    <w:p>
      <w:pPr>
        <w:pStyle w:val="Heading1"/>
        <w:ind w:firstLine="560" w:firstLineChars="200"/>
        <w:rPr>
          <w:rFonts w:ascii="仿宋" w:eastAsia="仿宋" w:hAnsi="仿宋" w:cs="仿宋" w:hint="eastAsia"/>
          <w:sz w:val="28"/>
          <w:lang w:eastAsia="zh-CN"/>
        </w:rPr>
      </w:pPr>
      <w:bookmarkStart w:id="11" w:name="_Toc22381"/>
      <w:r>
        <w:rPr>
          <w:rFonts w:ascii="仿宋" w:eastAsia="仿宋" w:hAnsi="仿宋" w:cs="仿宋" w:hint="eastAsia"/>
          <w:sz w:val="28"/>
          <w:lang w:eastAsia="zh-CN"/>
        </w:rPr>
        <w:t>三、电火花成型机床项目文档管理</w:t>
      </w:r>
      <w:bookmarkEnd w:id="11"/>
    </w:p>
    <w:p>
      <w:pPr>
        <w:pStyle w:val="Heading2"/>
        <w:rPr>
          <w:rFonts w:ascii="仿宋" w:eastAsia="仿宋" w:hAnsi="仿宋" w:cs="仿宋" w:hint="eastAsia"/>
          <w:lang w:eastAsia="zh-CN"/>
        </w:rPr>
      </w:pPr>
      <w:bookmarkStart w:id="12" w:name="_Toc2710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电火花成型机床项目高度重视文档的质量和准确性，以支持电火花成型机床项目的各项活动和决策。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火花成型机床项目文档的编制始于电火花成型机床项目计划的初期，我们制定了详细的文档编制计划，明确了每个文档的内容、格式和编写责任人。在电火花成型机床项目启动阶段，我们首先编制了电火花成型机床项目章程，明确定义了电火花成型机床项目的目标、范围、风险等关键要素。随后，电火花成型机床项目团队根据计划陆续编制了需求文档、设计文档、测试文档等各类文档，确保电火花成型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火花成型机床项目管理中的重要环节，旨在确保电火花成型机床项目文档符合质量标准和电火花成型机床项目需求。在电火花成型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火花成型机床项目相关利益方和专业领域的专家对文档进行独立审查。这有助于获取更全面、客观的反馈，确保电火花成型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电火花成型机床项目在文档编制与审查方面建立了严格的管理机制，通过规范的流程和多维度的审查，确保电火花成型机床项目文档的质量、准确性和可靠性，为电火花成型机床项目的顺利推进提供了有力支持。</w:t>
      </w:r>
    </w:p>
    <w:p>
      <w:pPr>
        <w:pStyle w:val="Heading2"/>
        <w:ind w:firstLine="560" w:firstLineChars="200"/>
        <w:rPr>
          <w:rFonts w:ascii="仿宋" w:eastAsia="仿宋" w:hAnsi="仿宋" w:cs="仿宋" w:hint="eastAsia"/>
          <w:sz w:val="28"/>
          <w:lang w:eastAsia="zh-CN"/>
        </w:rPr>
      </w:pPr>
      <w:bookmarkStart w:id="13" w:name="_Toc2514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我们通过多渠道发布文档，包括电子邮件、电火花成型机床项目管理平台、内部网站等，以满足不同团队成员的偏好和需求。多渠道发布确保了信息的全面覆盖。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我们采用了精细的权限控制，确保只有授权人员可以访问敏感信息。这种安全措施保护了电火花成型机床项目文档的机密性，防止了未经授权的信息泄露。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22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电火花成型机床项目生命周期中一个至关重要的环节，直接关系到电火花成型机床项目信息的长期保存和历史记录的完整性。在电火花成型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6259"/>
      <w:r>
        <w:rPr>
          <w:rFonts w:ascii="仿宋" w:eastAsia="仿宋" w:hAnsi="仿宋" w:cs="仿宋" w:hint="eastAsia"/>
          <w:sz w:val="28"/>
          <w:lang w:eastAsia="zh-CN"/>
        </w:rPr>
        <w:t>四、电火花成型机床项目选址可行性分析</w:t>
      </w:r>
      <w:bookmarkEnd w:id="15"/>
    </w:p>
    <w:p>
      <w:pPr>
        <w:pStyle w:val="Heading2"/>
        <w:rPr>
          <w:rFonts w:ascii="仿宋" w:eastAsia="仿宋" w:hAnsi="仿宋" w:cs="仿宋" w:hint="eastAsia"/>
          <w:lang w:eastAsia="zh-CN"/>
        </w:rPr>
      </w:pPr>
      <w:bookmarkStart w:id="16" w:name="_Toc6485"/>
      <w:r>
        <w:rPr>
          <w:rFonts w:ascii="仿宋" w:eastAsia="仿宋" w:hAnsi="仿宋" w:cs="仿宋" w:hint="eastAsia"/>
          <w:lang w:eastAsia="zh-CN"/>
        </w:rPr>
        <w:t>(一)、电火花成型机床项目选址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该电火花成型机床项目选址位于XX省XX市XX区XXX街道</w:t>
      </w:r>
    </w:p>
    <w:p>
      <w:pPr>
        <w:pStyle w:val="Heading2"/>
        <w:ind w:firstLine="560" w:firstLineChars="200"/>
        <w:rPr>
          <w:rFonts w:ascii="仿宋" w:eastAsia="仿宋" w:hAnsi="仿宋" w:cs="仿宋" w:hint="eastAsia"/>
          <w:sz w:val="28"/>
          <w:lang w:eastAsia="zh-CN"/>
        </w:rPr>
      </w:pPr>
      <w:bookmarkStart w:id="17" w:name="_Toc653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电火花成型机床项目的征地面积将根据电火花成型机床项目的实际规模和需求进行精确规划。具体面积XXX平方米，旨在确保电火花成型机床项目不仅能够满足当前的发展需求，还能够预留空间以适应未来的扩展。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净用地面积是在征地面积基础上去除不可利用面积后的实际可开发用地。具体面积XXX平方米，考虑到环保、交通、安全等多方面因素，以确保电火花成型机床项目在整体利用效率上达到最优。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电火花成型机床项目计划建设的建筑总规模具体面积XXX平方米。这一规模的确定综合考虑了电火花成型机床项目的性质、规模，以及城市规划的相关要求，确保建筑布局与周边环境协调一致。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绿地率是电火花成型机床项目用地中被规划为绿地的比例。具体面积XXX平方米，旨在通过合理规划绿地，改善电火花成型机床项目周边环境，提升居民生活质量，并符合城市整体绿化规划。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容积率是用地上可以建设的建筑总体积与用地面积之比。具体面积XXX，通过合理的容积率规划，确保电火花成型机床项目建筑规模与周边环境和谐共生。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火花成型机床项目选址与当地城市规划相一致，具体面积XXX平方米。通过与城市规划部门深入沟通，确保电火花成型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火花成型机床项目选址符合当地产业政策，具体面积XXX平方米。这包括电火花成型机床项目对当地经济的促进作用，以及对相关产业的带动效应，确保电火花成型机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用地总体要求必须符合环保和可持续发展的原则，具体面积XXX平方米。通过采用绿色建筑设计、节能减排等措施，确保电火花成型机床项目在建设和运营过程中对环境的影响最小化，达到可持续发展的要求。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确保电火花成型机床项目选址具备必要的公共设施配套，具体面积XXX平方米。这包括交通便利性、教育、医疗等基础设施，以提高居民生活品质，使得电火花成型机床项目选址更具吸引力。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考虑用地总体要求对当地社会稳定性的影响，具体面积XXX平方米。通过深入了解当地社区反馈，确保电火花成型机床项目的选址和建设过程对当地社会和谐稳定产生积极作用。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火花成型机床项目选址不仅符合法规和规划，还在实际操作中具有可行性。这一全面规划将为电火花成型机床项目的成功实施提供坚实的基础，确保电火花成型机床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7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火花成型机床项目的设备规划和空间设计中，我们将采取灵活设备布局的措施。设备布局将根据实际需求进行灵活设计，避免不必要的浪费。通过合理规划设备摆放位置，我们将提高设备的利用率，减少设备间距，以确保电火花成型机床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https://d.book118.com/285334233010011110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91A8C"/>
    <w:rsid w:val="0DE91A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33423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2024-02-06T02:41:00Z</dcterms:created>
  <dcterms:modified xsi:type="dcterms:W3CDTF">2024-02-06T02:41:48Z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8B38B9269BA9415B943927DE0D732468_11</vt:lpwstr>
  </property>
  <property fmtid="{D5CDD505-2E9C-101B-9397-08002B2CF9AE}" pid="3" name="KSOProductBuildVer">
    <vt:lpwstr>2052-12.1.0.16250</vt:lpwstr>
  </property>
</Properties>
</file>