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left="0" w:right="0" w:firstLine="0" w:leftChars="0" w:rightChars="0" w:firstLineChars="0"/>
        <w:jc w:val="center"/>
        <w:rPr>
          <w:b/>
          <w:bCs/>
          <w:color w:val="FF0000"/>
          <w:sz w:val="28"/>
          <w:szCs w:val="28"/>
        </w:rPr>
      </w:pPr>
      <w:r>
        <w:rPr>
          <w:b/>
          <w:bCs/>
          <w:color w:val="FF0000"/>
          <w:sz w:val="28"/>
          <w:szCs w:val="28"/>
        </w:rPr>
        <w:t>校园监控网络工作计划 第一篇</w:t>
      </w:r>
    </w:p>
    <w:p>
      <w:pPr>
        <w:rPr>
          <w:sz w:val="28"/>
          <w:szCs w:val="28"/>
        </w:rPr>
        <w:sectPr>
          <w:pgSz w:w="11906" w:h="16838"/>
          <w:pgMar w:top="1440" w:right="1800" w:bottom="1440" w:left="1800" w:header="851" w:footer="992" w:gutter="0"/>
          <w:cols w:num="1" w:space="720"/>
          <w:docGrid w:type="lines" w:linePitch="312" w:charSpace="0"/>
        </w:sectPr>
      </w:pPr>
      <w:r>
        <w:rPr>
          <w:sz w:val="28"/>
          <w:szCs w:val="28"/>
        </w:rPr>
        <w:t>校园监控网络工作计划 第一篇该小区闭路视频监控系统由前端图像采集、图像及控制信号传输和图像控制存储三个部分组成。</w:t>
      </w:r>
      <w:r>
        <w:rPr>
          <w:sz w:val="28"/>
          <w:szCs w:val="28"/>
        </w:rPr>
        <w:br/>
      </w:r>
      <w:r>
        <w:rPr>
          <w:sz w:val="28"/>
          <w:szCs w:val="28"/>
        </w:rPr>
        <w:t>从整个小区的布局来看，主要分为高层区、别墅区、娱乐休闲区以及控制管理区四大块。其中控制管理区位于整个小区的中心，负责对监控图像的汇总、管理与控制。因此，在视频传输器的选配过程中，必须考虑各区域与管理中心之间的距离，从图中我们可以一目了然。下面分区域来介绍视频监控体系的传输分布特点。</w:t>
      </w:r>
      <w:r>
        <w:rPr>
          <w:sz w:val="28"/>
          <w:szCs w:val="28"/>
        </w:rPr>
        <w:br/>
      </w:r>
      <w:r>
        <w:rPr>
          <w:sz w:val="28"/>
          <w:szCs w:val="28"/>
        </w:rPr>
        <w:t>1.高层区监控体系</w:t>
      </w:r>
      <w:r>
        <w:rPr>
          <w:sz w:val="28"/>
          <w:szCs w:val="28"/>
        </w:rPr>
        <w:br/>
      </w:r>
      <w:r>
        <w:rPr>
          <w:sz w:val="28"/>
          <w:szCs w:val="28"/>
        </w:rPr>
        <w:t>高层区与控制管理中心的水平距离为200M，距离最近。我们采用的是无源双绞线传输器，前端选用优特普双绞线无源单路发射器UTP101P-IV，后端监控中心选用16路无源双绞线接收器UTP116P。具体传输方式如下图所示：</w:t>
      </w:r>
      <w:r>
        <w:rPr>
          <w:sz w:val="28"/>
          <w:szCs w:val="28"/>
        </w:rPr>
        <w:br/>
      </w:r>
      <w:r>
        <w:rPr>
          <w:sz w:val="28"/>
          <w:szCs w:val="28"/>
        </w:rPr>
        <w:t>1）此套传输方式通常用于300米以内的监控视频传输。由于高楼内每一层都需要防范，所以监控点分布相对比较密集，而UTP101P-IV体积小巧、安装方便、性价比高、抗干扰能力强且即插即用，非常适合空间密集的场所使用；</w:t>
      </w:r>
      <w:r>
        <w:rPr>
          <w:sz w:val="28"/>
          <w:szCs w:val="28"/>
        </w:rPr>
        <w:br/>
      </w:r>
      <w:r>
        <w:rPr>
          <w:sz w:val="28"/>
          <w:szCs w:val="28"/>
        </w:rPr>
        <w:t>2）高楼中每一层4个监控点，我们只需要在每层拉一根双绞线就能传输该层的4路视频信号，大大简化了布线工艺，为整个工程节约了人力和财力；</w:t>
      </w:r>
      <w:r>
        <w:rPr>
          <w:sz w:val="28"/>
          <w:szCs w:val="28"/>
        </w:rPr>
        <w:br/>
      </w:r>
    </w:p>
    <w:p>
      <w:pPr>
        <w:rPr>
          <w:sz w:val="28"/>
          <w:szCs w:val="28"/>
        </w:rPr>
        <w:sectPr>
          <w:type w:val="nextPage"/>
          <w:pgSz w:w="11906" w:h="16838"/>
          <w:pgMar w:top="1440" w:right="1800" w:bottom="1440" w:left="1800" w:header="851" w:footer="992" w:gutter="0"/>
          <w:pgNumType w:start="2"/>
          <w:cols w:num="1" w:space="720"/>
          <w:titlePg w:val="0"/>
          <w:docGrid w:type="lines" w:linePitch="312" w:charSpace="0"/>
        </w:sectPr>
      </w:pPr>
      <w:r>
        <w:rPr>
          <w:sz w:val="28"/>
          <w:szCs w:val="28"/>
        </w:rPr>
        <w:t>3）后端监控中心我们采用五台16路无源接收器，把大楼内的所有监控信号集中管理，方便安装与日后的维护工作。同时也为今后扩容和升级提供更大的空间；</w:t>
      </w:r>
      <w:r>
        <w:rPr>
          <w:sz w:val="28"/>
          <w:szCs w:val="28"/>
        </w:rPr>
        <w:br/>
      </w:r>
      <w:r>
        <w:rPr>
          <w:sz w:val="28"/>
          <w:szCs w:val="28"/>
        </w:rPr>
        <w:t>4）该组传输方式的线路具备瞬态冲击保护功能，能让硬盘录像机及其他后端设备免受高压冲击的破坏。</w:t>
      </w:r>
      <w:r>
        <w:rPr>
          <w:sz w:val="28"/>
          <w:szCs w:val="28"/>
        </w:rPr>
        <w:br/>
      </w:r>
      <w:r>
        <w:rPr>
          <w:sz w:val="28"/>
          <w:szCs w:val="28"/>
        </w:rPr>
        <w:t>2.别墅区监控体系</w:t>
      </w:r>
      <w:r>
        <w:rPr>
          <w:sz w:val="28"/>
          <w:szCs w:val="28"/>
        </w:rPr>
        <w:br/>
      </w:r>
      <w:r>
        <w:rPr>
          <w:sz w:val="28"/>
          <w:szCs w:val="28"/>
        </w:rPr>
        <w:t>别墅区与控制管理中心的水平距离为1200M，距离最远。我们采用的是有源双绞线传输器，前端选用优特普有源单路发射器UTP101AR，后端监控中心选用8路有源双绞线接收器UTP108AR。具体传输方式如下图所示：</w:t>
      </w:r>
      <w:r>
        <w:rPr>
          <w:sz w:val="28"/>
          <w:szCs w:val="28"/>
        </w:rPr>
        <w:br/>
      </w:r>
      <w:r>
        <w:rPr>
          <w:sz w:val="28"/>
          <w:szCs w:val="28"/>
        </w:rPr>
        <w:t>1）由于别墅区离监控中心距离达到1200M，为求监控信号的高保真传输，为使监控系统长时间稳定的工作，我们选用有源的发射与接收；</w:t>
      </w:r>
      <w:r>
        <w:rPr>
          <w:sz w:val="28"/>
          <w:szCs w:val="28"/>
        </w:rPr>
        <w:br/>
      </w:r>
      <w:r>
        <w:rPr>
          <w:sz w:val="28"/>
          <w:szCs w:val="28"/>
        </w:rPr>
        <w:t>2）该套产品具有极强的干扰抑制能力，我们都知道双绞线对电信号具有天生超强抗干扰的优势，而且传输器在电路上也做了优化，对信号进一步进行过滤和增强处理，让图像信号更加纯净，即使线路有穿过强干扰的区域，也能保证传输质量保持在最佳效果上。</w:t>
      </w:r>
      <w:r>
        <w:rPr>
          <w:sz w:val="28"/>
          <w:szCs w:val="28"/>
        </w:rPr>
        <w:br/>
      </w:r>
    </w:p>
    <w:p>
      <w:pPr>
        <w:rPr>
          <w:sz w:val="28"/>
          <w:szCs w:val="28"/>
        </w:rPr>
        <w:sectPr>
          <w:type w:val="nextPage"/>
          <w:pgSz w:w="11906" w:h="16838"/>
          <w:pgMar w:top="1440" w:right="1800" w:bottom="1440" w:left="1800" w:header="851" w:footer="992" w:gutter="0"/>
          <w:pgNumType w:start="3"/>
          <w:cols w:num="1" w:space="720"/>
          <w:titlePg w:val="0"/>
          <w:docGrid w:type="lines" w:linePitch="312" w:charSpace="0"/>
        </w:sectPr>
      </w:pPr>
      <w:r>
        <w:rPr>
          <w:sz w:val="28"/>
          <w:szCs w:val="28"/>
        </w:rPr>
        <w:t>3）根据别墅区的特点，房屋分别广泛，安装在其周围的设备非常容易遭到雷击的损害，因此在布线与选用别墅区的传输设备须格外谨慎。双绞线视频传输器带有防雷功能是最好的解决办法，首先要明确要防的雷是哪一部分的雷，双绞线工程雷击的途径主要是1雷电通过电源传到设备2雷电直接打到设备3线路感应到雷电。实际中，直接被雷击毁的情形十分少，绝大部分都是由于使用双绞线传输视频的距离往往比较长，整条线穿过的区域较大，雷雨天环境中电磁场的变化剧烈，在线上产生的感应电流超过了设备能承受的范围，如果没有做好接地工作，积累在设备上的能量就象堵在大坝上的洪水，找不到通畅的排泄口就会冲毁大坝，导致设备损坏。</w:t>
      </w:r>
      <w:r>
        <w:rPr>
          <w:sz w:val="28"/>
          <w:szCs w:val="28"/>
        </w:rPr>
        <w:br/>
      </w:r>
      <w:r>
        <w:rPr>
          <w:sz w:val="28"/>
          <w:szCs w:val="28"/>
        </w:rPr>
        <w:t>针对上述雷击的特点，首先在布线设计中，我们应做到以下两点：</w:t>
      </w:r>
      <w:r>
        <w:rPr>
          <w:sz w:val="28"/>
          <w:szCs w:val="28"/>
        </w:rPr>
        <w:br/>
      </w:r>
      <w:r>
        <w:rPr>
          <w:sz w:val="28"/>
          <w:szCs w:val="28"/>
        </w:rPr>
        <w:t>a、建立联合接地系统，形成等电位防雷体系将建筑物的基础钢筋，梁柱钢筋，金属框架，建筑物防雷引下线等连接起来，形成闭合良好接地体系。将建筑物各部分的交流工作地、安全保护地、直流工作地、防雷地良好连接，以避免接地线之间存在电位差，消除感应过电压产生的原因。</w:t>
      </w:r>
      <w:r>
        <w:rPr>
          <w:sz w:val="28"/>
          <w:szCs w:val="28"/>
        </w:rPr>
        <w:br/>
      </w:r>
      <w:r>
        <w:rPr>
          <w:sz w:val="28"/>
          <w:szCs w:val="28"/>
        </w:rPr>
        <w:t>b、在高压端各相安装防雷装置作为第一级保护，在低压侧安装阀门式防雷装置作为第二级保护，在楼层配电箱安装电源避雷箱作为第三级保护。</w:t>
      </w:r>
      <w:r>
        <w:rPr>
          <w:sz w:val="28"/>
          <w:szCs w:val="28"/>
        </w:rPr>
        <w:br/>
      </w:r>
      <w:r>
        <w:rPr>
          <w:sz w:val="28"/>
          <w:szCs w:val="28"/>
        </w:rPr>
        <w:t>同时，优特普的UTP101AT与UTP108AR在防雷上做了大量的工作，使其可以抵抗4000V雷击的最高国际标准，可靠性强，安全稳定；</w:t>
      </w:r>
      <w:r>
        <w:rPr>
          <w:sz w:val="28"/>
          <w:szCs w:val="28"/>
        </w:rPr>
        <w:br/>
      </w:r>
      <w:r>
        <w:rPr>
          <w:sz w:val="28"/>
          <w:szCs w:val="28"/>
        </w:rPr>
        <w:t>4）UTP108AR具有1分2的输出功能，为日后扩容提供了方便，同时配上19英寸1U的标准机架，让设备管理与维护行之有效。</w:t>
      </w:r>
      <w:r>
        <w:rPr>
          <w:sz w:val="28"/>
          <w:szCs w:val="28"/>
        </w:rPr>
        <w:br/>
      </w:r>
      <w:r>
        <w:rPr>
          <w:sz w:val="28"/>
          <w:szCs w:val="28"/>
        </w:rPr>
        <w:t>3.商务区监控体系</w:t>
      </w:r>
      <w:r>
        <w:rPr>
          <w:sz w:val="28"/>
          <w:szCs w:val="28"/>
        </w:rPr>
        <w:br/>
      </w:r>
      <w:r>
        <w:rPr>
          <w:sz w:val="28"/>
          <w:szCs w:val="28"/>
        </w:rPr>
        <w:t>商务区包括一家大型超市以及一所休闲娱乐中心，它们距离监控管理中心距离为600米，我们采用的是无源发射UTP101P-IV有源接收UTP104AR的方式配合使用。该套传输方案即能最大程度的节约成本，又能传输稳定且高质量的视频图像，具体工作方式如下图：</w:t>
      </w:r>
      <w:r>
        <w:rPr>
          <w:sz w:val="28"/>
          <w:szCs w:val="28"/>
        </w:rPr>
        <w:br/>
      </w:r>
    </w:p>
    <w:p>
      <w:pPr>
        <w:rPr>
          <w:sz w:val="28"/>
          <w:szCs w:val="28"/>
        </w:rPr>
        <w:sectPr>
          <w:type w:val="nextPage"/>
          <w:pgSz w:w="11906" w:h="16838"/>
          <w:pgMar w:top="1440" w:right="1800" w:bottom="1440" w:left="1800" w:header="851" w:footer="992" w:gutter="0"/>
          <w:pgNumType w:start="4"/>
          <w:cols w:num="1" w:space="720"/>
          <w:titlePg w:val="0"/>
          <w:docGrid w:type="lines" w:linePitch="312" w:charSpace="0"/>
        </w:sectPr>
      </w:pPr>
      <w:r>
        <w:rPr>
          <w:sz w:val="28"/>
          <w:szCs w:val="28"/>
        </w:rPr>
        <w:t>1）如果一根视频线只能传输1路视频的话，不仅对于布线工程上来说是件繁琐的事，而且对于资源的利用来说也只一种浪费。所以我们选用双绞线来传输，一根线可以传输四路视频信号，可以大大提高线缆的利用率，而且护套管等辅助材料少、占用弱电井道空间也少。下面我们针对此块区域的传输特点，分别从传输介质，线材成本，辅助材料成本，施工成本，所需产品的成本几个方面对几种不同的传输方式做个对比：从商务区到控制中心的距离是600米，摄像头的点数为4个，</w:t>
      </w:r>
      <w:r>
        <w:rPr>
          <w:sz w:val="28"/>
          <w:szCs w:val="28"/>
        </w:rPr>
        <w:br/>
      </w:r>
      <w:r>
        <w:rPr>
          <w:sz w:val="28"/>
          <w:szCs w:val="28"/>
        </w:rPr>
        <w:t>2）该套传输方式提供5种传输距离的拨码方式，可以选择0-50米，50-250米，250-400米，400-500米，500-700米，力求达到AV信号传输的最佳效果。</w:t>
      </w:r>
      <w:r>
        <w:rPr>
          <w:sz w:val="28"/>
          <w:szCs w:val="28"/>
        </w:rPr>
        <w:br/>
      </w:r>
      <w:r>
        <w:rPr>
          <w:sz w:val="28"/>
          <w:szCs w:val="28"/>
        </w:rPr>
        <w:t>3）设备接口设计多样，同时提供当今最常用的RJ45接口和接线端子，给现场施工带去极大的便利。</w:t>
      </w:r>
      <w:r>
        <w:rPr>
          <w:sz w:val="28"/>
          <w:szCs w:val="28"/>
        </w:rPr>
        <w:br/>
      </w:r>
      <w:r>
        <w:rPr>
          <w:sz w:val="28"/>
          <w:szCs w:val="28"/>
        </w:rPr>
        <w:t>校园监控网络工作计划 第二篇一、背景</w:t>
      </w:r>
      <w:r>
        <w:rPr>
          <w:sz w:val="28"/>
          <w:szCs w:val="28"/>
        </w:rPr>
        <w:br/>
      </w:r>
      <w:r>
        <w:rPr>
          <w:sz w:val="28"/>
          <w:szCs w:val="28"/>
        </w:rPr>
        <w:t>近几年来，全国各地频繁发生危化品仓库、储罐区火灾、爆炸事故，特别是20xx年8月12日天津危化品仓库发生的连环爆炸事故，造成了极其重大的生命和财产损失。国家安监总局接连发布提示，要求各地警惕煤矿及危化品事故。</w:t>
      </w:r>
      <w:r>
        <w:rPr>
          <w:sz w:val="28"/>
          <w:szCs w:val="28"/>
        </w:rPr>
        <w:br/>
      </w:r>
    </w:p>
    <w:p>
      <w:pPr>
        <w:rPr>
          <w:sz w:val="28"/>
          <w:szCs w:val="28"/>
        </w:rPr>
        <w:sectPr>
          <w:type w:val="nextPage"/>
          <w:pgSz w:w="11906" w:h="16838"/>
          <w:pgMar w:top="1440" w:right="1800" w:bottom="1440" w:left="1800" w:header="851" w:footer="992" w:gutter="0"/>
          <w:pgNumType w:start="5"/>
          <w:cols w:num="1" w:space="720"/>
          <w:titlePg w:val="0"/>
          <w:docGrid w:type="lines" w:linePitch="312" w:charSpace="0"/>
        </w:sectPr>
      </w:pPr>
      <w:r>
        <w:rPr>
          <w:sz w:val="28"/>
          <w:szCs w:val="28"/>
        </w:rPr>
        <w:t>20xx年10月18日，国家安全监管总局办公厅发布了关于开展危险化学品重大危险源在线监控及事故预警系统建设试点工作的通知。其中强调了开展危险化学品重大危险源在线监控及事故预警管理工作的严峻性，提出了试点工作任务，重点将天津市、福建省、山东省、甘肃省、辽宁省大连市、浙江省宁波市、广东省广州市、江苏省南京化工园区和扬州化工园区、安徽省东至县等省市列入建设试点，要求有关部门重点督查。</w:t>
      </w:r>
      <w:r>
        <w:rPr>
          <w:sz w:val="28"/>
          <w:szCs w:val="28"/>
        </w:rPr>
        <w:br/>
      </w:r>
      <w:r>
        <w:rPr>
          <w:sz w:val="28"/>
          <w:szCs w:val="28"/>
        </w:rPr>
        <w:t>二、危化品主要有哪些？</w:t>
      </w:r>
      <w:r>
        <w:rPr>
          <w:sz w:val="28"/>
          <w:szCs w:val="28"/>
        </w:rPr>
        <w:br/>
      </w:r>
      <w:r>
        <w:rPr>
          <w:sz w:val="28"/>
          <w:szCs w:val="28"/>
        </w:rPr>
        <w:t>常见的危化品主要指的是易燃、易爆、有毒、有害物资等危险品。易燃的包括乙醇，甲醇，乙醚,THF，汽油，三油醚等。易爆的有氢气，甲烷，高氯酸、过氧化物、压缩气体和液化气体等。有毒的有一氧化碳、氨、硫化氢、苯等。</w:t>
      </w:r>
      <w:r>
        <w:rPr>
          <w:sz w:val="28"/>
          <w:szCs w:val="28"/>
        </w:rPr>
        <w:br/>
      </w:r>
      <w:r>
        <w:rPr>
          <w:sz w:val="28"/>
          <w:szCs w:val="28"/>
        </w:rPr>
        <w:t>三、危化品主要储存在哪里？</w:t>
      </w:r>
      <w:r>
        <w:rPr>
          <w:sz w:val="28"/>
          <w:szCs w:val="28"/>
        </w:rPr>
        <w:br/>
      </w:r>
      <w:r>
        <w:rPr>
          <w:sz w:val="28"/>
          <w:szCs w:val="28"/>
        </w:rPr>
        <w:t>危化品仓库、石油库、储罐是存储和保管储存易燃、易爆、有毒、有害物资等危险品的场所。一般，化工企业、石油公司、物流公司、机场、军事重地等都会建有大型危化品仓库、石油库、储罐区。</w:t>
      </w:r>
      <w:r>
        <w:rPr>
          <w:sz w:val="28"/>
          <w:szCs w:val="28"/>
        </w:rPr>
        <w:br/>
      </w:r>
      <w:r>
        <w:rPr>
          <w:sz w:val="28"/>
          <w:szCs w:val="28"/>
        </w:rPr>
        <w:t>四、如何对危化品仓库、石油库、储罐进行安全监控？</w:t>
      </w:r>
      <w:r>
        <w:rPr>
          <w:sz w:val="28"/>
          <w:szCs w:val="28"/>
        </w:rPr>
        <w:br/>
      </w:r>
      <w:r>
        <w:rPr>
          <w:sz w:val="28"/>
          <w:szCs w:val="28"/>
        </w:rPr>
        <w:t>深圳市信立科技有限公司专业定制的危化品仓库、石油库、储罐安全监控解决方案，非常适用于石油、化工企业，危化品储藏企业，以及危化品物流企业等。</w:t>
      </w:r>
      <w:r>
        <w:rPr>
          <w:sz w:val="28"/>
          <w:szCs w:val="28"/>
        </w:rPr>
        <w:br/>
      </w:r>
      <w:r>
        <w:rPr>
          <w:sz w:val="28"/>
          <w:szCs w:val="28"/>
        </w:rPr>
        <w:t>五、方案优势</w:t>
      </w:r>
      <w:r>
        <w:rPr>
          <w:sz w:val="28"/>
          <w:szCs w:val="28"/>
        </w:rPr>
        <w:br/>
      </w:r>
      <w:r>
        <w:rPr>
          <w:sz w:val="28"/>
          <w:szCs w:val="28"/>
        </w:rPr>
        <w:t>校园监控网络工作计划 第三篇我校现有教学班 30 个，在校学生 1277 名学生，教职工 145 名。由于城镇化建设的发展，学校三年内办学规模预计将达到 36 个教学班，学生将达到 1600 人以上。</w:t>
      </w:r>
      <w:r>
        <w:rPr>
          <w:sz w:val="28"/>
          <w:szCs w:val="28"/>
        </w:rPr>
        <w:br/>
      </w:r>
      <w:r>
        <w:rPr>
          <w:sz w:val="28"/>
          <w:szCs w:val="28"/>
        </w:rPr>
        <w:t>任课教师都有办公用电脑，部分教室使用的笔记本，使用年限已经超过八年，有些陈旧。各部门都配备了台式机和打印机，能够满足日常教学需要。这些教学设备对我校信息化资源应用起到了很大的作用，提高了教育教学水平。</w:t>
      </w:r>
      <w:r>
        <w:rPr>
          <w:sz w:val="28"/>
          <w:szCs w:val="28"/>
        </w:rPr>
        <w:br/>
      </w:r>
    </w:p>
    <w:p>
      <w:pPr>
        <w:rPr>
          <w:sz w:val="28"/>
          <w:szCs w:val="28"/>
        </w:rPr>
        <w:sectPr>
          <w:type w:val="nextPage"/>
          <w:pgSz w:w="11906" w:h="16838"/>
          <w:pgMar w:top="1440" w:right="1800" w:bottom="1440" w:left="1800" w:header="851" w:footer="992" w:gutter="0"/>
          <w:pgNumType w:start="6"/>
          <w:cols w:num="1" w:space="720"/>
          <w:titlePg w:val="0"/>
          <w:docGrid w:type="lines" w:linePitch="312" w:charSpace="0"/>
        </w:sectPr>
      </w:pPr>
      <w:r>
        <w:rPr>
          <w:sz w:val="28"/>
          <w:szCs w:val="28"/>
        </w:rPr>
        <w:t>二、学校信息化建设指导思想、基本原则及总体目标</w:t>
      </w:r>
      <w:r>
        <w:rPr>
          <w:sz w:val="28"/>
          <w:szCs w:val="28"/>
        </w:rPr>
        <w:br/>
      </w:r>
      <w:r>
        <w:rPr>
          <w:sz w:val="28"/>
          <w:szCs w:val="28"/>
        </w:rPr>
        <w:t>（一）信息化建设指导思想</w:t>
      </w:r>
      <w:r>
        <w:rPr>
          <w:sz w:val="28"/>
          <w:szCs w:val="28"/>
        </w:rPr>
        <w:br/>
      </w:r>
      <w:r>
        <w:rPr>
          <w:sz w:val="28"/>
          <w:szCs w:val="28"/>
        </w:rPr>
        <w:t>建的信息化应用平台为依托， 紧密围绕打造智慧教育这一主题，通过现代教育理念和现代教学手段，以信息化平台应用为核心，以应用促发展，建立以应用为导向的评价机制，以信息化作为我校教育质量提高的突破口和重要手段，努力实现加快我校教育信息化发展的战略目标。</w:t>
      </w:r>
      <w:r>
        <w:rPr>
          <w:sz w:val="28"/>
          <w:szCs w:val="28"/>
        </w:rPr>
        <w:br/>
      </w:r>
      <w:r>
        <w:rPr>
          <w:sz w:val="28"/>
          <w:szCs w:val="28"/>
        </w:rPr>
        <w:t>（二）信息化建设基本原则</w:t>
      </w:r>
      <w:r>
        <w:rPr>
          <w:sz w:val="28"/>
          <w:szCs w:val="28"/>
        </w:rPr>
        <w:br/>
      </w:r>
      <w:r>
        <w:rPr>
          <w:sz w:val="28"/>
          <w:szCs w:val="28"/>
        </w:rPr>
        <w:t>1、统筹规划。在学校领导的指导下，每学期都要制定学校信息化建设工作计划，学期末要进行总结，各部门、各阶段按照总体规划进行细化，并结合总规和细化的方案进行实施。</w:t>
      </w:r>
      <w:r>
        <w:rPr>
          <w:sz w:val="28"/>
          <w:szCs w:val="28"/>
        </w:rPr>
        <w:br/>
      </w:r>
      <w:r>
        <w:rPr>
          <w:sz w:val="28"/>
          <w:szCs w:val="28"/>
        </w:rPr>
        <w:t>3、突出应用，讲求实效。根据学校的实际情况，着眼信息化建设的功能与作用，突出应用，本着够用、实用、用好的思想原则，实现总规的总体目标或具体目标。</w:t>
      </w:r>
      <w:r>
        <w:rPr>
          <w:sz w:val="28"/>
          <w:szCs w:val="28"/>
        </w:rPr>
        <w:br/>
      </w:r>
      <w:r>
        <w:rPr>
          <w:sz w:val="28"/>
          <w:szCs w:val="28"/>
        </w:rPr>
        <w:t>三、 阶段安排</w:t>
      </w:r>
      <w:r>
        <w:rPr>
          <w:sz w:val="28"/>
          <w:szCs w:val="28"/>
        </w:rPr>
        <w:br/>
      </w:r>
      <w:r>
        <w:rPr>
          <w:sz w:val="28"/>
          <w:szCs w:val="28"/>
        </w:rPr>
        <w:t>第一阶段（）</w:t>
      </w:r>
      <w:r>
        <w:rPr>
          <w:sz w:val="28"/>
          <w:szCs w:val="28"/>
        </w:rPr>
        <w:br/>
      </w:r>
      <w:r>
        <w:rPr>
          <w:sz w:val="28"/>
          <w:szCs w:val="28"/>
        </w:rPr>
        <w:t>1、制定学校三年信息化建设发展规划；</w:t>
      </w:r>
      <w:r>
        <w:rPr>
          <w:sz w:val="28"/>
          <w:szCs w:val="28"/>
        </w:rPr>
        <w:br/>
      </w:r>
      <w:r>
        <w:rPr>
          <w:sz w:val="28"/>
          <w:szCs w:val="28"/>
        </w:rPr>
        <w:t>校园监控网络工作计划 第四篇学校落实意识形态工作责任制实施方案 为了更好地贯彻教育系统意识形态工作责任制的实施意见，落实党管意识形态原则，牢牢掌握意识形态工作的领导权主动权，结合我校工作实际，特制定如下方案。</w:t>
      </w:r>
      <w:r>
        <w:rPr>
          <w:sz w:val="28"/>
          <w:szCs w:val="28"/>
        </w:rPr>
        <w:br/>
      </w:r>
      <w:r>
        <w:rPr>
          <w:sz w:val="28"/>
          <w:szCs w:val="28"/>
        </w:rPr>
        <w:t>一、组织保障</w:t>
      </w:r>
    </w:p>
    <w:p>
      <w:pPr>
        <w:rPr>
          <w:sz w:val="28"/>
          <w:szCs w:val="28"/>
        </w:rPr>
        <w:sectPr>
          <w:type w:val="nextPage"/>
          <w:pgSz w:w="11906" w:h="16838"/>
          <w:pgMar w:top="1440" w:right="1800" w:bottom="1440" w:left="1800" w:header="851" w:footer="992" w:gutter="0"/>
          <w:pgNumType w:start="7"/>
          <w:cols w:num="1" w:space="720"/>
          <w:titlePg w:val="0"/>
          <w:docGrid w:type="lines" w:linePitch="312" w:charSpace="0"/>
        </w:sectPr>
      </w:pPr>
      <w:r>
        <w:rPr>
          <w:sz w:val="28"/>
          <w:szCs w:val="28"/>
        </w:rPr>
        <w:t xml:space="preserve"> 为统筹、协调、推进学校意识形态工作责任制各项工作，学校成立意识形态工作责任制领导小组。</w:t>
      </w:r>
      <w:r>
        <w:rPr>
          <w:sz w:val="28"/>
          <w:szCs w:val="28"/>
        </w:rPr>
        <w:br/>
      </w:r>
      <w:r>
        <w:rPr>
          <w:sz w:val="28"/>
          <w:szCs w:val="28"/>
        </w:rPr>
        <w:t>组长：</w:t>
      </w:r>
      <w:r>
        <w:rPr>
          <w:sz w:val="28"/>
          <w:szCs w:val="28"/>
        </w:rPr>
        <w:br/>
      </w:r>
      <w:r>
        <w:rPr>
          <w:sz w:val="28"/>
          <w:szCs w:val="28"/>
        </w:rPr>
        <w:t>副组长：</w:t>
      </w:r>
      <w:r>
        <w:rPr>
          <w:sz w:val="28"/>
          <w:szCs w:val="28"/>
        </w:rPr>
        <w:br/>
      </w:r>
      <w:r>
        <w:rPr>
          <w:sz w:val="28"/>
          <w:szCs w:val="28"/>
        </w:rPr>
        <w:t>成员：</w:t>
      </w:r>
      <w:r>
        <w:rPr>
          <w:sz w:val="28"/>
          <w:szCs w:val="28"/>
        </w:rPr>
        <w:br/>
      </w:r>
      <w:r>
        <w:rPr>
          <w:sz w:val="28"/>
          <w:szCs w:val="28"/>
        </w:rPr>
        <w:t>二、主要任务 （一）加强对意识形态工作的制度建设。</w:t>
      </w:r>
      <w:r>
        <w:rPr>
          <w:sz w:val="28"/>
          <w:szCs w:val="28"/>
        </w:rPr>
        <w:br/>
      </w:r>
      <w:r>
        <w:rPr>
          <w:sz w:val="28"/>
          <w:szCs w:val="28"/>
        </w:rPr>
        <w:t>建立工作责任体系。坚持分级负责和谁主管谁负责的原则，集体领导、分工明确、执行有力的工作机制，党组织负主体责任，纳入党建工作责任制。</w:t>
      </w:r>
      <w:r>
        <w:rPr>
          <w:sz w:val="28"/>
          <w:szCs w:val="28"/>
        </w:rPr>
        <w:br/>
      </w:r>
      <w:r>
        <w:rPr>
          <w:sz w:val="28"/>
          <w:szCs w:val="28"/>
        </w:rPr>
        <w:t>加强会商研判。坚持意识形态工作每季度分析研判制度，掌握意识形态领域风险点和舆情动向，及时发现和处置苗头性倾向性问题。及时做好突发淤青的引导管控。</w:t>
      </w:r>
      <w:r>
        <w:rPr>
          <w:sz w:val="28"/>
          <w:szCs w:val="28"/>
        </w:rPr>
        <w:br/>
      </w:r>
      <w:r>
        <w:rPr>
          <w:sz w:val="28"/>
          <w:szCs w:val="28"/>
        </w:rPr>
        <w:t>加强研究报告。党支部每半年专题研究意识形态工作 1 次，并及时向上级党委汇报。</w:t>
      </w:r>
      <w:r>
        <w:rPr>
          <w:sz w:val="28"/>
          <w:szCs w:val="28"/>
        </w:rPr>
        <w:br/>
      </w:r>
      <w:r>
        <w:rPr>
          <w:sz w:val="28"/>
          <w:szCs w:val="28"/>
        </w:rPr>
        <w:t>加强风险防控。在学校内做好正面引导宣传工作。</w:t>
      </w:r>
      <w:r>
        <w:rPr>
          <w:sz w:val="28"/>
          <w:szCs w:val="28"/>
        </w:rPr>
        <w:br/>
      </w:r>
      <w:r>
        <w:rPr>
          <w:sz w:val="28"/>
          <w:szCs w:val="28"/>
        </w:rPr>
        <w:t>（二）加强对意识形态阵地的建设管理</w:t>
      </w:r>
      <w:r>
        <w:rPr>
          <w:sz w:val="28"/>
          <w:szCs w:val="28"/>
        </w:rPr>
        <w:br/>
      </w:r>
      <w:r>
        <w:rPr>
          <w:sz w:val="28"/>
          <w:szCs w:val="28"/>
        </w:rPr>
        <w:t>严格执行上级党委、政府和教育行政部门的相关规定，建立健全课堂教学管理办法和管理体系，加强对教学全过程督导。加强学校报刊、广播、橱窗、LED屏的管理。对学校报告厅加强管理，防范违反意识形态导向的活动，防范_的渗透。</w:t>
      </w:r>
      <w:r>
        <w:rPr>
          <w:sz w:val="28"/>
          <w:szCs w:val="28"/>
        </w:rPr>
        <w:br/>
      </w:r>
      <w:r>
        <w:rPr>
          <w:sz w:val="28"/>
          <w:szCs w:val="28"/>
        </w:rPr>
        <w:t>（三）加强对意识形态工作的队伍建设</w:t>
      </w:r>
      <w:r>
        <w:rPr>
          <w:sz w:val="28"/>
          <w:szCs w:val="28"/>
        </w:rPr>
        <w:br/>
      </w:r>
      <w:r>
        <w:rPr>
          <w:sz w:val="28"/>
          <w:szCs w:val="28"/>
        </w:rPr>
        <w:t>校园监控网络工作计划</w:t>
      </w:r>
    </w:p>
    <w:p>
      <w:pPr>
        <w:rPr>
          <w:sz w:val="28"/>
          <w:szCs w:val="28"/>
        </w:rPr>
        <w:sectPr>
          <w:type w:val="nextPage"/>
          <w:pgSz w:w="11906" w:h="16838"/>
          <w:pgMar w:top="1440" w:right="1800" w:bottom="1440" w:left="1800" w:header="851" w:footer="992" w:gutter="0"/>
          <w:pgNumType w:start="8"/>
          <w:cols w:num="1" w:space="720"/>
          <w:titlePg w:val="0"/>
          <w:docGrid w:type="lines" w:linePitch="312" w:charSpace="0"/>
        </w:sectPr>
      </w:pPr>
      <w:r>
        <w:rPr>
          <w:sz w:val="28"/>
          <w:szCs w:val="28"/>
        </w:rPr>
        <w:t xml:space="preserve"> 第五篇做为一名光荣的人民教师，师德师风建设相当重要。为了适应新形势，争做一名合格的人民教师，特制定该师德师风个人计划如下：</w:t>
      </w:r>
      <w:r>
        <w:rPr>
          <w:sz w:val="28"/>
          <w:szCs w:val="28"/>
        </w:rPr>
        <w:br/>
      </w:r>
      <w:r>
        <w:rPr>
          <w:sz w:val="28"/>
          <w:szCs w:val="28"/>
        </w:rPr>
        <w:t>忠诚党的教育事业，时刻牢记把“全心全意为学生服务”做为自己的宗旨，为学校着想，为学生着想，把工作放在第一位，不计个人得失，克己奉公，多做贡献。工作中，我要尽职尽责，忠于职守，不迟到，不早退，遵守学校的规章制度，认真完成学校交给我的各项工作任务。在课外积极学习各种师德理论，不断加强自身理论基础知识，同时还利用各种案例来警醒自己，时刻反思自己的行为，严于律已，以身作责。</w:t>
      </w:r>
      <w:r>
        <w:rPr>
          <w:sz w:val="28"/>
          <w:szCs w:val="28"/>
        </w:rPr>
        <w:br/>
      </w:r>
      <w:r>
        <w:rPr>
          <w:sz w:val="28"/>
          <w:szCs w:val="28"/>
        </w:rPr>
        <w:t>积极参加社会时间活动，提高自己的师德修养，在此过程中，处理师生之间、教师之间、教师与家长之间及与社会之间的关系。认识自己行为的是与非，辩别善与恶，培养良好的道德品质。只有在实践中不断地积累沧桑，才能真正锤炼师德。严格要求自己，热爱教师职业，在新课标下要面向全体学生，关注学生的发展，关注每一个学生，只有全身心投入到我们衷爱的事业中，才能教育好每一个学生。</w:t>
      </w:r>
      <w:r>
        <w:rPr>
          <w:sz w:val="28"/>
          <w:szCs w:val="28"/>
        </w:rPr>
        <w:br/>
      </w:r>
      <w:r>
        <w:rPr>
          <w:sz w:val="28"/>
          <w:szCs w:val="28"/>
        </w:rPr>
        <w:t>并不是所有德只能体现在对人对事方面，在日常的教学活动中，我常以德化人，用自己的德行去感化教育学生，对后进生给予更</w:t>
      </w:r>
      <w:r>
        <w:rPr>
          <w:sz w:val="28"/>
          <w:szCs w:val="28"/>
        </w:rPr>
        <w:br/>
      </w:r>
      <w:r>
        <w:rPr>
          <w:sz w:val="28"/>
          <w:szCs w:val="28"/>
        </w:rPr>
        <w:t>多的关注，用爱心去实现对各种学困生的教育。同时在教学过程中不断地推陈出新，只有不断地创新才能被更多的孩子所喜爱。只有不断地创新才能推动教育的大发展。</w:t>
      </w:r>
      <w:r>
        <w:rPr>
          <w:sz w:val="28"/>
          <w:szCs w:val="28"/>
        </w:rPr>
        <w:br/>
      </w:r>
      <w:r>
        <w:rPr>
          <w:sz w:val="28"/>
          <w:szCs w:val="28"/>
        </w:rPr>
        <w:t>时该注意自己形象，衣着、举止、行为都做到为人师表，与同事和睦相处，互相帮助，有事与大家商量体现团结协作精神。</w:t>
      </w:r>
      <w:r>
        <w:rPr>
          <w:sz w:val="28"/>
          <w:szCs w:val="28"/>
        </w:rPr>
        <w:br/>
      </w:r>
    </w:p>
    <w:p>
      <w:pPr>
        <w:rPr>
          <w:sz w:val="28"/>
          <w:szCs w:val="28"/>
        </w:rPr>
        <w:sectPr>
          <w:type w:val="nextPage"/>
          <w:pgSz w:w="11906" w:h="16838"/>
          <w:pgMar w:top="1440" w:right="1800" w:bottom="1440" w:left="1800" w:header="851" w:footer="992" w:gutter="0"/>
          <w:pgNumType w:start="9"/>
          <w:cols w:num="1" w:space="720"/>
          <w:titlePg w:val="0"/>
          <w:docGrid w:type="lines" w:linePitch="312" w:charSpace="0"/>
        </w:sectPr>
      </w:pPr>
      <w:r>
        <w:rPr>
          <w:sz w:val="28"/>
          <w:szCs w:val="28"/>
        </w:rPr>
        <w:t>明确《教师法》中的各项要求的，认真学习《教师法》，依法执教，同时认真学习《教师五条禁令》、《中小学教师职业道德规范》，严格执行《商洛市教师十不准》。作为一个教师，爱心最重要。“热爱关心学生”是真挚的师爱，是教师的理智感、美感和道德感凝聚而成的一种高尚的情感，是教育实践中一种强大的教育力量和手段，它表现了教师对祖国对人民对党的爱的，体现了教师的独立人格。</w:t>
      </w:r>
      <w:r>
        <w:rPr>
          <w:sz w:val="28"/>
          <w:szCs w:val="28"/>
        </w:rPr>
        <w:br/>
      </w:r>
      <w:r>
        <w:rPr>
          <w:sz w:val="28"/>
          <w:szCs w:val="28"/>
        </w:rPr>
        <w:t>总之，在各项教育教学中，时刻注意教师形象，塑师魂，铸形象，使自己在师德师风建设中能成为一名师德过硬的教师。</w:t>
      </w:r>
      <w:r>
        <w:rPr>
          <w:sz w:val="28"/>
          <w:szCs w:val="28"/>
        </w:rPr>
        <w:br/>
      </w:r>
      <w:r>
        <w:rPr>
          <w:sz w:val="28"/>
          <w:szCs w:val="28"/>
        </w:rPr>
        <w:t>校园监控网络工作计划 第六篇我校心理健康教育工作贯彻“以预防和发展为主，以干预和咨询为重”总体发展思路。通过对特殊学生心理现象的解析，增强宣传普及心理健康知识的实效，进一步推进普及心理常识、传授心理调适方法、介绍心理保健途径的工作，逐步做好“五个坚持”，即坚持心理健康教育与思想教育相结合、坚持普及教育与个别咨询相结合、坚持课堂教育与课外活动相结合、坚持教育与自我教育相结合、坚持解决心理问题与解决实际问题相结合，逐步培养学生良好的心理素质和健全的人格，使我校的心理健康教育工作逐年上一个台阶。</w:t>
      </w:r>
      <w:r>
        <w:rPr>
          <w:sz w:val="28"/>
          <w:szCs w:val="28"/>
        </w:rPr>
        <w:br/>
      </w:r>
      <w:r>
        <w:rPr>
          <w:sz w:val="28"/>
          <w:szCs w:val="28"/>
        </w:rPr>
        <w:t>1、树立学生心理健康意识，增强其维护心理健康的自觉性。</w:t>
      </w:r>
      <w:r>
        <w:rPr>
          <w:sz w:val="28"/>
          <w:szCs w:val="28"/>
        </w:rPr>
        <w:br/>
      </w:r>
      <w:r>
        <w:rPr>
          <w:sz w:val="28"/>
          <w:szCs w:val="28"/>
        </w:rPr>
        <w:t>2、增强学生心理卫生知识，提高他们自我心理保健的能力。</w:t>
      </w:r>
      <w:r>
        <w:rPr>
          <w:sz w:val="28"/>
          <w:szCs w:val="28"/>
        </w:rPr>
        <w:br/>
      </w:r>
      <w:r>
        <w:rPr>
          <w:sz w:val="28"/>
          <w:szCs w:val="28"/>
        </w:rPr>
        <w:t>3、养成学生心理卫生习惯，形成其良好的心理品质。</w:t>
      </w:r>
      <w:r>
        <w:rPr>
          <w:sz w:val="28"/>
          <w:szCs w:val="28"/>
        </w:rPr>
        <w:br/>
      </w:r>
      <w:r>
        <w:rPr>
          <w:sz w:val="28"/>
          <w:szCs w:val="28"/>
        </w:rPr>
        <w:t>4、创建有利于学生心理健康发展的良好环境。</w:t>
      </w:r>
      <w:r>
        <w:rPr>
          <w:sz w:val="28"/>
          <w:szCs w:val="28"/>
        </w:rPr>
        <w:br/>
      </w:r>
      <w:r>
        <w:rPr>
          <w:sz w:val="28"/>
          <w:szCs w:val="28"/>
        </w:rPr>
        <w:t>1、面向全体学生的心理辅助</w:t>
      </w:r>
      <w:r>
        <w:rPr>
          <w:sz w:val="28"/>
          <w:szCs w:val="28"/>
        </w:rPr>
        <w:br/>
      </w:r>
    </w:p>
    <w:p>
      <w:pPr>
        <w:rPr>
          <w:sz w:val="28"/>
          <w:szCs w:val="28"/>
        </w:rPr>
        <w:sectPr>
          <w:type w:val="nextPage"/>
          <w:pgSz w:w="11906" w:h="16838"/>
          <w:pgMar w:top="1440" w:right="1800" w:bottom="1440" w:left="1800" w:header="851" w:footer="992" w:gutter="0"/>
          <w:pgNumType w:start="10"/>
          <w:cols w:num="1" w:space="720"/>
          <w:titlePg w:val="0"/>
          <w:docGrid w:type="lines" w:linePitch="312" w:charSpace="0"/>
        </w:sectPr>
      </w:pPr>
      <w:r>
        <w:rPr>
          <w:sz w:val="28"/>
          <w:szCs w:val="28"/>
        </w:rPr>
        <w:t>（1）开设心理健康教育课程，系统传授心理健康的知识与方法。开设心理健康教育课是培养学生良好心理素质的一条主要途径，我校在</w:t>
      </w:r>
      <w:r>
        <w:rPr>
          <w:sz w:val="28"/>
          <w:szCs w:val="28"/>
        </w:rPr>
        <w:br/>
      </w:r>
      <w:r>
        <w:rPr>
          <w:sz w:val="28"/>
          <w:szCs w:val="28"/>
        </w:rPr>
        <w:t>职业年级开了心理健康教育课程，根据学生的实际问题确定教学内容，设计教案，选择合适的教学方法。</w:t>
      </w:r>
      <w:r>
        <w:rPr>
          <w:sz w:val="28"/>
          <w:szCs w:val="28"/>
        </w:rPr>
        <w:br/>
      </w:r>
      <w:r>
        <w:rPr>
          <w:sz w:val="28"/>
          <w:szCs w:val="28"/>
        </w:rPr>
        <w:t>（2）举办心理健康教育讲座，有针对性地开展专题教育。比如，针对新生不适应职校生活，脆弱、过分依赖的问题，举办“如何适应学校的新生活”的专题讲座；对学生青春期心理比较复杂的特点，举办“成长中的女孩”、“和女生讲句悄悄话”等讲座等。帮助学生获得心理健康的一些基本常识，掌握一些心理自我矫正方法，有效预防心理问题的产生。</w:t>
      </w:r>
      <w:r>
        <w:rPr>
          <w:sz w:val="28"/>
          <w:szCs w:val="28"/>
        </w:rPr>
        <w:br/>
      </w:r>
      <w:r>
        <w:rPr>
          <w:sz w:val="28"/>
          <w:szCs w:val="28"/>
        </w:rPr>
        <w:t>（3）团体咨询：对那些有相近或相似问题、疑虑的同学集中起来，利用团体成员之间心理相近的优势，互诉烦恼，共商对策，减少凝虑，减轻心理负担，让学生在活动中充分体验，助人自助。</w:t>
      </w:r>
      <w:r>
        <w:rPr>
          <w:sz w:val="28"/>
          <w:szCs w:val="28"/>
        </w:rPr>
        <w:br/>
      </w:r>
      <w:r>
        <w:rPr>
          <w:sz w:val="28"/>
          <w:szCs w:val="28"/>
        </w:rPr>
        <w:t>2、面向个体学生的心理辅助</w:t>
      </w:r>
      <w:r>
        <w:rPr>
          <w:sz w:val="28"/>
          <w:szCs w:val="28"/>
        </w:rPr>
        <w:br/>
      </w:r>
      <w:r>
        <w:rPr>
          <w:sz w:val="28"/>
          <w:szCs w:val="28"/>
        </w:rPr>
        <w:t>（1）创设心理咨询室，进行心理咨询与心理治疗。学校创建了心理咨询室，整体格调整洁、温馨、舒适。心理咨询室本着平等、尊重、保密、倾听的原则，热情接待每一位来访学生。咨询内容涉及到学习和生活问题、人际交往、情绪与行为、就学与就业、友谊与爱情等方方面面。在咨询教师的帮助下，转化一些学生的不良心理，促进学生心理的健康发展。</w:t>
      </w:r>
      <w:r>
        <w:rPr>
          <w:sz w:val="28"/>
          <w:szCs w:val="28"/>
        </w:rPr>
        <w:br/>
      </w:r>
    </w:p>
    <w:p>
      <w:pPr>
        <w:rPr>
          <w:sz w:val="28"/>
          <w:szCs w:val="28"/>
        </w:rPr>
        <w:sectPr>
          <w:type w:val="nextPage"/>
          <w:pgSz w:w="11906" w:h="16838"/>
          <w:pgMar w:top="1440" w:right="1800" w:bottom="1440" w:left="1800" w:header="851" w:footer="992" w:gutter="0"/>
          <w:pgNumType w:start="11"/>
          <w:cols w:num="1" w:space="720"/>
          <w:titlePg w:val="0"/>
          <w:docGrid w:type="lines" w:linePitch="312" w:charSpace="0"/>
        </w:sectPr>
      </w:pPr>
      <w:r>
        <w:rPr>
          <w:sz w:val="28"/>
          <w:szCs w:val="28"/>
        </w:rPr>
        <w:t>（2）架设“知心蓝海贝热线”。一些学生对心理咨询存在认识上的误区，认为进了心理咨询室，即存在心理疾病、心理障碍，也有的同学性格腼腆、害羞，生怕进咨询室被其它同学嘲笑。另一方面心理咨询室也会受到时间、地点等条件限制，每次接待来访者的人数毕竟有限。</w:t>
      </w:r>
      <w:r>
        <w:rPr>
          <w:sz w:val="28"/>
          <w:szCs w:val="28"/>
        </w:rPr>
        <w:br/>
      </w:r>
      <w:r>
        <w:rPr>
          <w:sz w:val="28"/>
          <w:szCs w:val="28"/>
        </w:rPr>
        <w:t>针对这些情况，除加强宣传教育外，心理老师、班主任与学生之间架设起“知心蓝海贝热线”，一个电话，一条短信，让更多的同学能无拘无束地充分倾吐心中的烦闷，帮助解决心中的困惑。</w:t>
      </w:r>
      <w:r>
        <w:rPr>
          <w:sz w:val="28"/>
          <w:szCs w:val="28"/>
        </w:rPr>
        <w:br/>
      </w:r>
      <w:r>
        <w:rPr>
          <w:sz w:val="28"/>
          <w:szCs w:val="28"/>
        </w:rPr>
        <w:t>3、面向全体又有助于个体的心理辅助</w:t>
      </w:r>
      <w:r>
        <w:rPr>
          <w:sz w:val="28"/>
          <w:szCs w:val="28"/>
        </w:rPr>
        <w:br/>
      </w:r>
      <w:r>
        <w:rPr>
          <w:sz w:val="28"/>
          <w:szCs w:val="28"/>
        </w:rPr>
        <w:t>（1）营造良好的“心育”环境，陶冶学生的情操。通过创建温馨教室，彰显班级的个性与努力目标，营造轻松的学习环境；通过宣传窗、黑板报和知心蓝海贝导航广播、环保小队等学生社团的建设，以及体育节、艺术节、游戏节、美食节等的举办，营造浓郁的校园文化；通过师德承诺活动，优化人际关系，营造民主、平等、和谐的师生关系、生生关系、师师关系，使学生在和睦的人际关系中感受自我价值。</w:t>
      </w:r>
      <w:r>
        <w:rPr>
          <w:sz w:val="28"/>
          <w:szCs w:val="28"/>
        </w:rPr>
        <w:br/>
      </w:r>
      <w:r>
        <w:rPr>
          <w:sz w:val="28"/>
          <w:szCs w:val="28"/>
        </w:rPr>
        <w:t>（2）加强心理健康教育培训，强化“心育”的整体实力。</w:t>
      </w:r>
      <w:r>
        <w:rPr>
          <w:sz w:val="28"/>
          <w:szCs w:val="28"/>
        </w:rPr>
        <w:br/>
      </w:r>
      <w:r>
        <w:rPr>
          <w:sz w:val="28"/>
          <w:szCs w:val="28"/>
        </w:rPr>
        <w:t>校园监控网络工作计划 第七篇1.安防监控系统的效果要求</w:t>
      </w:r>
      <w:r>
        <w:rPr>
          <w:sz w:val="28"/>
          <w:szCs w:val="28"/>
        </w:rPr>
        <w:br/>
      </w:r>
      <w:r>
        <w:rPr>
          <w:sz w:val="28"/>
          <w:szCs w:val="28"/>
        </w:rPr>
        <w:t>一个稳定，科学，可操作性强，灵活方便，可塑性强的的小区安全防范系统，才是一个完美的安防监控系统，才是视频图像监测系统和报警探测系统的完美结合。如何将这两个系统的联动功能发挥到最大化，是决定该防范系统是否完善、先进、可靠的重要指标，也是衡量安防监控系统性能高低的关键。由此，根据多年行业经验，住宅小区安全防范系统的设计和建立应满足以下要求：</w:t>
      </w:r>
      <w:r>
        <w:rPr>
          <w:sz w:val="28"/>
          <w:szCs w:val="28"/>
        </w:rPr>
        <w:br/>
      </w:r>
      <w:r>
        <w:rPr>
          <w:sz w:val="28"/>
          <w:szCs w:val="28"/>
        </w:rPr>
        <w:t>1） 稳定性：系统能够常年连续地稳定运行，保证监控系统的实时性和可靠性要求。各种信号传输顺畅无干扰，常年使用无衰减。</w:t>
      </w:r>
      <w:r>
        <w:rPr>
          <w:sz w:val="28"/>
          <w:szCs w:val="28"/>
        </w:rPr>
        <w:br/>
      </w:r>
      <w:r>
        <w:rPr>
          <w:sz w:val="28"/>
          <w:szCs w:val="28"/>
        </w:rPr>
        <w:t>2） 适用性：设备性能精良，适应西部多边的自然环境气候。</w:t>
      </w:r>
      <w:r>
        <w:rPr>
          <w:sz w:val="28"/>
          <w:szCs w:val="28"/>
        </w:rPr>
        <w:br/>
      </w:r>
    </w:p>
    <w:p>
      <w:pPr>
        <w:rPr>
          <w:sz w:val="28"/>
          <w:szCs w:val="28"/>
        </w:rPr>
        <w:sectPr>
          <w:type w:val="nextPage"/>
          <w:pgSz w:w="11906" w:h="16838"/>
          <w:pgMar w:top="1440" w:right="1800" w:bottom="1440" w:left="1800" w:header="851" w:footer="992" w:gutter="0"/>
          <w:pgNumType w:start="12"/>
          <w:cols w:num="1" w:space="720"/>
          <w:titlePg w:val="0"/>
          <w:docGrid w:type="lines" w:linePitch="312" w:charSpace="0"/>
        </w:sectPr>
      </w:pPr>
      <w:r>
        <w:rPr>
          <w:sz w:val="28"/>
          <w:szCs w:val="28"/>
        </w:rPr>
        <w:t>3） 科学性：方案设计周密、科学、合理，便于实施。选用设备技术先进，功能完善，能够完全满足用户实际要求。</w:t>
      </w:r>
      <w:r>
        <w:rPr>
          <w:sz w:val="28"/>
          <w:szCs w:val="28"/>
        </w:rPr>
        <w:br/>
      </w:r>
      <w:r>
        <w:rPr>
          <w:sz w:val="28"/>
          <w:szCs w:val="28"/>
        </w:rPr>
        <w:t>4） 易用性：用户界面友好，易于操作和维护，用户可自行组态。</w:t>
      </w:r>
      <w:r>
        <w:rPr>
          <w:sz w:val="28"/>
          <w:szCs w:val="28"/>
        </w:rPr>
        <w:br/>
      </w:r>
      <w:r>
        <w:rPr>
          <w:sz w:val="28"/>
          <w:szCs w:val="28"/>
        </w:rPr>
        <w:t>5） 灵活性：报警侦测灵敏，报警信号传输实时性高；监控图像质量清晰自然，无延时和抖动。</w:t>
      </w:r>
      <w:r>
        <w:rPr>
          <w:sz w:val="28"/>
          <w:szCs w:val="28"/>
        </w:rPr>
        <w:br/>
      </w:r>
      <w:r>
        <w:rPr>
          <w:sz w:val="28"/>
          <w:szCs w:val="28"/>
        </w:rPr>
        <w:t>2.居民小区监控系统结构</w:t>
      </w:r>
      <w:r>
        <w:rPr>
          <w:sz w:val="28"/>
          <w:szCs w:val="28"/>
        </w:rPr>
        <w:br/>
      </w:r>
      <w:r>
        <w:rPr>
          <w:sz w:val="28"/>
          <w:szCs w:val="28"/>
        </w:rPr>
        <w:t>一般监控系统由前端设备，传输设备，终端设备组成。</w:t>
      </w:r>
      <w:r>
        <w:rPr>
          <w:sz w:val="28"/>
          <w:szCs w:val="28"/>
        </w:rPr>
        <w:br/>
      </w:r>
      <w:r>
        <w:rPr>
          <w:sz w:val="28"/>
          <w:szCs w:val="28"/>
        </w:rPr>
        <w:t>前端采集部分：</w:t>
      </w:r>
      <w:r>
        <w:rPr>
          <w:sz w:val="28"/>
          <w:szCs w:val="28"/>
        </w:rPr>
        <w:br/>
      </w:r>
      <w:r>
        <w:rPr>
          <w:sz w:val="28"/>
          <w:szCs w:val="28"/>
        </w:rPr>
        <w:t>前端采集设备由摄像机，镜头，防护罩，安装支架，译码器等组成。经过对某 居民小区整个环境现场勘察，确定各个重要监控点位置，共设计了30台监控摄像机，尽可能全面地对居民小区进行安全监测。</w:t>
      </w:r>
      <w:r>
        <w:rPr>
          <w:sz w:val="28"/>
          <w:szCs w:val="28"/>
        </w:rPr>
        <w:br/>
      </w:r>
      <w:r>
        <w:rPr>
          <w:sz w:val="28"/>
          <w:szCs w:val="28"/>
        </w:rPr>
        <w:t>中间传输部分：</w:t>
      </w:r>
      <w:r>
        <w:rPr>
          <w:sz w:val="28"/>
          <w:szCs w:val="28"/>
        </w:rPr>
        <w:br/>
      </w:r>
      <w:r>
        <w:rPr>
          <w:sz w:val="28"/>
          <w:szCs w:val="28"/>
        </w:rPr>
        <w:t>传输部分由同轴电缆，电源线，控制线等组成。本系统所使用的所有线缆均具有屏蔽效能并采用一线贯通方式，中间无任何接点，从而保证图像清晰度及系统的长久性和稳定性。</w:t>
      </w:r>
      <w:r>
        <w:rPr>
          <w:sz w:val="28"/>
          <w:szCs w:val="28"/>
        </w:rPr>
        <w:br/>
      </w:r>
      <w:r>
        <w:rPr>
          <w:sz w:val="28"/>
          <w:szCs w:val="28"/>
        </w:rPr>
        <w:t>终端显示部分：</w:t>
      </w:r>
      <w:r>
        <w:rPr>
          <w:sz w:val="28"/>
          <w:szCs w:val="28"/>
        </w:rPr>
        <w:br/>
      </w:r>
      <w:r>
        <w:rPr>
          <w:sz w:val="28"/>
          <w:szCs w:val="28"/>
        </w:rPr>
        <w:t>校园监控网络工作计划 第八篇我乡20xx年上半年免疫规划工作，按照市卫生局、市疾控中心的文件精神和工作要求，我辖区的免疫规划工作在去年的基础上取得了稳步发展，有力的保障了免疫规划工作在本辖区的正常进行，通过我乡卫生人员的共同努力，顺利完成了20xx年上半年免疫规划工作任务，现将工作完成情况总结如下：</w:t>
      </w:r>
      <w:r>
        <w:rPr>
          <w:sz w:val="28"/>
          <w:szCs w:val="28"/>
        </w:rPr>
        <w:br/>
      </w:r>
    </w:p>
    <w:p>
      <w:pPr>
        <w:rPr>
          <w:sz w:val="28"/>
          <w:szCs w:val="28"/>
        </w:rPr>
        <w:sectPr>
          <w:type w:val="nextPage"/>
          <w:pgSz w:w="11906" w:h="16838"/>
          <w:pgMar w:top="1440" w:right="1800" w:bottom="1440" w:left="1800" w:header="851" w:footer="992" w:gutter="0"/>
          <w:pgNumType w:start="13"/>
          <w:cols w:num="1" w:space="720"/>
          <w:titlePg w:val="0"/>
          <w:docGrid w:type="lines" w:linePitch="312" w:charSpace="0"/>
        </w:sectPr>
      </w:pPr>
      <w:r>
        <w:rPr>
          <w:sz w:val="28"/>
          <w:szCs w:val="28"/>
        </w:rPr>
        <w:t>1、20xx年上半年累计接种1692人次，新建儿童581人次，其中一例疑似预防接种异常反应。</w:t>
      </w:r>
      <w:r>
        <w:rPr>
          <w:sz w:val="28"/>
          <w:szCs w:val="28"/>
        </w:rPr>
        <w:br/>
      </w:r>
      <w:r>
        <w:rPr>
          <w:sz w:val="28"/>
          <w:szCs w:val="28"/>
        </w:rPr>
        <w:t>2、本辖区20xx年目前共出生新生儿241人，建卡241人，建证241人，并全部按照规定免疫程序进行疫苗接种，以确保适龄儿童进行疫苗的及时接种。清理往年掉、漏、建证、卡儿童，并按免疫程序要求进行疫苗补种，并同时建立证、卡管理，对流动儿童同样按照规定进行规范化管理和免疫接种。</w:t>
      </w:r>
      <w:r>
        <w:rPr>
          <w:sz w:val="28"/>
          <w:szCs w:val="28"/>
        </w:rPr>
        <w:br/>
      </w:r>
      <w:r>
        <w:rPr>
          <w:sz w:val="28"/>
          <w:szCs w:val="28"/>
        </w:rPr>
        <w:t>对松原市人民医院重点科室进行了传染病主动监测旬报工作。无一例漏报传染病。</w:t>
      </w:r>
      <w:r>
        <w:rPr>
          <w:sz w:val="28"/>
          <w:szCs w:val="28"/>
        </w:rPr>
        <w:br/>
      </w:r>
      <w:r>
        <w:rPr>
          <w:sz w:val="28"/>
          <w:szCs w:val="28"/>
        </w:rPr>
        <w:t>20xx年4月23—28日计划免疫宣传周，对计划免疫相关知识开展宣传和咨询活动，共发放宣传资料20xx余份，悬挂条幅5幅，张贴宣传画20张，设立咨询台2处。同时进行了扩大免疫规划知识宣传，重点20xx工作总结范文工作总结格式周工作总结范文月工作总结范文季度工作总结范。。。教师年终工作总。。。对留守儿童及流动的人群，我小区还将加大宣传力度，努力将工作做到最好。</w:t>
      </w:r>
      <w:r>
        <w:rPr>
          <w:sz w:val="28"/>
          <w:szCs w:val="28"/>
        </w:rPr>
        <w:br/>
      </w:r>
      <w:r>
        <w:rPr>
          <w:sz w:val="28"/>
          <w:szCs w:val="28"/>
        </w:rPr>
        <w:t>本辖区已实施信息化输入工作，截止到20xx年06月30日已完成20xx年上半年目标儿童的输入。</w:t>
      </w:r>
      <w:r>
        <w:rPr>
          <w:sz w:val="28"/>
          <w:szCs w:val="28"/>
        </w:rPr>
        <w:br/>
      </w:r>
      <w:r>
        <w:rPr>
          <w:sz w:val="28"/>
          <w:szCs w:val="28"/>
        </w:rPr>
        <w:t>根据麻疹疫苗的强化免疫及查漏补种工作安排，我们于3月12日对本辖区所有8月龄—14岁儿童进行了麻疹疫苗的强化免疫及查漏补种活动。本次麻疹共登记接种对象2367人，实际接种2337人，发放疫苗2337人次，接种目标儿童2337人，接种率89%。已于4月13日圆满完成麻疹疫苗的强化免疫及查漏补种工作。</w:t>
      </w:r>
      <w:r>
        <w:rPr>
          <w:sz w:val="28"/>
          <w:szCs w:val="28"/>
        </w:rPr>
        <w:br/>
      </w:r>
    </w:p>
    <w:p>
      <w:pPr>
        <w:rPr>
          <w:sz w:val="28"/>
          <w:szCs w:val="28"/>
        </w:rPr>
        <w:sectPr>
          <w:type w:val="nextPage"/>
          <w:pgSz w:w="11906" w:h="16838"/>
          <w:pgMar w:top="1440" w:right="1800" w:bottom="1440" w:left="1800" w:header="851" w:footer="992" w:gutter="0"/>
          <w:pgNumType w:start="14"/>
          <w:cols w:num="1" w:space="720"/>
          <w:titlePg w:val="0"/>
          <w:docGrid w:type="lines" w:linePitch="312" w:charSpace="0"/>
        </w:sectPr>
      </w:pPr>
      <w:r>
        <w:rPr>
          <w:sz w:val="28"/>
          <w:szCs w:val="28"/>
        </w:rPr>
        <w:t>1、本辖区流动人口较大，新生儿摸底不到位，建证建卡未能达到100%，”三证”未统一尤其是计划外生育的儿童，家长及其不配合，不愿及时接种，致使本辖区的接种率存在小幅度的下滑趋势。外出和外来人口的计划免疫管理工作艰巨。</w:t>
      </w:r>
      <w:r>
        <w:rPr>
          <w:sz w:val="28"/>
          <w:szCs w:val="28"/>
        </w:rPr>
        <w:br/>
      </w:r>
      <w:r>
        <w:rPr>
          <w:sz w:val="28"/>
          <w:szCs w:val="28"/>
        </w:rPr>
        <w:t>2、扩大免疫规划覆盖率未达98%的标准</w:t>
      </w:r>
      <w:r>
        <w:rPr>
          <w:sz w:val="28"/>
          <w:szCs w:val="28"/>
        </w:rPr>
        <w:br/>
      </w:r>
      <w:r>
        <w:rPr>
          <w:sz w:val="28"/>
          <w:szCs w:val="28"/>
        </w:rPr>
        <w:t>1、今年三证必须统一。今年应逐一核对卡、证无误后，再核对预防接种系统。使其真正达到三证统一的目标。</w:t>
      </w:r>
      <w:r>
        <w:rPr>
          <w:sz w:val="28"/>
          <w:szCs w:val="28"/>
        </w:rPr>
        <w:br/>
      </w:r>
      <w:r>
        <w:rPr>
          <w:sz w:val="28"/>
          <w:szCs w:val="28"/>
        </w:rPr>
        <w:t>2、坚强对常规报表的审核、验收。</w:t>
      </w:r>
      <w:r>
        <w:rPr>
          <w:sz w:val="28"/>
          <w:szCs w:val="28"/>
        </w:rPr>
        <w:br/>
      </w:r>
      <w:r>
        <w:rPr>
          <w:sz w:val="28"/>
          <w:szCs w:val="28"/>
        </w:rPr>
        <w:t>3、加大主动监测工作，积极主动按要求上报计划免疫针对传染病疫情。</w:t>
      </w:r>
      <w:r>
        <w:rPr>
          <w:sz w:val="28"/>
          <w:szCs w:val="28"/>
        </w:rPr>
        <w:br/>
      </w:r>
      <w:r>
        <w:rPr>
          <w:sz w:val="28"/>
          <w:szCs w:val="28"/>
        </w:rPr>
        <w:t>4、继续做好下半年的预防接种证的查验和上级部门交办的其它工作。宁江区建设社区卫生服务中！</w:t>
      </w:r>
      <w:r>
        <w:rPr>
          <w:sz w:val="28"/>
          <w:szCs w:val="28"/>
        </w:rPr>
        <w:br/>
      </w:r>
      <w:r>
        <w:rPr>
          <w:sz w:val="28"/>
          <w:szCs w:val="28"/>
        </w:rPr>
        <w:t>校园监控网络工作计划 第九篇几年来，我校始终把加强师德师风建设作为学校工作中的重中之重，充分认识新形势下师德师风建设的重要性和紧迫性，并把此项工作纳入学校工作的议事日程并狠抓落实。在县教育局召开“师德师风建设动员大会”之后，我校已在全校范围内进行了宣传发动，并结合本校实际，成立相关机构，制订相关制度，扎扎实实地开展了师德师风建设活动。</w:t>
      </w:r>
      <w:r>
        <w:rPr>
          <w:sz w:val="28"/>
          <w:szCs w:val="28"/>
        </w:rPr>
        <w:br/>
      </w:r>
    </w:p>
    <w:p>
      <w:pPr>
        <w:rPr>
          <w:sz w:val="28"/>
          <w:szCs w:val="28"/>
        </w:rPr>
        <w:sectPr>
          <w:type w:val="nextPage"/>
          <w:pgSz w:w="11906" w:h="16838"/>
          <w:pgMar w:top="1440" w:right="1800" w:bottom="1440" w:left="1800" w:header="851" w:footer="992" w:gutter="0"/>
          <w:pgNumType w:start="15"/>
          <w:cols w:num="1" w:space="720"/>
          <w:titlePg w:val="0"/>
          <w:docGrid w:type="lines" w:linePitch="312" w:charSpace="0"/>
        </w:sectPr>
      </w:pPr>
      <w:r>
        <w:rPr>
          <w:sz w:val="28"/>
          <w:szCs w:val="28"/>
        </w:rPr>
        <w:t>3月上旬，学校组织教师签订师德师风承诺书。拟定下发学校师德师风学习计划。编定下发学校师德师风学习材料。教师上交《个人师德师风学习计划》。3月中下旬到4月份，组织教师集体学习《教育法》、《教师法》、《义务教育法》、《中小学教师职业道德规范》、《鸡西市教师师德十不准》等法律法规；组织教师集体学习教育学、心理学知识；新课改理论。专题讲座和讨论：4月9日组织专题讲座《如何做新时期的人民教师》；5月7日组织专题讲座《我和我的职业》。</w:t>
      </w:r>
      <w:r>
        <w:rPr>
          <w:sz w:val="28"/>
          <w:szCs w:val="28"/>
        </w:rPr>
        <w:br/>
      </w:r>
      <w:r>
        <w:rPr>
          <w:sz w:val="28"/>
          <w:szCs w:val="28"/>
        </w:rPr>
        <w:t>在此基础上，我们根据县教育局工作部署，制订“查摆剖析”阶段工作计划。</w:t>
      </w:r>
      <w:r>
        <w:rPr>
          <w:sz w:val="28"/>
          <w:szCs w:val="28"/>
        </w:rPr>
        <w:br/>
      </w:r>
      <w:r>
        <w:rPr>
          <w:sz w:val="28"/>
          <w:szCs w:val="28"/>
        </w:rPr>
        <w:t>“查摆剖析”阶段在“建师德、强师能”师德师风建设活动中，起着承前启后的作用，既是对学习动员阶段工作效果的检验，又是做好“整改落实”阶段工作的前提和基础，是确保师德师风建设活动取得实效的关键。为此，我们将进一步做好宣传发动工作，让全校上下每一个教职员工都能充分认识开展师德师风“查摆剖析”活动的重要性，以便今后更好地开展好各项活动。</w:t>
      </w:r>
      <w:r>
        <w:rPr>
          <w:sz w:val="28"/>
          <w:szCs w:val="28"/>
        </w:rPr>
        <w:br/>
      </w:r>
      <w:r>
        <w:rPr>
          <w:sz w:val="28"/>
          <w:szCs w:val="28"/>
        </w:rPr>
        <w:t>具体来说，学校首先召开师德师风领导小组会议，明确要求，商讨、形成我校“查摆剖析”阶段工作计划。二是召开全校教职工大会，传达上级要求，调整工作进度，统一思想，提高对“查摆剖析”阶段工作目的意义的认识，明确分析“查摆剖析”阶段的主要任务和要求。</w:t>
      </w:r>
      <w:r>
        <w:rPr>
          <w:sz w:val="28"/>
          <w:szCs w:val="28"/>
        </w:rPr>
        <w:br/>
      </w:r>
      <w:r>
        <w:rPr>
          <w:sz w:val="28"/>
          <w:szCs w:val="28"/>
        </w:rPr>
        <w:t>本阶段要促进广大教职员工进一步增强教书育人、以身立教的责任感和使命感，要激发广大教师的积极性和主动性，形成学先进，争先进的良好氛围。</w:t>
      </w:r>
      <w:r>
        <w:rPr>
          <w:sz w:val="28"/>
          <w:szCs w:val="28"/>
        </w:rPr>
        <w:br/>
      </w:r>
      <w:r>
        <w:rPr>
          <w:sz w:val="28"/>
          <w:szCs w:val="28"/>
        </w:rPr>
        <w:t>本阶段主要达到以下四个目标：</w:t>
      </w:r>
      <w:r>
        <w:rPr>
          <w:sz w:val="28"/>
          <w:szCs w:val="28"/>
        </w:rPr>
        <w:br/>
      </w:r>
    </w:p>
    <w:p>
      <w:pPr>
        <w:rPr>
          <w:sz w:val="28"/>
          <w:szCs w:val="28"/>
        </w:rPr>
        <w:sectPr>
          <w:type w:val="nextPage"/>
          <w:pgSz w:w="11906" w:h="16838"/>
          <w:pgMar w:top="1440" w:right="1800" w:bottom="1440" w:left="1800" w:header="851" w:footer="992" w:gutter="0"/>
          <w:pgNumType w:start="16"/>
          <w:cols w:num="1" w:space="720"/>
          <w:titlePg w:val="0"/>
          <w:docGrid w:type="lines" w:linePitch="312" w:charSpace="0"/>
        </w:sectPr>
      </w:pPr>
      <w:r>
        <w:rPr>
          <w:sz w:val="28"/>
          <w:szCs w:val="28"/>
        </w:rPr>
        <w:t>（一）是找准问题。引导教职员工回顾学习《教师法》，对照《中小学教师职业道德规范》和《鸡西市中小学招生和办学行为十不准》等基本要求，全面总结自己近几年来思想、工作和作风等方面的情况，认真查找个人在思想、工作、作风等方面存在的突出问题，认真写好查摆剖析报告。学校领导班子要认真查找影响学校改革发展稳定的突出问题，查找涉及师生员工切身利益的突出问题以及其他突出问题。</w:t>
      </w:r>
      <w:r>
        <w:rPr>
          <w:sz w:val="28"/>
          <w:szCs w:val="28"/>
        </w:rPr>
        <w:br/>
      </w:r>
      <w:r>
        <w:rPr>
          <w:sz w:val="28"/>
          <w:szCs w:val="28"/>
        </w:rPr>
        <w:t>（二）是分析根源。组织教职员工根据收集到的意见和民主评议情况，联系自己的实际表现，以身边的先进为榜样，从世界观、人生观、价值观上深刻剖析产生问题的思想根源；班子成员还要着重从权力观、地位观、利益观及廉洁自律等方面进行剖析，查找产生问题的症结所在。</w:t>
      </w:r>
      <w:r>
        <w:rPr>
          <w:sz w:val="28"/>
          <w:szCs w:val="28"/>
        </w:rPr>
        <w:br/>
      </w:r>
      <w:r>
        <w:rPr>
          <w:sz w:val="28"/>
          <w:szCs w:val="28"/>
        </w:rPr>
        <w:t>（三）是明确方向。组织教职员工开展批评和自我批评，要坚持原则，讲究方式方法，既不回避矛盾，也不纠缠细枝末节；要从团结愿望出发，本着对事业、对同事高度负责的态度，心情愉快、畅所欲言、胸怀坦荡地参加分析评议活动；要虚心听取不同意见，敢于触及实质性问题，认真剖析思想根源，明确今后努力的方向。</w:t>
      </w:r>
      <w:r>
        <w:rPr>
          <w:sz w:val="28"/>
          <w:szCs w:val="28"/>
        </w:rPr>
        <w:br/>
      </w:r>
      <w:r>
        <w:rPr>
          <w:sz w:val="28"/>
          <w:szCs w:val="28"/>
        </w:rPr>
        <w:t>（四）是边议边改。要坚持边议边改、边查边改、查改结合、注重实效，要把别人的意见倾听好、把自身问题查找准，进一步转变工作作风，进一步密切领导与教师、教师与教师、教师与学生、教师与家长等关系，促进教师自我成长，推动学校教育事业发展。</w:t>
      </w:r>
      <w:r>
        <w:rPr>
          <w:sz w:val="28"/>
          <w:szCs w:val="28"/>
        </w:rPr>
        <w:br/>
      </w:r>
      <w:r>
        <w:rPr>
          <w:sz w:val="28"/>
          <w:szCs w:val="28"/>
        </w:rPr>
        <w:t>“建师德、强师能”师德师风建设活动“查摆剖析”阶段从5月中旬开始到6月下旬结束，重点抓好四个环节的工作。</w:t>
      </w:r>
      <w:r>
        <w:rPr>
          <w:sz w:val="28"/>
          <w:szCs w:val="28"/>
        </w:rPr>
        <w:br/>
      </w:r>
      <w:r>
        <w:rPr>
          <w:sz w:val="28"/>
          <w:szCs w:val="28"/>
        </w:rPr>
        <w:t>1．教师自查对照。学校将组织教职员工对照《中小学教师职业道德规范》等文件要求，在教师中认真开展“四对照、四剖析、四查看”活动，每名教师找出在师德师能方面存在的问题、不足与差距，形成自我剖析材料，并装入教师个人师德档案。</w:t>
      </w:r>
      <w:r>
        <w:rPr>
          <w:sz w:val="28"/>
          <w:szCs w:val="28"/>
        </w:rPr>
        <w:br/>
      </w:r>
    </w:p>
    <w:p>
      <w:pPr>
        <w:rPr>
          <w:sz w:val="28"/>
          <w:szCs w:val="28"/>
        </w:rPr>
        <w:sectPr>
          <w:type w:val="nextPage"/>
          <w:pgSz w:w="11906" w:h="16838"/>
          <w:pgMar w:top="1440" w:right="1800" w:bottom="1440" w:left="1800" w:header="851" w:footer="992" w:gutter="0"/>
          <w:pgNumType w:start="17"/>
          <w:cols w:num="1" w:space="720"/>
          <w:titlePg w:val="0"/>
          <w:docGrid w:type="lines" w:linePitch="312" w:charSpace="0"/>
        </w:sectPr>
      </w:pPr>
      <w:r>
        <w:rPr>
          <w:sz w:val="28"/>
          <w:szCs w:val="28"/>
        </w:rPr>
        <w:t>校园监控网络工作计划 第十篇我在本期主要担任20xx级2班的语文教学工作，本班共有学生54人，其中男生24人，女生30人。从八年级期末检测成绩来看，学生的成绩也很不理想。本班大部分学生，尤其是男生对语文学习不感兴趣，良好的语文习惯尚未养成，而且只有几个同学口语表达及写作能力较强。因此，如何培养全体学生的学习兴趣，提高学习积极性，成了转变学风的关键。</w:t>
      </w:r>
      <w:r>
        <w:rPr>
          <w:sz w:val="28"/>
          <w:szCs w:val="28"/>
        </w:rPr>
        <w:br/>
      </w:r>
      <w:r>
        <w:rPr>
          <w:sz w:val="28"/>
          <w:szCs w:val="28"/>
        </w:rPr>
        <w:t>九年级上册在整个新课程教材体系中属于第五阶段，对提高学生的语文素养起着极其重要的作用，准确地说，是肩负着提高学生文学欣赏能力的重任。本册教材教学内容以文学作品——诗歌、小说为主，安排了一个单元的议论文，继续集中学习文言文。</w:t>
      </w:r>
      <w:r>
        <w:rPr>
          <w:sz w:val="28"/>
          <w:szCs w:val="28"/>
        </w:rPr>
        <w:br/>
      </w:r>
      <w:r>
        <w:rPr>
          <w:sz w:val="28"/>
          <w:szCs w:val="28"/>
        </w:rPr>
        <w:t>本册教材仍按照“人与自然”、“人与社会”、“人与自我”的新课程理念选取教学内容，突出教学的人文性、多样性、探究性、开放性，重视学生语文素养的全面提高，特别是文学欣赏能力的提高。注重培养学生的自主意识、创造精神、合作意识与知识的整合能力。</w:t>
      </w:r>
      <w:r>
        <w:rPr>
          <w:sz w:val="28"/>
          <w:szCs w:val="28"/>
        </w:rPr>
        <w:br/>
      </w:r>
      <w:r>
        <w:rPr>
          <w:sz w:val="28"/>
          <w:szCs w:val="28"/>
        </w:rPr>
        <w:t>全册内容分为六个版块，即：阅读、写作·口语交际·综合性学习、课外古诗词背诵、名著导读、附录，有的课文后还有补白。全册共编排了25篇课文，其中教读课文13篇，自读课文12篇，共分为六个单元，每个单元一个主题。</w:t>
      </w:r>
      <w:r>
        <w:rPr>
          <w:sz w:val="28"/>
          <w:szCs w:val="28"/>
        </w:rPr>
        <w:br/>
      </w:r>
      <w:r>
        <w:rPr>
          <w:sz w:val="28"/>
          <w:szCs w:val="28"/>
        </w:rPr>
        <w:t>1、从语文学科的特点和社会发展对语文的新要求出发，使学生在潜移默化的过程中，提高思想认识，陶冶道德情操，培养审美情趣，做到既教书又育人。</w:t>
      </w:r>
      <w:r>
        <w:rPr>
          <w:sz w:val="28"/>
          <w:szCs w:val="28"/>
        </w:rPr>
        <w:br/>
      </w:r>
    </w:p>
    <w:p>
      <w:pPr>
        <w:rPr>
          <w:sz w:val="28"/>
          <w:szCs w:val="28"/>
        </w:rPr>
        <w:sectPr>
          <w:type w:val="nextPage"/>
          <w:pgSz w:w="11906" w:h="16838"/>
          <w:pgMar w:top="1440" w:right="1800" w:bottom="1440" w:left="1800" w:header="851" w:footer="992" w:gutter="0"/>
          <w:pgNumType w:start="18"/>
          <w:cols w:num="1" w:space="720"/>
          <w:titlePg w:val="0"/>
          <w:docGrid w:type="lines" w:linePitch="312" w:charSpace="0"/>
        </w:sectPr>
      </w:pPr>
      <w:r>
        <w:rPr>
          <w:sz w:val="28"/>
          <w:szCs w:val="28"/>
        </w:rPr>
        <w:t>2、语文教学中，要加强综合，简化头绪，突出重点，注重知识之间、能力之间以及知识、能力、情感之间的联系，重视积累、感悟、熏陶，培养语感，致力于语文素养的整体提高。</w:t>
      </w:r>
      <w:r>
        <w:rPr>
          <w:sz w:val="28"/>
          <w:szCs w:val="28"/>
        </w:rPr>
        <w:br/>
      </w:r>
      <w:r>
        <w:rPr>
          <w:sz w:val="28"/>
          <w:szCs w:val="28"/>
        </w:rPr>
        <w:t>3、重视学生思维能力的发展。在语文教学的过程中，指导学生运用比较、分析、归纳等方法，发展他们的观察、记忆、思考、联想和想象的能力，尤其要重视培养学生的创造性思维。</w:t>
      </w:r>
      <w:r>
        <w:rPr>
          <w:sz w:val="28"/>
          <w:szCs w:val="28"/>
        </w:rPr>
        <w:br/>
      </w:r>
      <w:r>
        <w:rPr>
          <w:sz w:val="28"/>
          <w:szCs w:val="28"/>
        </w:rPr>
        <w:t>4、教学过程应突出学生的实践活动，指导学生主动地获取知识，科学地训练技能，全面提高语文能力。每堂课教师根据学生实际精心备课，尤其要备好学生，改变繁琐的教学方式，突出重点和难点。要提倡灵活多样的教学方式，尤其是启发式和讨论式，鼓励运用探究性的学习方式。要避免繁琐的分析和琐碎机械的练习。</w:t>
      </w:r>
      <w:r>
        <w:rPr>
          <w:sz w:val="28"/>
          <w:szCs w:val="28"/>
        </w:rPr>
        <w:br/>
      </w:r>
      <w:r>
        <w:rPr>
          <w:sz w:val="28"/>
          <w:szCs w:val="28"/>
        </w:rPr>
        <w:t>5、重视创设语文学习的环境，沟通课本内外、课堂内外、学校内外的联系，拓宽学习渠道，增加学生语文实践的机会。</w:t>
      </w:r>
      <w:r>
        <w:rPr>
          <w:sz w:val="28"/>
          <w:szCs w:val="28"/>
        </w:rPr>
        <w:br/>
      </w:r>
      <w:r>
        <w:rPr>
          <w:sz w:val="28"/>
          <w:szCs w:val="28"/>
        </w:rPr>
        <w:t>6、作文教学，贴近生活实际，富有生活气息，灵活命题，形式多样，多写随笔，读书笔记，尝试互批共批，以改促写，有效提高作文水平。</w:t>
      </w:r>
      <w:r>
        <w:rPr>
          <w:sz w:val="28"/>
          <w:szCs w:val="28"/>
        </w:rPr>
        <w:br/>
      </w:r>
      <w:r>
        <w:rPr>
          <w:sz w:val="28"/>
          <w:szCs w:val="28"/>
        </w:rPr>
        <w:t>7、实行分层目标教学，根据教学内容对不同层次的学生进行分层教学。利用课外实行培优辅差，力争整体提高。</w:t>
      </w:r>
      <w:r>
        <w:rPr>
          <w:sz w:val="28"/>
          <w:szCs w:val="28"/>
        </w:rPr>
        <w:br/>
      </w:r>
      <w:r>
        <w:rPr>
          <w:sz w:val="28"/>
          <w:szCs w:val="28"/>
        </w:rPr>
        <w:t>8、引导鼓励学生成立课外学习小组，培养合作精神，开展互助互帮，实行一帮一学习语文，帮助中下生提高。</w:t>
      </w:r>
      <w:r>
        <w:rPr>
          <w:sz w:val="28"/>
          <w:szCs w:val="28"/>
        </w:rPr>
        <w:br/>
      </w:r>
      <w:r>
        <w:rPr>
          <w:sz w:val="28"/>
          <w:szCs w:val="28"/>
        </w:rPr>
        <w:t>9、优化作业管理，培养学生自主学习、自我管理，加强课代表，小组长的模范带头作用和监督作用，力争做到每课过关，单元过关。</w:t>
      </w:r>
      <w:r>
        <w:rPr>
          <w:sz w:val="28"/>
          <w:szCs w:val="28"/>
        </w:rPr>
        <w:br/>
      </w:r>
      <w:r>
        <w:rPr>
          <w:sz w:val="28"/>
          <w:szCs w:val="28"/>
        </w:rPr>
        <w:t>10、作业的布置和批改要有所区别，要因人而异，充分照顾到不同学生的特点。</w:t>
      </w:r>
      <w:r>
        <w:rPr>
          <w:sz w:val="28"/>
          <w:szCs w:val="28"/>
        </w:rPr>
        <w:br/>
      </w:r>
    </w:p>
    <w:p>
      <w:pPr>
        <w:rPr>
          <w:sz w:val="28"/>
          <w:szCs w:val="28"/>
        </w:rPr>
        <w:sectPr>
          <w:type w:val="nextPage"/>
          <w:pgSz w:w="11906" w:h="16838"/>
          <w:pgMar w:top="1440" w:right="1800" w:bottom="1440" w:left="1800" w:header="851" w:footer="992" w:gutter="0"/>
          <w:pgNumType w:start="19"/>
          <w:cols w:num="1" w:space="720"/>
          <w:titlePg w:val="0"/>
          <w:docGrid w:type="lines" w:linePitch="312" w:charSpace="0"/>
        </w:sectPr>
      </w:pPr>
      <w:r>
        <w:rPr>
          <w:sz w:val="28"/>
          <w:szCs w:val="28"/>
        </w:rPr>
        <w:t>11、利用竞赛、学科活动法等多种多样的教学形式，开展丰富多彩的读书报告会、故事会、朗诵会、演讲会、办手抄文学报等活动，锻炼学生的能力，提高学生学习语文的兴趣。</w:t>
      </w:r>
      <w:r>
        <w:rPr>
          <w:sz w:val="28"/>
          <w:szCs w:val="28"/>
        </w:rPr>
        <w:br/>
      </w:r>
      <w:r>
        <w:rPr>
          <w:sz w:val="28"/>
          <w:szCs w:val="28"/>
        </w:rPr>
        <w:t>12、认真写好教学反思。对学生学习中存在的问题做到及时分析并予以矫正，对学生成功的学习方法、独特的见解，及时加以肯定并予以推广。</w:t>
      </w:r>
      <w:r>
        <w:rPr>
          <w:sz w:val="28"/>
          <w:szCs w:val="28"/>
        </w:rPr>
        <w:br/>
      </w:r>
      <w:r>
        <w:rPr>
          <w:sz w:val="28"/>
          <w:szCs w:val="28"/>
        </w:rPr>
        <w:t>校园监控网络工作计划 第十一篇该小区的闭路监控系统设计，本着架构合理、安全可靠、产品主流、低成本、低维护量为出发点，并提供先进、安全、可靠、高效的系统解决方案。</w:t>
      </w:r>
      <w:r>
        <w:rPr>
          <w:sz w:val="28"/>
          <w:szCs w:val="28"/>
        </w:rPr>
        <w:br/>
      </w:r>
      <w:r>
        <w:rPr>
          <w:sz w:val="28"/>
          <w:szCs w:val="28"/>
        </w:rPr>
        <w:t>架构合理：根据视频监控的距离与分布，采用合理的传输器组合，确保系统安全稳定的工作，并在未来具备良好的扩展条件。</w:t>
      </w:r>
      <w:r>
        <w:rPr>
          <w:sz w:val="28"/>
          <w:szCs w:val="28"/>
        </w:rPr>
        <w:br/>
      </w:r>
      <w:r>
        <w:rPr>
          <w:sz w:val="28"/>
          <w:szCs w:val="28"/>
        </w:rPr>
        <w:t>稳定性和安全性：这是监控系统的核心问题。视频信号经过长距离传输后，通过双绞线传输器的放大、增益和补偿后，呈现出与原图像相媲美的高品质画面。该系列传输器均采用十分专业的防雷设计，完全经得起雷电和浪涌的考验。</w:t>
      </w:r>
      <w:r>
        <w:rPr>
          <w:sz w:val="28"/>
          <w:szCs w:val="28"/>
        </w:rPr>
        <w:br/>
      </w:r>
      <w:r>
        <w:rPr>
          <w:sz w:val="28"/>
          <w:szCs w:val="28"/>
        </w:rPr>
        <w:t>低成本低维护：该系统力争良好的性价比，所用的传输设备均有安装简便，易操作，易维护等特点。针对不同的监控点采取不同的传输方式，最大程度的降低布线成本与维护成本。</w:t>
      </w:r>
      <w:r>
        <w:rPr>
          <w:sz w:val="28"/>
          <w:szCs w:val="28"/>
        </w:rPr>
        <w:br/>
      </w:r>
      <w:r>
        <w:rPr>
          <w:sz w:val="28"/>
          <w:szCs w:val="28"/>
        </w:rPr>
        <w:t>因此，本系统主要贯彻“高质量”、“低价格”、“稳定性高”三条主线来进行设计。</w:t>
      </w:r>
      <w:r>
        <w:rPr>
          <w:sz w:val="28"/>
          <w:szCs w:val="28"/>
        </w:rPr>
        <w:br/>
      </w:r>
      <w:r>
        <w:rPr>
          <w:sz w:val="28"/>
          <w:szCs w:val="28"/>
        </w:rPr>
        <w:t>校园监控网络工作计划 第十二篇二、工作重点</w:t>
      </w:r>
      <w:r>
        <w:rPr>
          <w:sz w:val="28"/>
          <w:szCs w:val="28"/>
        </w:rPr>
        <w:br/>
      </w:r>
      <w:r>
        <w:rPr>
          <w:sz w:val="28"/>
          <w:szCs w:val="28"/>
        </w:rPr>
        <w:t>第 2</w:t>
      </w:r>
      <w:r>
        <w:rPr>
          <w:sz w:val="28"/>
          <w:szCs w:val="28"/>
        </w:rPr>
        <w:t xml:space="preserve"> 页</w:t>
      </w:r>
      <w:r>
        <w:rPr>
          <w:sz w:val="28"/>
          <w:szCs w:val="28"/>
        </w:rPr>
        <w:t xml:space="preserve"> 共</w:t>
      </w:r>
      <w:r>
        <w:rPr>
          <w:sz w:val="28"/>
          <w:szCs w:val="28"/>
        </w:rPr>
        <w:t xml:space="preserve"> 4</w:t>
      </w:r>
      <w:r>
        <w:rPr>
          <w:sz w:val="28"/>
          <w:szCs w:val="28"/>
        </w:rPr>
        <w:t xml:space="preserve"> 页</w:t>
      </w:r>
    </w:p>
    <w:p>
      <w:pPr>
        <w:rPr>
          <w:sz w:val="28"/>
          <w:szCs w:val="28"/>
        </w:rPr>
        <w:sectPr>
          <w:type w:val="nextPage"/>
          <w:pgSz w:w="11906" w:h="16838"/>
          <w:pgMar w:top="1440" w:right="1800" w:bottom="1440" w:left="1800" w:header="851" w:footer="992" w:gutter="0"/>
          <w:pgNumType w:start="20"/>
          <w:cols w:num="1" w:space="720"/>
          <w:titlePg w:val="0"/>
          <w:docGrid w:type="lines" w:linePitch="312" w:charSpace="0"/>
        </w:sectPr>
      </w:pPr>
      <w:r>
        <w:rPr>
          <w:sz w:val="28"/>
          <w:szCs w:val="28"/>
        </w:rPr>
        <w:t xml:space="preserve"> （一）预防学生参与“_”活动。预防社会不法人员到学校物色人选，将旧手机和身份证借给他们使用，或者引诱学生转账取钱，给予一定的经济利益引诱学生为其“_”提供便利。各校要加强对师生的防诈防骗教育，不要贪图小利，谨防上当受骗。</w:t>
      </w:r>
      <w:r>
        <w:rPr>
          <w:sz w:val="28"/>
          <w:szCs w:val="28"/>
        </w:rPr>
        <w:br/>
      </w:r>
      <w:r>
        <w:rPr>
          <w:sz w:val="28"/>
          <w:szCs w:val="28"/>
        </w:rPr>
        <w:t>（二）警惕师生个人信息被窃取。加强师生个人信息的管理，教导学生保护好自己的个人信息，防范学生办理多张银行卡、手机卡、注册多个微信号等现象，防止被犯罪分子利用学生提供的多张银行卡、手机卡及微信号实施诈骗活动。</w:t>
      </w:r>
      <w:r>
        <w:rPr>
          <w:sz w:val="28"/>
          <w:szCs w:val="28"/>
        </w:rPr>
        <w:br/>
      </w:r>
      <w:r>
        <w:rPr>
          <w:sz w:val="28"/>
          <w:szCs w:val="28"/>
        </w:rPr>
        <w:t>（三）防范学生参与诈骗。各校要加强学生的法治观念、道德观念的教育，时刻保持高度警惕，拒绝陌生人的非正常“邀请”，严防学生受犯罪分子教唆，主动参与犯罪。</w:t>
      </w:r>
      <w:r>
        <w:rPr>
          <w:sz w:val="28"/>
          <w:szCs w:val="28"/>
        </w:rPr>
        <w:br/>
      </w:r>
      <w:r>
        <w:rPr>
          <w:sz w:val="28"/>
          <w:szCs w:val="28"/>
        </w:rPr>
        <w:t>（二）开展线索摸排，加大整治力度。各校要落实好主体责任，加强学生的日常管理，尤其是加强高年级学生的管理，做好线索摸排，定期或不定期开展集中清理整顿工作，消除风险隐患。</w:t>
      </w:r>
      <w:r>
        <w:rPr>
          <w:sz w:val="28"/>
          <w:szCs w:val="28"/>
        </w:rPr>
        <w:br/>
      </w:r>
      <w:r>
        <w:rPr>
          <w:sz w:val="28"/>
          <w:szCs w:val="28"/>
        </w:rPr>
        <w:t>（三）密切家校联系，筑牢防骗防线。各校要通过家长会、家校群、家访和发放《致家长一封信》等形式，提醒家长加强对子女的教育和监管，时刻关注子女银行卡、电话号码、微信及银行资金的异常变动情况，健全家校“双向互通互联”机制，发现问题家校能第一时间进行沟通，及时制止学生参与电信诈骗。</w:t>
      </w:r>
      <w:r>
        <w:rPr>
          <w:sz w:val="28"/>
          <w:szCs w:val="28"/>
        </w:rPr>
        <w:br/>
      </w:r>
      <w:r>
        <w:rPr>
          <w:sz w:val="28"/>
          <w:szCs w:val="28"/>
        </w:rPr>
        <w:t>（四）加强部门联动，提高治理实效。各学校要加强和综治、公安等部门的沟通联系，主动邀请当地公安派出所、</w:t>
      </w:r>
      <w:r>
        <w:rPr>
          <w:sz w:val="28"/>
          <w:szCs w:val="28"/>
        </w:rPr>
        <w:br/>
      </w:r>
      <w:r>
        <w:rPr>
          <w:sz w:val="28"/>
          <w:szCs w:val="28"/>
        </w:rPr>
        <w:t>校园监控网络工作计划 第十三篇一、加强组织领导，构建新格局。</w:t>
      </w:r>
      <w:r>
        <w:rPr>
          <w:sz w:val="28"/>
          <w:szCs w:val="28"/>
        </w:rPr>
        <w:br/>
      </w:r>
    </w:p>
    <w:p>
      <w:pPr>
        <w:rPr>
          <w:sz w:val="28"/>
          <w:szCs w:val="28"/>
        </w:rPr>
        <w:sectPr>
          <w:type w:val="nextPage"/>
          <w:pgSz w:w="11906" w:h="16838"/>
          <w:pgMar w:top="1440" w:right="1800" w:bottom="1440" w:left="1800" w:header="851" w:footer="992" w:gutter="0"/>
          <w:pgNumType w:start="21"/>
          <w:cols w:num="1" w:space="720"/>
          <w:titlePg w:val="0"/>
          <w:docGrid w:type="lines" w:linePitch="312" w:charSpace="0"/>
        </w:sectPr>
      </w:pPr>
      <w:r>
        <w:rPr>
          <w:sz w:val="28"/>
          <w:szCs w:val="28"/>
        </w:rPr>
        <w:t>本单位高度重视意识形态工作，将意识形态工作作为党的建设的重要内容，纳入重要议事日程,建立健全了统一领导、党政齐抓共管、宣传部门组织协调、各科室(中心)积极配合，共同做好意识形态的工作机制。全年，本单位党组召开2次会议专题研究意识形态工作，综合分析和研判意识形态领域情况，并研究整改落实措施。党组书记履行“第一责任人”职责，落实“三个带头”和“三个亲自”，切实做意识形态工作的、推动者和执行者。班子成员按照责任分工，认真参加12次党组理论学习中心组学习(其中有4次开展集中研讨)，带头批判错误观点和错误倾向。</w:t>
      </w:r>
      <w:r>
        <w:rPr>
          <w:sz w:val="28"/>
          <w:szCs w:val="28"/>
        </w:rPr>
        <w:br/>
      </w:r>
      <w:r>
        <w:rPr>
          <w:sz w:val="28"/>
          <w:szCs w:val="28"/>
        </w:rPr>
        <w:t>二、加强队伍建设，激发新动力。</w:t>
      </w:r>
      <w:r>
        <w:rPr>
          <w:sz w:val="28"/>
          <w:szCs w:val="28"/>
        </w:rPr>
        <w:br/>
      </w:r>
      <w:r>
        <w:rPr>
          <w:sz w:val="28"/>
          <w:szCs w:val="28"/>
        </w:rPr>
        <w:t>四、抓好舆论引导，凝聚正能量。</w:t>
      </w:r>
      <w:r>
        <w:rPr>
          <w:sz w:val="28"/>
          <w:szCs w:val="28"/>
        </w:rPr>
        <w:br/>
      </w:r>
      <w:r>
        <w:rPr>
          <w:sz w:val="28"/>
          <w:szCs w:val="28"/>
        </w:rPr>
        <w:t>校园监控网络工作计划 第十四篇安全会议时间：</w:t>
      </w:r>
      <w:r>
        <w:rPr>
          <w:sz w:val="28"/>
          <w:szCs w:val="28"/>
        </w:rPr>
        <w:br/>
      </w:r>
      <w:r>
        <w:rPr>
          <w:sz w:val="28"/>
          <w:szCs w:val="28"/>
        </w:rPr>
        <w:t>2013 年 2 月 会议内容：</w:t>
      </w:r>
      <w:r>
        <w:rPr>
          <w:sz w:val="28"/>
          <w:szCs w:val="28"/>
        </w:rPr>
        <w:br/>
      </w:r>
      <w:r>
        <w:rPr>
          <w:sz w:val="28"/>
          <w:szCs w:val="28"/>
        </w:rPr>
        <w:t>1、 总结近期的安全工作情况。</w:t>
      </w:r>
      <w:r>
        <w:rPr>
          <w:sz w:val="28"/>
          <w:szCs w:val="28"/>
        </w:rPr>
        <w:br/>
      </w:r>
      <w:r>
        <w:rPr>
          <w:sz w:val="28"/>
          <w:szCs w:val="28"/>
        </w:rPr>
        <w:t>2、 规划寒假假期校园安全工作。</w:t>
      </w:r>
      <w:r>
        <w:rPr>
          <w:sz w:val="28"/>
          <w:szCs w:val="28"/>
        </w:rPr>
        <w:br/>
      </w:r>
      <w:r>
        <w:rPr>
          <w:sz w:val="28"/>
          <w:szCs w:val="28"/>
        </w:rPr>
        <w:t>3、 近期安全工作安排， 包括假期教师值班、 学生寒假的安全教育。</w:t>
      </w:r>
      <w:r>
        <w:rPr>
          <w:sz w:val="28"/>
          <w:szCs w:val="28"/>
        </w:rPr>
        <w:br/>
      </w:r>
      <w:r>
        <w:rPr>
          <w:sz w:val="28"/>
          <w:szCs w:val="28"/>
        </w:rPr>
        <w:t>4、 创建平安校园的前期准备工作。</w:t>
      </w:r>
      <w:r>
        <w:rPr>
          <w:sz w:val="28"/>
          <w:szCs w:val="28"/>
        </w:rPr>
        <w:br/>
      </w:r>
      <w:r>
        <w:rPr>
          <w:sz w:val="28"/>
          <w:szCs w:val="28"/>
        </w:rPr>
        <w:t>5、 学生在校期间出校门的“出门证” 问题。</w:t>
      </w:r>
      <w:r>
        <w:rPr>
          <w:sz w:val="28"/>
          <w:szCs w:val="28"/>
        </w:rPr>
        <w:br/>
      </w:r>
      <w:r>
        <w:rPr>
          <w:sz w:val="28"/>
          <w:szCs w:val="28"/>
        </w:rPr>
        <w:t>6、 校园安全检查。</w:t>
      </w:r>
      <w:r>
        <w:rPr>
          <w:sz w:val="28"/>
          <w:szCs w:val="28"/>
        </w:rPr>
        <w:br/>
      </w:r>
      <w:r>
        <w:rPr>
          <w:sz w:val="28"/>
          <w:szCs w:val="28"/>
        </w:rPr>
        <w:t>参加人员：</w:t>
      </w:r>
      <w:r>
        <w:rPr>
          <w:sz w:val="28"/>
          <w:szCs w:val="28"/>
        </w:rPr>
        <w:br/>
      </w:r>
      <w:r>
        <w:rPr>
          <w:sz w:val="28"/>
          <w:szCs w:val="28"/>
        </w:rPr>
        <w:t>田建平 程复初、</w:t>
      </w:r>
      <w:r>
        <w:rPr>
          <w:sz w:val="28"/>
          <w:szCs w:val="28"/>
        </w:rPr>
        <w:br/>
      </w:r>
      <w:r>
        <w:rPr>
          <w:sz w:val="28"/>
          <w:szCs w:val="28"/>
        </w:rPr>
        <w:t>祝伟、</w:t>
      </w:r>
      <w:r>
        <w:rPr>
          <w:sz w:val="28"/>
          <w:szCs w:val="28"/>
        </w:rPr>
        <w:br/>
      </w:r>
    </w:p>
    <w:p>
      <w:pPr>
        <w:rPr>
          <w:sz w:val="28"/>
          <w:szCs w:val="28"/>
        </w:rPr>
        <w:sectPr>
          <w:type w:val="nextPage"/>
          <w:pgSz w:w="11906" w:h="16838"/>
          <w:pgMar w:top="1440" w:right="1800" w:bottom="1440" w:left="1800" w:header="851" w:footer="992" w:gutter="0"/>
          <w:pgNumType w:start="22"/>
          <w:cols w:num="1" w:space="720"/>
          <w:titlePg w:val="0"/>
          <w:docGrid w:type="lines" w:linePitch="312" w:charSpace="0"/>
        </w:sectPr>
      </w:pPr>
      <w:r>
        <w:rPr>
          <w:sz w:val="28"/>
          <w:szCs w:val="28"/>
        </w:rPr>
        <w:t>余彪、 程贵廷、 姚国强 检查的部位：</w:t>
      </w:r>
      <w:r>
        <w:rPr>
          <w:sz w:val="28"/>
          <w:szCs w:val="28"/>
        </w:rPr>
        <w:br/>
      </w:r>
      <w:r>
        <w:rPr>
          <w:sz w:val="28"/>
          <w:szCs w:val="28"/>
        </w:rPr>
        <w:t>教学楼、 、 宿舍、 食堂、 校园周边环境 发现的问题：</w:t>
      </w:r>
      <w:r>
        <w:rPr>
          <w:sz w:val="28"/>
          <w:szCs w:val="28"/>
        </w:rPr>
        <w:br/>
      </w:r>
      <w:r>
        <w:rPr>
          <w:sz w:val="28"/>
          <w:szCs w:val="28"/>
        </w:rPr>
        <w:t>开关、 电源、 灭火器问题 整改措施：</w:t>
      </w:r>
      <w:r>
        <w:rPr>
          <w:sz w:val="28"/>
          <w:szCs w:val="28"/>
        </w:rPr>
        <w:br/>
      </w:r>
      <w:r>
        <w:rPr>
          <w:sz w:val="28"/>
          <w:szCs w:val="28"/>
        </w:rPr>
        <w:t>本周内整改完毕， 消除安全隐患、 增加巡逻人员．</w:t>
      </w:r>
      <w:r>
        <w:rPr>
          <w:sz w:val="28"/>
          <w:szCs w:val="28"/>
        </w:rPr>
        <w:br/>
      </w:r>
      <w:r>
        <w:rPr>
          <w:sz w:val="28"/>
          <w:szCs w:val="28"/>
        </w:rPr>
        <w:t>安全会议时间：</w:t>
      </w:r>
      <w:r>
        <w:rPr>
          <w:sz w:val="28"/>
          <w:szCs w:val="28"/>
        </w:rPr>
        <w:br/>
      </w:r>
      <w:r>
        <w:rPr>
          <w:sz w:val="28"/>
          <w:szCs w:val="28"/>
        </w:rPr>
        <w:t>2013 年 3 月 会议内容：</w:t>
      </w:r>
      <w:r>
        <w:rPr>
          <w:sz w:val="28"/>
          <w:szCs w:val="28"/>
        </w:rPr>
        <w:br/>
      </w:r>
      <w:r>
        <w:rPr>
          <w:sz w:val="28"/>
          <w:szCs w:val="28"/>
        </w:rPr>
        <w:t>1、 总结上一年安全工作情况和开学初安全工作情况的落实。</w:t>
      </w:r>
      <w:r>
        <w:rPr>
          <w:sz w:val="28"/>
          <w:szCs w:val="28"/>
        </w:rPr>
        <w:br/>
      </w:r>
      <w:r>
        <w:rPr>
          <w:sz w:val="28"/>
          <w:szCs w:val="28"/>
        </w:rPr>
        <w:t>2、 制定校园安全工作计划。</w:t>
      </w:r>
      <w:r>
        <w:rPr>
          <w:sz w:val="28"/>
          <w:szCs w:val="28"/>
        </w:rPr>
        <w:br/>
      </w:r>
      <w:r>
        <w:rPr>
          <w:sz w:val="28"/>
          <w:szCs w:val="28"/>
        </w:rPr>
        <w:t>3、 确定学生“逃生演练” 的时间。</w:t>
      </w:r>
      <w:r>
        <w:rPr>
          <w:sz w:val="28"/>
          <w:szCs w:val="28"/>
        </w:rPr>
        <w:br/>
      </w:r>
      <w:r>
        <w:rPr>
          <w:sz w:val="28"/>
          <w:szCs w:val="28"/>
        </w:rPr>
        <w:t>4、 创建平安校园的准备工作。</w:t>
      </w:r>
      <w:r>
        <w:rPr>
          <w:sz w:val="28"/>
          <w:szCs w:val="28"/>
        </w:rPr>
        <w:br/>
      </w:r>
      <w:r>
        <w:rPr>
          <w:sz w:val="28"/>
          <w:szCs w:val="28"/>
        </w:rPr>
        <w:t>5、 学生在校期间出校门的“出门证” 问题和完善外来人员进出校园的登记制度。</w:t>
      </w:r>
      <w:r>
        <w:rPr>
          <w:sz w:val="28"/>
          <w:szCs w:val="28"/>
        </w:rPr>
        <w:br/>
      </w:r>
      <w:r>
        <w:rPr>
          <w:sz w:val="28"/>
          <w:szCs w:val="28"/>
        </w:rPr>
        <w:t>6、 校园安全检查。</w:t>
      </w:r>
      <w:r>
        <w:rPr>
          <w:sz w:val="28"/>
          <w:szCs w:val="28"/>
        </w:rPr>
        <w:br/>
      </w:r>
      <w:r>
        <w:rPr>
          <w:sz w:val="28"/>
          <w:szCs w:val="28"/>
        </w:rPr>
        <w:t>参加人员：</w:t>
      </w:r>
      <w:r>
        <w:rPr>
          <w:sz w:val="28"/>
          <w:szCs w:val="28"/>
        </w:rPr>
        <w:br/>
      </w:r>
      <w:r>
        <w:rPr>
          <w:sz w:val="28"/>
          <w:szCs w:val="28"/>
        </w:rPr>
        <w:t>田建平 程复初、</w:t>
      </w:r>
      <w:r>
        <w:rPr>
          <w:sz w:val="28"/>
          <w:szCs w:val="28"/>
        </w:rPr>
        <w:br/>
      </w:r>
      <w:r>
        <w:rPr>
          <w:sz w:val="28"/>
          <w:szCs w:val="28"/>
        </w:rPr>
        <w:t>祝伟、</w:t>
      </w:r>
      <w:r>
        <w:rPr>
          <w:sz w:val="28"/>
          <w:szCs w:val="28"/>
        </w:rPr>
        <w:br/>
      </w:r>
      <w:r>
        <w:rPr>
          <w:sz w:val="28"/>
          <w:szCs w:val="28"/>
        </w:rPr>
        <w:t>余彪、 程贵廷、 姚国强</w:t>
      </w:r>
      <w:r>
        <w:rPr>
          <w:sz w:val="28"/>
          <w:szCs w:val="28"/>
        </w:rPr>
        <w:br/>
      </w:r>
      <w:r>
        <w:rPr>
          <w:sz w:val="28"/>
          <w:szCs w:val="28"/>
        </w:rPr>
        <w:t>检查的部位：</w:t>
      </w:r>
      <w:r>
        <w:rPr>
          <w:sz w:val="28"/>
          <w:szCs w:val="28"/>
        </w:rPr>
        <w:br/>
      </w:r>
      <w:r>
        <w:rPr>
          <w:sz w:val="28"/>
          <w:szCs w:val="28"/>
        </w:rPr>
        <w:t>教学楼、 综合楼、 行政楼、 宿舍、 食堂、 实验楼 发现的问题：</w:t>
      </w:r>
      <w:r>
        <w:rPr>
          <w:sz w:val="28"/>
          <w:szCs w:val="28"/>
        </w:rPr>
        <w:br/>
      </w:r>
      <w:r>
        <w:rPr>
          <w:sz w:val="28"/>
          <w:szCs w:val="28"/>
        </w:rPr>
        <w:t>开关、 电源、 灭火器问题</w:t>
      </w:r>
      <w:r>
        <w:rPr>
          <w:sz w:val="28"/>
          <w:szCs w:val="28"/>
        </w:rPr>
        <w:br/>
      </w:r>
      <w:r>
        <w:rPr>
          <w:sz w:val="28"/>
          <w:szCs w:val="28"/>
        </w:rPr>
        <w:t>消防通道 整改措施：</w:t>
      </w:r>
      <w:r>
        <w:rPr>
          <w:sz w:val="28"/>
          <w:szCs w:val="28"/>
        </w:rPr>
        <w:br/>
      </w:r>
      <w:r>
        <w:rPr>
          <w:sz w:val="28"/>
          <w:szCs w:val="28"/>
        </w:rPr>
        <w:t>本周内整改完毕， 消除安全隐患、 增加巡逻人员．</w:t>
      </w:r>
      <w:r>
        <w:rPr>
          <w:sz w:val="28"/>
          <w:szCs w:val="28"/>
        </w:rPr>
        <w:br/>
      </w:r>
    </w:p>
    <w:p>
      <w:pPr>
        <w:rPr>
          <w:sz w:val="28"/>
          <w:szCs w:val="28"/>
        </w:rPr>
        <w:sectPr>
          <w:type w:val="nextPage"/>
          <w:pgSz w:w="11906" w:h="16838"/>
          <w:pgMar w:top="1440" w:right="1800" w:bottom="1440" w:left="1800" w:header="851" w:footer="992" w:gutter="0"/>
          <w:pgNumType w:start="23"/>
          <w:cols w:num="1" w:space="720"/>
          <w:titlePg w:val="0"/>
          <w:docGrid w:type="lines" w:linePitch="312" w:charSpace="0"/>
        </w:sectPr>
      </w:pPr>
      <w:r>
        <w:rPr>
          <w:sz w:val="28"/>
          <w:szCs w:val="28"/>
        </w:rPr>
        <w:t>安全会议时间：</w:t>
      </w:r>
      <w:r>
        <w:rPr>
          <w:sz w:val="28"/>
          <w:szCs w:val="28"/>
        </w:rPr>
        <w:br/>
      </w:r>
      <w:r>
        <w:rPr>
          <w:sz w:val="28"/>
          <w:szCs w:val="28"/>
        </w:rPr>
        <w:t>2013 年４ 月 会议内容：</w:t>
      </w:r>
      <w:r>
        <w:rPr>
          <w:sz w:val="28"/>
          <w:szCs w:val="28"/>
        </w:rPr>
        <w:br/>
      </w:r>
      <w:r>
        <w:rPr>
          <w:sz w:val="28"/>
          <w:szCs w:val="28"/>
        </w:rPr>
        <w:t>1、 分析近期安全情况， 结合我校的情况制定管理方案。</w:t>
      </w:r>
      <w:r>
        <w:rPr>
          <w:sz w:val="28"/>
          <w:szCs w:val="28"/>
        </w:rPr>
        <w:br/>
      </w:r>
      <w:r>
        <w:rPr>
          <w:sz w:val="28"/>
          <w:szCs w:val="28"/>
        </w:rPr>
        <w:t>2、 确定近期安全工作重点， 落实“五一” 劳动节的安全防范工作 。</w:t>
      </w:r>
      <w:r>
        <w:rPr>
          <w:sz w:val="28"/>
          <w:szCs w:val="28"/>
        </w:rPr>
        <w:br/>
      </w:r>
      <w:r>
        <w:rPr>
          <w:sz w:val="28"/>
          <w:szCs w:val="28"/>
        </w:rPr>
        <w:t>校园监控网络工作计划 第十五篇根据市现代教育技术中心工作计划的要求，以深入实施素质教育为工作核心，围绕“教育信息化应用年”中三通两平台建设为指导，勤奋学习，努力工作，不断创新，力求在信息技术教育上有新的突破。</w:t>
      </w:r>
      <w:r>
        <w:rPr>
          <w:sz w:val="28"/>
          <w:szCs w:val="28"/>
        </w:rPr>
        <w:br/>
      </w:r>
      <w:r>
        <w:rPr>
          <w:sz w:val="28"/>
          <w:szCs w:val="28"/>
        </w:rPr>
        <w:t>1、积极创设学校信息技术教育氛围，努力培育学校信息技术特色，为创建信息技术实验学校打好基础。</w:t>
      </w:r>
      <w:r>
        <w:rPr>
          <w:sz w:val="28"/>
          <w:szCs w:val="28"/>
        </w:rPr>
        <w:br/>
      </w:r>
      <w:r>
        <w:rPr>
          <w:sz w:val="28"/>
          <w:szCs w:val="28"/>
        </w:rPr>
        <w:t>4、针对电教中心的各项布署，填好相应表格，完成相应任务，达成本学校在教育信息化应用年中的各项目标。</w:t>
      </w:r>
      <w:r>
        <w:rPr>
          <w:sz w:val="28"/>
          <w:szCs w:val="28"/>
        </w:rPr>
        <w:br/>
      </w:r>
      <w:r>
        <w:rPr>
          <w:sz w:val="28"/>
          <w:szCs w:val="28"/>
        </w:rPr>
        <w:t>本学期，我们将进一步完善和加强管理教育技术方面工作，做到分工具体，职责明确，服务到位。</w:t>
      </w:r>
      <w:r>
        <w:rPr>
          <w:sz w:val="28"/>
          <w:szCs w:val="28"/>
        </w:rPr>
        <w:br/>
      </w:r>
      <w:r>
        <w:rPr>
          <w:sz w:val="28"/>
          <w:szCs w:val="28"/>
        </w:rPr>
        <w:t>（1）专人负责师资培训工作，把教师信息技术培训工作计划抓紧抓好。</w:t>
      </w:r>
      <w:r>
        <w:rPr>
          <w:sz w:val="28"/>
          <w:szCs w:val="28"/>
        </w:rPr>
        <w:br/>
      </w:r>
      <w:r>
        <w:rPr>
          <w:sz w:val="28"/>
          <w:szCs w:val="28"/>
        </w:rPr>
        <w:t>（2）专人负责信息技术特长学生培养工作，把特长学生培养与学生信息技术教育课程有机地结合起来，保证培养时间和质量，努力为创办信息技术教育实验学校营造良好的内部氛围和生源基础。</w:t>
      </w:r>
      <w:r>
        <w:rPr>
          <w:sz w:val="28"/>
          <w:szCs w:val="28"/>
        </w:rPr>
        <w:br/>
      </w:r>
      <w:r>
        <w:rPr>
          <w:sz w:val="28"/>
          <w:szCs w:val="28"/>
        </w:rPr>
        <w:t>（3）专人负责资料处理工作，调集相关设备和人员，为广大师生的资料处理工作提供优质服务。</w:t>
      </w:r>
      <w:r>
        <w:rPr>
          <w:sz w:val="28"/>
          <w:szCs w:val="28"/>
        </w:rPr>
        <w:br/>
      </w:r>
    </w:p>
    <w:p>
      <w:pPr>
        <w:rPr>
          <w:sz w:val="28"/>
          <w:szCs w:val="28"/>
        </w:rPr>
        <w:sectPr>
          <w:type w:val="nextPage"/>
          <w:pgSz w:w="11906" w:h="16838"/>
          <w:pgMar w:top="1440" w:right="1800" w:bottom="1440" w:left="1800" w:header="851" w:footer="992" w:gutter="0"/>
          <w:pgNumType w:start="24"/>
          <w:cols w:num="1" w:space="720"/>
          <w:titlePg w:val="0"/>
          <w:docGrid w:type="lines" w:linePitch="312" w:charSpace="0"/>
        </w:sectPr>
      </w:pPr>
      <w:r>
        <w:rPr>
          <w:sz w:val="28"/>
          <w:szCs w:val="28"/>
        </w:rPr>
        <w:t>（6）本学期我们将以电教中心提供的系统平台，努力做好教育技术装备统计及资产管理两方面工作。</w:t>
      </w:r>
      <w:r>
        <w:rPr>
          <w:sz w:val="28"/>
          <w:szCs w:val="28"/>
        </w:rPr>
        <w:br/>
      </w:r>
      <w:r>
        <w:rPr>
          <w:sz w:val="28"/>
          <w:szCs w:val="28"/>
        </w:rPr>
        <w:t>（1）抓好课堂教学研究、构建科学高效的课堂教学模式。努力上好《信息技术》课。</w:t>
      </w:r>
      <w:r>
        <w:rPr>
          <w:sz w:val="28"/>
          <w:szCs w:val="28"/>
        </w:rPr>
        <w:br/>
      </w:r>
      <w:r>
        <w:rPr>
          <w:sz w:val="28"/>
          <w:szCs w:val="28"/>
        </w:rPr>
        <w:t>在教学过程中，我们要以“任务”为驱动，以实例为先导，以培养学生的信息处理能力为主线，注重培养学生分析问题和解决问题的能力，提高学生的实际操作能力，使学生掌握搜集、传输、处理、应用信息的基本技能。</w:t>
      </w:r>
      <w:r>
        <w:rPr>
          <w:sz w:val="28"/>
          <w:szCs w:val="28"/>
        </w:rPr>
        <w:br/>
      </w:r>
      <w:r>
        <w:rPr>
          <w:sz w:val="28"/>
          <w:szCs w:val="28"/>
        </w:rPr>
        <w:t>（2）教师培训工作</w:t>
      </w:r>
      <w:r>
        <w:rPr>
          <w:sz w:val="28"/>
          <w:szCs w:val="28"/>
        </w:rPr>
        <w:br/>
      </w:r>
      <w:r>
        <w:rPr>
          <w:sz w:val="28"/>
          <w:szCs w:val="28"/>
        </w:rPr>
        <w:t>校园监控网络工作计划 第十六篇积极实施《涪城区20xx年秋教学工作意见》，认真贯彻并落实区教研室关于《二〇xx年秋小学语文活动意见》和学校《强化常规、关注细节、点上突破、全面辐射、整体推进》的定位。本学期，真正立足语文教育，确立“以人为本”的教育思想。把握“工具性与人文性统一”的语文课程性质特征及其教学规律，面向全体学生，努力促使教师把先进的教育教学理念转化为实际教学行动。以课程改革为重点，以《语文课程标准》为指导，以打造实效课堂为主题，提升师生的语文素养，使我校语文教学水平稳中有升。</w:t>
      </w:r>
      <w:r>
        <w:rPr>
          <w:sz w:val="28"/>
          <w:szCs w:val="28"/>
        </w:rPr>
        <w:br/>
      </w:r>
      <w:r>
        <w:rPr>
          <w:sz w:val="28"/>
          <w:szCs w:val="28"/>
        </w:rPr>
        <w:t>工作作风：团结合作务实创新</w:t>
      </w:r>
      <w:r>
        <w:rPr>
          <w:sz w:val="28"/>
          <w:szCs w:val="28"/>
        </w:rPr>
        <w:br/>
      </w:r>
      <w:r>
        <w:rPr>
          <w:sz w:val="28"/>
          <w:szCs w:val="28"/>
        </w:rPr>
        <w:t>教学研究：营造氛围不断深入做到有目标有准备重过程有收获</w:t>
      </w:r>
      <w:r>
        <w:rPr>
          <w:sz w:val="28"/>
          <w:szCs w:val="28"/>
        </w:rPr>
        <w:br/>
      </w:r>
      <w:r>
        <w:rPr>
          <w:sz w:val="28"/>
          <w:szCs w:val="28"/>
        </w:rPr>
        <w:t>（一）加强理论学习，推进新课程的实施工作</w:t>
      </w:r>
      <w:r>
        <w:rPr>
          <w:sz w:val="28"/>
          <w:szCs w:val="28"/>
        </w:rPr>
        <w:br/>
      </w:r>
      <w:r>
        <w:rPr>
          <w:sz w:val="28"/>
          <w:szCs w:val="28"/>
        </w:rPr>
        <w:t>1、加强新课程理论的学习，进一步把握好新课改的方向，继续对《语文课程标准》进行深入的学习和研讨，理解其中的关键词，理论与实践相结合，做学习型的教师。</w:t>
      </w:r>
      <w:r>
        <w:rPr>
          <w:sz w:val="28"/>
          <w:szCs w:val="28"/>
        </w:rPr>
        <w:br/>
      </w:r>
    </w:p>
    <w:p>
      <w:pPr>
        <w:rPr>
          <w:sz w:val="28"/>
          <w:szCs w:val="28"/>
        </w:rPr>
        <w:sectPr>
          <w:type w:val="nextPage"/>
          <w:pgSz w:w="11906" w:h="16838"/>
          <w:pgMar w:top="1440" w:right="1800" w:bottom="1440" w:left="1800" w:header="851" w:footer="992" w:gutter="0"/>
          <w:pgNumType w:start="25"/>
          <w:cols w:num="1" w:space="720"/>
          <w:titlePg w:val="0"/>
          <w:docGrid w:type="lines" w:linePitch="312" w:charSpace="0"/>
        </w:sectPr>
      </w:pPr>
      <w:r>
        <w:rPr>
          <w:sz w:val="28"/>
          <w:szCs w:val="28"/>
        </w:rPr>
        <w:t>2、要扎实推进语文教学改革进程。我们要“研”起来，要先“学”后“研”，努力实现两个“零距离”：向理论学习，研究理论发展的最新动态，努力实现与小学语文教育改革最前沿的“零距离”；向学生学习，研究学生的学习心理，努力促进教师与学生的“零距离”，不断提高在小学语文领域里实施素质教育的水平。</w:t>
      </w:r>
      <w:r>
        <w:rPr>
          <w:sz w:val="28"/>
          <w:szCs w:val="28"/>
        </w:rPr>
        <w:br/>
      </w:r>
      <w:r>
        <w:rPr>
          <w:sz w:val="28"/>
          <w:szCs w:val="28"/>
        </w:rPr>
        <w:t>3、结合学校的读书活动开展读一本好书的活动，如苏霍姆林斯基的《给教师的建议》等书籍。做好读书笔记并能运用于自己的教育教学实践</w:t>
      </w:r>
      <w:r>
        <w:rPr>
          <w:sz w:val="28"/>
          <w:szCs w:val="28"/>
        </w:rPr>
        <w:br/>
      </w:r>
      <w:r>
        <w:rPr>
          <w:sz w:val="28"/>
          <w:szCs w:val="28"/>
        </w:rPr>
        <w:t>（二）改变教研形式，激活语文教师研究热情</w:t>
      </w:r>
      <w:r>
        <w:rPr>
          <w:sz w:val="28"/>
          <w:szCs w:val="28"/>
        </w:rPr>
        <w:br/>
      </w:r>
      <w:r>
        <w:rPr>
          <w:sz w:val="28"/>
          <w:szCs w:val="28"/>
        </w:rPr>
        <w:t>语文组教研形式，本学期的教研活动要在“实”上下工夫，在“新”字上做文章，要改变过去接受式的教研模式，尝试探索参与式，体验式教研活动形式，激发全体语文教师参与教研的主体意识和创造热情。</w:t>
      </w:r>
      <w:r>
        <w:rPr>
          <w:sz w:val="28"/>
          <w:szCs w:val="28"/>
        </w:rPr>
        <w:br/>
      </w:r>
      <w:r>
        <w:rPr>
          <w:sz w:val="28"/>
          <w:szCs w:val="28"/>
        </w:rPr>
        <w:t>本学期的教研活动形式由校本研修和备课组教研活动相结合的方式，大致原则上校本研修与备课组活动一周一次间隔进行，特殊安排，另行通知。</w:t>
      </w:r>
      <w:r>
        <w:rPr>
          <w:sz w:val="28"/>
          <w:szCs w:val="28"/>
        </w:rPr>
        <w:br/>
      </w:r>
      <w:r>
        <w:rPr>
          <w:sz w:val="28"/>
          <w:szCs w:val="28"/>
        </w:rPr>
        <w:t>加强语文备课组建设，备课组每次活动要有准备、有中心、有重点发言人，有备课组活动记录（本期至少4次），争创学习型备课组。树立合作意识，组员之间献计献策，使备课组洋溢着浓厚的教研氛围，提高教师驾驭课堂的能力。</w:t>
      </w:r>
      <w:r>
        <w:rPr>
          <w:sz w:val="28"/>
          <w:szCs w:val="28"/>
        </w:rPr>
        <w:br/>
      </w:r>
      <w:r>
        <w:rPr>
          <w:sz w:val="28"/>
          <w:szCs w:val="28"/>
        </w:rPr>
        <w:t>备课组长：</w:t>
      </w:r>
      <w:r>
        <w:rPr>
          <w:sz w:val="28"/>
          <w:szCs w:val="28"/>
        </w:rPr>
        <w:br/>
      </w:r>
      <w:r>
        <w:rPr>
          <w:sz w:val="28"/>
          <w:szCs w:val="28"/>
        </w:rPr>
        <w:t>一年级：郭玉凤二年级：刘小英三年级：何昱燕</w:t>
      </w:r>
      <w:r>
        <w:rPr>
          <w:sz w:val="28"/>
          <w:szCs w:val="28"/>
        </w:rPr>
        <w:br/>
      </w:r>
      <w:r>
        <w:rPr>
          <w:sz w:val="28"/>
          <w:szCs w:val="28"/>
        </w:rPr>
        <w:t>四年级：易传秀五年级：胡春燕六年级：赵雪莉</w:t>
      </w:r>
      <w:r>
        <w:rPr>
          <w:sz w:val="28"/>
          <w:szCs w:val="28"/>
        </w:rPr>
        <w:br/>
      </w:r>
    </w:p>
    <w:p>
      <w:pPr>
        <w:rPr>
          <w:sz w:val="28"/>
          <w:szCs w:val="28"/>
        </w:rPr>
      </w:pPr>
      <w:r>
        <w:rPr>
          <w:sz w:val="28"/>
          <w:szCs w:val="28"/>
        </w:rPr>
        <w:t>1、充分发挥学带、骨干教师的引领、示范作用：上挂牌示范课、专题讲座、开放课堂、帮助其他教师成长等。</w:t>
      </w:r>
      <w:r>
        <w:rPr>
          <w:sz w:val="28"/>
          <w:szCs w:val="28"/>
        </w:rPr>
        <w:br/>
      </w:r>
      <w:r>
        <w:rPr>
          <w:sz w:val="28"/>
          <w:szCs w:val="28"/>
        </w:rPr>
        <w:t>邀请专家前来讲座，名特优教师献课，教师能广开渠道，以促进教师综合素质的提高。继续采用“研讨与讲座、走出去或请进来”的方式，加强学习，努力营造良好的教学教研氛围，进一步提高教学质量。</w:t>
      </w:r>
      <w:r>
        <w:rPr>
          <w:sz w:val="28"/>
          <w:szCs w:val="28"/>
        </w:rPr>
        <w:br/>
      </w:r>
      <w:r>
        <w:rPr>
          <w:sz w:val="28"/>
          <w:szCs w:val="28"/>
        </w:rPr>
        <w:t>2、看精品录象课。“他山之石，可以攻玉”，组织教师观看录象课，现场口述评课，让各种不同观点进行碰撞，闪现思维的火花。课后，教师要多阅读教育教学杂志，交一份有观点的评课。</w:t>
      </w:r>
      <w:r>
        <w:rPr>
          <w:sz w:val="28"/>
          <w:szCs w:val="28"/>
        </w:rPr>
        <w:br/>
      </w:r>
      <w:r>
        <w:rPr>
          <w:sz w:val="28"/>
          <w:szCs w:val="28"/>
        </w:rPr>
        <w:t>3、重视培养青年教师，青年教师上反思课。具体做法是：上完一堂研究课后，经过大家的点拨和指导，结合自己的理解和反思，下周，在修改的基础上，同样上那一堂课，力求课堂有所提高。</w:t>
      </w:r>
      <w:r>
        <w:rPr>
          <w:sz w:val="28"/>
          <w:szCs w:val="28"/>
        </w:rPr>
        <w:br/>
      </w:r>
      <w:r>
        <w:rPr>
          <w:sz w:val="28"/>
          <w:szCs w:val="28"/>
        </w:rPr>
        <w:t>校园监控网络工作计划 第十七篇一、系统概述</w:t>
      </w:r>
      <w:r>
        <w:rPr>
          <w:sz w:val="28"/>
          <w:szCs w:val="28"/>
        </w:rPr>
        <w:br/>
      </w:r>
      <w:r>
        <w:rPr>
          <w:sz w:val="28"/>
          <w:szCs w:val="28"/>
        </w:rPr>
        <w:t>二、系统设计目标</w:t>
      </w:r>
      <w:r>
        <w:rPr>
          <w:sz w:val="28"/>
          <w:szCs w:val="28"/>
        </w:rPr>
        <w:br/>
      </w:r>
      <w:r>
        <w:rPr>
          <w:sz w:val="28"/>
          <w:szCs w:val="28"/>
        </w:rPr>
        <w:t>该小区的闭路监控系统设计，本着架构合理、安全可靠、产品主流、低成本、低维护量为出发点，并提供先进、安全、可靠、高效的系统解决方案。</w:t>
      </w:r>
      <w:r>
        <w:rPr>
          <w:sz w:val="28"/>
          <w:szCs w:val="28"/>
        </w:rPr>
        <w:br/>
      </w:r>
      <w:r>
        <w:rPr>
          <w:sz w:val="28"/>
          <w:szCs w:val="28"/>
        </w:rPr>
        <w:t>架构合理：根据视频监控的距离与分布，采用合理的传输器组合，确保系统安全稳定的工作，并在未来具备良好的扩展条件。</w:t>
      </w:r>
      <w:r>
        <w:rPr>
          <w:sz w:val="28"/>
          <w:szCs w:val="28"/>
        </w:rPr>
        <w:br/>
      </w:r>
      <w:r>
        <w:rPr>
          <w:sz w:val="28"/>
          <w:szCs w:val="28"/>
        </w:rPr>
        <w:t>稳定性和安全性：这是监控系统的核心问题。视频信号经过长距离传输后，通过双绞线传输器的放大、增益和补偿后，呈现出与原图像相媲美的高品质画面。该系列传输器均采用十分专业的防雷设计，完全经得起雷电和浪涌的考验。</w:t>
      </w:r>
      <w:r>
        <w:rPr>
          <w:sz w:val="28"/>
          <w:szCs w:val="28"/>
        </w:rPr>
        <w:br/>
      </w:r>
      <w:r>
        <w:rPr>
          <w:sz w:val="28"/>
          <w:szCs w:val="28"/>
        </w:rPr>
        <w:br/>
      </w:r>
      <w:r>
        <w:rPr>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https://d.book118.com/285341011234011124</w:t>
        </w:r>
      </w:hyperlink>
    </w:p>
    <w:p>
      <w:pPr>
        <w:rPr>
          <w:sz w:val="28"/>
          <w:szCs w:val="28"/>
        </w:rPr>
      </w:pPr>
    </w:p>
    <w:sectPr>
      <w:type w:val="nextPage"/>
      <w:pgSz w:w="11906" w:h="16838"/>
      <w:pgMar w:top="1440" w:right="1800" w:bottom="1440" w:left="1800" w:header="851" w:footer="992" w:gutter="0"/>
      <w:pgNumType w:start="26"/>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1B775F20"/>
    <w:rsid w:val="1DD7611A"/>
    <w:rsid w:val="6D3C1F97"/>
  </w:rsids>
  <w:docVars>
    <w:docVar w:name="commondata" w:val="eyJoZGlkIjoiYjEzMDQ2ZmViZmRhNGNhM2M3NzVkNDg0MmFmZjViMjE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eastAsia="宋体" w:asciiTheme="minorHAnsi" w:hAnsiTheme="minorHAnsi" w:cstheme="minorBidi"/>
      <w:kern w:val="2"/>
      <w:sz w:val="21"/>
      <w:szCs w:val="22"/>
      <w:lang w:val="en-US" w:eastAsia="zh-CN"/>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85341011234011124"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七冬坡</cp:lastModifiedBy>
  <cp:revision>0</cp:revision>
  <dcterms:created xsi:type="dcterms:W3CDTF">2015-12-21T08:03:00Z</dcterms:created>
  <dcterms:modified xsi:type="dcterms:W3CDTF">2024-03-17T12:25:11Z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5EB51324E37A4CDC9F364C5FDA580F83_12</vt:lpwstr>
  </property>
  <property fmtid="{D5CDD505-2E9C-101B-9397-08002B2CF9AE}" pid="3" name="KSOProductBuildVer">
    <vt:lpwstr>2052-12.1.0.16388</vt:lpwstr>
  </property>
</Properties>
</file>