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柠檬酸甘油二酸酯项目规划设计方案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83" w:history="1">
        <w:r>
          <w:rPr>
            <w:rFonts w:ascii="仿宋" w:eastAsia="仿宋" w:hAnsi="仿宋" w:cs="仿宋" w:hint="eastAsia"/>
            <w:lang w:eastAsia="zh-CN"/>
          </w:rPr>
          <w:t>前言</w:t>
        </w:r>
        <w:r>
          <w:tab/>
        </w:r>
        <w:r>
          <w:fldChar w:fldCharType="begin"/>
        </w:r>
        <w:r>
          <w:instrText xml:space="preserve"> PAGEREF _Toc19383 \h </w:instrText>
        </w:r>
        <w:r>
          <w:fldChar w:fldCharType="separate"/>
        </w:r>
        <w:r>
          <w:t>3</w:t>
        </w:r>
        <w:r>
          <w:fldChar w:fldCharType="end"/>
        </w:r>
      </w:hyperlink>
    </w:p>
    <w:p>
      <w:pPr>
        <w:pStyle w:val="TOC1"/>
        <w:tabs>
          <w:tab w:val="right" w:leader="dot" w:pos="8306"/>
        </w:tabs>
      </w:pPr>
      <w:hyperlink w:anchor="_Toc21595" w:history="1">
        <w:r>
          <w:rPr>
            <w:rFonts w:ascii="仿宋" w:eastAsia="仿宋" w:hAnsi="仿宋" w:cs="仿宋" w:hint="eastAsia"/>
            <w:lang w:eastAsia="zh-CN"/>
          </w:rPr>
          <w:t>一、柠檬酸甘油二酸酯项目选址可行性分析</w:t>
        </w:r>
        <w:r>
          <w:tab/>
        </w:r>
        <w:r>
          <w:fldChar w:fldCharType="begin"/>
        </w:r>
        <w:r>
          <w:instrText xml:space="preserve"> PAGEREF _Toc21595 \h </w:instrText>
        </w:r>
        <w:r>
          <w:fldChar w:fldCharType="separate"/>
        </w:r>
        <w:r>
          <w:t>3</w:t>
        </w:r>
        <w:r>
          <w:fldChar w:fldCharType="end"/>
        </w:r>
      </w:hyperlink>
    </w:p>
    <w:p>
      <w:pPr>
        <w:pStyle w:val="TOC2"/>
        <w:tabs>
          <w:tab w:val="right" w:leader="dot" w:pos="8306"/>
        </w:tabs>
      </w:pPr>
      <w:hyperlink w:anchor="_Toc14789" w:history="1">
        <w:r>
          <w:rPr>
            <w:rFonts w:ascii="仿宋" w:eastAsia="仿宋" w:hAnsi="仿宋" w:cs="仿宋" w:hint="eastAsia"/>
            <w:lang w:eastAsia="zh-CN"/>
          </w:rPr>
          <w:t>(一)、柠檬酸甘油二酸酯项目选址</w:t>
        </w:r>
        <w:r>
          <w:tab/>
        </w:r>
        <w:r>
          <w:fldChar w:fldCharType="begin"/>
        </w:r>
        <w:r>
          <w:instrText xml:space="preserve"> PAGEREF _Toc14789 \h </w:instrText>
        </w:r>
        <w:r>
          <w:fldChar w:fldCharType="separate"/>
        </w:r>
        <w:r>
          <w:t>3</w:t>
        </w:r>
        <w:r>
          <w:fldChar w:fldCharType="end"/>
        </w:r>
      </w:hyperlink>
    </w:p>
    <w:p>
      <w:pPr>
        <w:pStyle w:val="TOC2"/>
        <w:tabs>
          <w:tab w:val="right" w:leader="dot" w:pos="8306"/>
        </w:tabs>
      </w:pPr>
      <w:hyperlink w:anchor="_Toc15474" w:history="1">
        <w:r>
          <w:rPr>
            <w:rFonts w:ascii="仿宋" w:eastAsia="仿宋" w:hAnsi="仿宋" w:cs="仿宋" w:hint="eastAsia"/>
            <w:lang w:eastAsia="zh-CN"/>
          </w:rPr>
          <w:t>(二)、用地控制指标</w:t>
        </w:r>
        <w:r>
          <w:tab/>
        </w:r>
        <w:r>
          <w:fldChar w:fldCharType="begin"/>
        </w:r>
        <w:r>
          <w:instrText xml:space="preserve"> PAGEREF _Toc15474 \h </w:instrText>
        </w:r>
        <w:r>
          <w:fldChar w:fldCharType="separate"/>
        </w:r>
        <w:r>
          <w:t>3</w:t>
        </w:r>
        <w:r>
          <w:fldChar w:fldCharType="end"/>
        </w:r>
      </w:hyperlink>
    </w:p>
    <w:p>
      <w:pPr>
        <w:pStyle w:val="TOC2"/>
        <w:tabs>
          <w:tab w:val="right" w:leader="dot" w:pos="8306"/>
        </w:tabs>
      </w:pPr>
      <w:hyperlink w:anchor="_Toc18656" w:history="1">
        <w:r>
          <w:rPr>
            <w:rFonts w:ascii="仿宋" w:eastAsia="仿宋" w:hAnsi="仿宋" w:cs="仿宋" w:hint="eastAsia"/>
            <w:lang w:eastAsia="zh-CN"/>
          </w:rPr>
          <w:t>(三)、节约用地措施</w:t>
        </w:r>
        <w:r>
          <w:tab/>
        </w:r>
        <w:r>
          <w:fldChar w:fldCharType="begin"/>
        </w:r>
        <w:r>
          <w:instrText xml:space="preserve"> PAGEREF _Toc18656 \h </w:instrText>
        </w:r>
        <w:r>
          <w:fldChar w:fldCharType="separate"/>
        </w:r>
        <w:r>
          <w:t>5</w:t>
        </w:r>
        <w:r>
          <w:fldChar w:fldCharType="end"/>
        </w:r>
      </w:hyperlink>
    </w:p>
    <w:p>
      <w:pPr>
        <w:pStyle w:val="TOC2"/>
        <w:tabs>
          <w:tab w:val="right" w:leader="dot" w:pos="8306"/>
        </w:tabs>
      </w:pPr>
      <w:hyperlink w:anchor="_Toc7851" w:history="1">
        <w:r>
          <w:rPr>
            <w:rFonts w:ascii="仿宋" w:eastAsia="仿宋" w:hAnsi="仿宋" w:cs="仿宋" w:hint="eastAsia"/>
            <w:lang w:eastAsia="zh-CN"/>
          </w:rPr>
          <w:t>(四)、总图布置方案</w:t>
        </w:r>
        <w:r>
          <w:tab/>
        </w:r>
        <w:r>
          <w:fldChar w:fldCharType="begin"/>
        </w:r>
        <w:r>
          <w:instrText xml:space="preserve"> PAGEREF _Toc7851 \h </w:instrText>
        </w:r>
        <w:r>
          <w:fldChar w:fldCharType="separate"/>
        </w:r>
        <w:r>
          <w:t>6</w:t>
        </w:r>
        <w:r>
          <w:fldChar w:fldCharType="end"/>
        </w:r>
      </w:hyperlink>
    </w:p>
    <w:p>
      <w:pPr>
        <w:pStyle w:val="TOC2"/>
        <w:tabs>
          <w:tab w:val="right" w:leader="dot" w:pos="8306"/>
        </w:tabs>
      </w:pPr>
      <w:hyperlink w:anchor="_Toc17079" w:history="1">
        <w:r>
          <w:rPr>
            <w:rFonts w:ascii="仿宋" w:eastAsia="仿宋" w:hAnsi="仿宋" w:cs="仿宋" w:hint="eastAsia"/>
            <w:lang w:eastAsia="zh-CN"/>
          </w:rPr>
          <w:t>(五)、选址综合评价</w:t>
        </w:r>
        <w:r>
          <w:tab/>
        </w:r>
        <w:r>
          <w:fldChar w:fldCharType="begin"/>
        </w:r>
        <w:r>
          <w:instrText xml:space="preserve"> PAGEREF _Toc17079 \h </w:instrText>
        </w:r>
        <w:r>
          <w:fldChar w:fldCharType="separate"/>
        </w:r>
        <w:r>
          <w:t>7</w:t>
        </w:r>
        <w:r>
          <w:fldChar w:fldCharType="end"/>
        </w:r>
      </w:hyperlink>
    </w:p>
    <w:p>
      <w:pPr>
        <w:pStyle w:val="TOC1"/>
        <w:tabs>
          <w:tab w:val="right" w:leader="dot" w:pos="8306"/>
        </w:tabs>
      </w:pPr>
      <w:hyperlink w:anchor="_Toc25146" w:history="1">
        <w:r>
          <w:rPr>
            <w:rFonts w:ascii="仿宋" w:eastAsia="仿宋" w:hAnsi="仿宋" w:cs="仿宋" w:hint="eastAsia"/>
            <w:lang w:eastAsia="zh-CN"/>
          </w:rPr>
          <w:t>二、柠檬酸甘油二酸酯项目建设背景及必要性分析</w:t>
        </w:r>
        <w:r>
          <w:tab/>
        </w:r>
        <w:r>
          <w:fldChar w:fldCharType="begin"/>
        </w:r>
        <w:r>
          <w:instrText xml:space="preserve"> PAGEREF _Toc25146 \h </w:instrText>
        </w:r>
        <w:r>
          <w:fldChar w:fldCharType="separate"/>
        </w:r>
        <w:r>
          <w:t>9</w:t>
        </w:r>
        <w:r>
          <w:fldChar w:fldCharType="end"/>
        </w:r>
      </w:hyperlink>
    </w:p>
    <w:p>
      <w:pPr>
        <w:pStyle w:val="TOC2"/>
        <w:tabs>
          <w:tab w:val="right" w:leader="dot" w:pos="8306"/>
        </w:tabs>
      </w:pPr>
      <w:hyperlink w:anchor="_Toc11503" w:history="1">
        <w:r>
          <w:rPr>
            <w:rFonts w:ascii="仿宋" w:eastAsia="仿宋" w:hAnsi="仿宋" w:cs="仿宋" w:hint="eastAsia"/>
            <w:lang w:eastAsia="zh-CN"/>
          </w:rPr>
          <w:t>(一)、柠檬酸甘油二酸酯项目背景分析</w:t>
        </w:r>
        <w:r>
          <w:tab/>
        </w:r>
        <w:r>
          <w:fldChar w:fldCharType="begin"/>
        </w:r>
        <w:r>
          <w:instrText xml:space="preserve"> PAGEREF _Toc11503 \h </w:instrText>
        </w:r>
        <w:r>
          <w:fldChar w:fldCharType="separate"/>
        </w:r>
        <w:r>
          <w:t>9</w:t>
        </w:r>
        <w:r>
          <w:fldChar w:fldCharType="end"/>
        </w:r>
      </w:hyperlink>
    </w:p>
    <w:p>
      <w:pPr>
        <w:pStyle w:val="TOC2"/>
        <w:tabs>
          <w:tab w:val="right" w:leader="dot" w:pos="8306"/>
        </w:tabs>
      </w:pPr>
      <w:hyperlink w:anchor="_Toc11392" w:history="1">
        <w:r>
          <w:rPr>
            <w:rFonts w:ascii="仿宋" w:eastAsia="仿宋" w:hAnsi="仿宋" w:cs="仿宋" w:hint="eastAsia"/>
            <w:lang w:eastAsia="zh-CN"/>
          </w:rPr>
          <w:t>(二)、柠檬酸甘油二酸酯项目建设必要性分析</w:t>
        </w:r>
        <w:r>
          <w:tab/>
        </w:r>
        <w:r>
          <w:fldChar w:fldCharType="begin"/>
        </w:r>
        <w:r>
          <w:instrText xml:space="preserve"> PAGEREF _Toc11392 \h </w:instrText>
        </w:r>
        <w:r>
          <w:fldChar w:fldCharType="separate"/>
        </w:r>
        <w:r>
          <w:t>10</w:t>
        </w:r>
        <w:r>
          <w:fldChar w:fldCharType="end"/>
        </w:r>
      </w:hyperlink>
    </w:p>
    <w:p>
      <w:pPr>
        <w:pStyle w:val="TOC1"/>
        <w:tabs>
          <w:tab w:val="right" w:leader="dot" w:pos="8306"/>
        </w:tabs>
      </w:pPr>
      <w:hyperlink w:anchor="_Toc15470" w:history="1">
        <w:r>
          <w:rPr>
            <w:rFonts w:ascii="仿宋" w:eastAsia="仿宋" w:hAnsi="仿宋" w:cs="仿宋" w:hint="eastAsia"/>
            <w:lang w:eastAsia="zh-CN"/>
          </w:rPr>
          <w:t>三、柠檬酸甘油二酸酯项目概论</w:t>
        </w:r>
        <w:r>
          <w:tab/>
        </w:r>
        <w:r>
          <w:fldChar w:fldCharType="begin"/>
        </w:r>
        <w:r>
          <w:instrText xml:space="preserve"> PAGEREF _Toc15470 \h </w:instrText>
        </w:r>
        <w:r>
          <w:fldChar w:fldCharType="separate"/>
        </w:r>
        <w:r>
          <w:t>12</w:t>
        </w:r>
        <w:r>
          <w:fldChar w:fldCharType="end"/>
        </w:r>
      </w:hyperlink>
    </w:p>
    <w:p>
      <w:pPr>
        <w:pStyle w:val="TOC2"/>
        <w:tabs>
          <w:tab w:val="right" w:leader="dot" w:pos="8306"/>
        </w:tabs>
      </w:pPr>
      <w:hyperlink w:anchor="_Toc6064" w:history="1">
        <w:r>
          <w:rPr>
            <w:rFonts w:ascii="仿宋" w:eastAsia="仿宋" w:hAnsi="仿宋" w:cs="仿宋" w:hint="eastAsia"/>
            <w:lang w:eastAsia="zh-CN"/>
          </w:rPr>
          <w:t>(一)、柠檬酸甘油二酸酯项目概况</w:t>
        </w:r>
        <w:r>
          <w:tab/>
        </w:r>
        <w:r>
          <w:fldChar w:fldCharType="begin"/>
        </w:r>
        <w:r>
          <w:instrText xml:space="preserve"> PAGEREF _Toc6064 \h </w:instrText>
        </w:r>
        <w:r>
          <w:fldChar w:fldCharType="separate"/>
        </w:r>
        <w:r>
          <w:t>12</w:t>
        </w:r>
        <w:r>
          <w:fldChar w:fldCharType="end"/>
        </w:r>
      </w:hyperlink>
    </w:p>
    <w:p>
      <w:pPr>
        <w:pStyle w:val="TOC2"/>
        <w:tabs>
          <w:tab w:val="right" w:leader="dot" w:pos="8306"/>
        </w:tabs>
      </w:pPr>
      <w:hyperlink w:anchor="_Toc32756" w:history="1">
        <w:r>
          <w:rPr>
            <w:rFonts w:ascii="仿宋" w:eastAsia="仿宋" w:hAnsi="仿宋" w:cs="仿宋" w:hint="eastAsia"/>
            <w:lang w:eastAsia="zh-CN"/>
          </w:rPr>
          <w:t>(二)、柠檬酸甘油二酸酯项目目标</w:t>
        </w:r>
        <w:r>
          <w:tab/>
        </w:r>
        <w:r>
          <w:fldChar w:fldCharType="begin"/>
        </w:r>
        <w:r>
          <w:instrText xml:space="preserve"> PAGEREF _Toc32756 \h </w:instrText>
        </w:r>
        <w:r>
          <w:fldChar w:fldCharType="separate"/>
        </w:r>
        <w:r>
          <w:t>14</w:t>
        </w:r>
        <w:r>
          <w:fldChar w:fldCharType="end"/>
        </w:r>
      </w:hyperlink>
    </w:p>
    <w:p>
      <w:pPr>
        <w:pStyle w:val="TOC2"/>
        <w:tabs>
          <w:tab w:val="right" w:leader="dot" w:pos="8306"/>
        </w:tabs>
      </w:pPr>
      <w:hyperlink w:anchor="_Toc18303" w:history="1">
        <w:r>
          <w:rPr>
            <w:rFonts w:ascii="仿宋" w:eastAsia="仿宋" w:hAnsi="仿宋" w:cs="仿宋" w:hint="eastAsia"/>
            <w:lang w:eastAsia="zh-CN"/>
          </w:rPr>
          <w:t>(三)、柠檬酸甘油二酸酯项目提出的理由</w:t>
        </w:r>
        <w:r>
          <w:tab/>
        </w:r>
        <w:r>
          <w:fldChar w:fldCharType="begin"/>
        </w:r>
        <w:r>
          <w:instrText xml:space="preserve"> PAGEREF _Toc18303 \h </w:instrText>
        </w:r>
        <w:r>
          <w:fldChar w:fldCharType="separate"/>
        </w:r>
        <w:r>
          <w:t>15</w:t>
        </w:r>
        <w:r>
          <w:fldChar w:fldCharType="end"/>
        </w:r>
      </w:hyperlink>
    </w:p>
    <w:p>
      <w:pPr>
        <w:pStyle w:val="TOC2"/>
        <w:tabs>
          <w:tab w:val="right" w:leader="dot" w:pos="8306"/>
        </w:tabs>
      </w:pPr>
      <w:hyperlink w:anchor="_Toc25741" w:history="1">
        <w:r>
          <w:rPr>
            <w:rFonts w:ascii="仿宋" w:eastAsia="仿宋" w:hAnsi="仿宋" w:cs="仿宋" w:hint="eastAsia"/>
            <w:lang w:eastAsia="zh-CN"/>
          </w:rPr>
          <w:t>(四)、柠檬酸甘油二酸酯项目意义</w:t>
        </w:r>
        <w:r>
          <w:tab/>
        </w:r>
        <w:r>
          <w:fldChar w:fldCharType="begin"/>
        </w:r>
        <w:r>
          <w:instrText xml:space="preserve"> PAGEREF _Toc25741 \h </w:instrText>
        </w:r>
        <w:r>
          <w:fldChar w:fldCharType="separate"/>
        </w:r>
        <w:r>
          <w:t>17</w:t>
        </w:r>
        <w:r>
          <w:fldChar w:fldCharType="end"/>
        </w:r>
      </w:hyperlink>
    </w:p>
    <w:p>
      <w:pPr>
        <w:pStyle w:val="TOC2"/>
        <w:tabs>
          <w:tab w:val="right" w:leader="dot" w:pos="8306"/>
        </w:tabs>
      </w:pPr>
      <w:hyperlink w:anchor="_Toc5188" w:history="1">
        <w:r>
          <w:rPr>
            <w:rFonts w:ascii="仿宋" w:eastAsia="仿宋" w:hAnsi="仿宋" w:cs="仿宋" w:hint="eastAsia"/>
            <w:lang w:eastAsia="zh-CN"/>
          </w:rPr>
          <w:t>(五)、柠檬酸甘油二酸酯项目背景</w:t>
        </w:r>
        <w:r>
          <w:tab/>
        </w:r>
        <w:r>
          <w:fldChar w:fldCharType="begin"/>
        </w:r>
        <w:r>
          <w:instrText xml:space="preserve"> PAGEREF _Toc5188 \h </w:instrText>
        </w:r>
        <w:r>
          <w:fldChar w:fldCharType="separate"/>
        </w:r>
        <w:r>
          <w:t>18</w:t>
        </w:r>
        <w:r>
          <w:fldChar w:fldCharType="end"/>
        </w:r>
      </w:hyperlink>
    </w:p>
    <w:p>
      <w:pPr>
        <w:pStyle w:val="TOC1"/>
        <w:tabs>
          <w:tab w:val="right" w:leader="dot" w:pos="8306"/>
        </w:tabs>
      </w:pPr>
      <w:hyperlink w:anchor="_Toc2731" w:history="1">
        <w:r>
          <w:rPr>
            <w:rFonts w:ascii="仿宋" w:eastAsia="仿宋" w:hAnsi="仿宋" w:cs="仿宋" w:hint="eastAsia"/>
            <w:lang w:eastAsia="zh-CN"/>
          </w:rPr>
          <w:t>四、柠檬酸甘油二酸酯项目建设单位说明</w:t>
        </w:r>
        <w:r>
          <w:tab/>
        </w:r>
        <w:r>
          <w:fldChar w:fldCharType="begin"/>
        </w:r>
        <w:r>
          <w:instrText xml:space="preserve"> PAGEREF _Toc2731 \h </w:instrText>
        </w:r>
        <w:r>
          <w:fldChar w:fldCharType="separate"/>
        </w:r>
        <w:r>
          <w:t>19</w:t>
        </w:r>
        <w:r>
          <w:fldChar w:fldCharType="end"/>
        </w:r>
      </w:hyperlink>
    </w:p>
    <w:p>
      <w:pPr>
        <w:pStyle w:val="TOC2"/>
        <w:tabs>
          <w:tab w:val="right" w:leader="dot" w:pos="8306"/>
        </w:tabs>
      </w:pPr>
      <w:hyperlink w:anchor="_Toc2109" w:history="1">
        <w:r>
          <w:rPr>
            <w:rFonts w:ascii="仿宋" w:eastAsia="仿宋" w:hAnsi="仿宋" w:cs="仿宋" w:hint="eastAsia"/>
            <w:lang w:eastAsia="zh-CN"/>
          </w:rPr>
          <w:t>(一)、柠檬酸甘油二酸酯项目承办单位基本情况</w:t>
        </w:r>
        <w:r>
          <w:tab/>
        </w:r>
        <w:r>
          <w:fldChar w:fldCharType="begin"/>
        </w:r>
        <w:r>
          <w:instrText xml:space="preserve"> PAGEREF _Toc2109 \h </w:instrText>
        </w:r>
        <w:r>
          <w:fldChar w:fldCharType="separate"/>
        </w:r>
        <w:r>
          <w:t>19</w:t>
        </w:r>
        <w:r>
          <w:fldChar w:fldCharType="end"/>
        </w:r>
      </w:hyperlink>
    </w:p>
    <w:p>
      <w:pPr>
        <w:pStyle w:val="TOC2"/>
        <w:tabs>
          <w:tab w:val="right" w:leader="dot" w:pos="8306"/>
        </w:tabs>
      </w:pPr>
      <w:hyperlink w:anchor="_Toc22756" w:history="1">
        <w:r>
          <w:rPr>
            <w:rFonts w:ascii="仿宋" w:eastAsia="仿宋" w:hAnsi="仿宋" w:cs="仿宋" w:hint="eastAsia"/>
            <w:lang w:eastAsia="zh-CN"/>
          </w:rPr>
          <w:t>(二)、公司经济效益分析</w:t>
        </w:r>
        <w:r>
          <w:tab/>
        </w:r>
        <w:r>
          <w:fldChar w:fldCharType="begin"/>
        </w:r>
        <w:r>
          <w:instrText xml:space="preserve"> PAGEREF _Toc22756 \h </w:instrText>
        </w:r>
        <w:r>
          <w:fldChar w:fldCharType="separate"/>
        </w:r>
        <w:r>
          <w:t>19</w:t>
        </w:r>
        <w:r>
          <w:fldChar w:fldCharType="end"/>
        </w:r>
      </w:hyperlink>
    </w:p>
    <w:p>
      <w:pPr>
        <w:pStyle w:val="TOC1"/>
        <w:tabs>
          <w:tab w:val="right" w:leader="dot" w:pos="8306"/>
        </w:tabs>
      </w:pPr>
      <w:hyperlink w:anchor="_Toc2000" w:history="1">
        <w:r>
          <w:rPr>
            <w:rFonts w:ascii="仿宋" w:eastAsia="仿宋" w:hAnsi="仿宋" w:cs="仿宋" w:hint="eastAsia"/>
            <w:lang w:eastAsia="zh-CN"/>
          </w:rPr>
          <w:t>五、产品规划分析</w:t>
        </w:r>
        <w:r>
          <w:tab/>
        </w:r>
        <w:r>
          <w:fldChar w:fldCharType="begin"/>
        </w:r>
        <w:r>
          <w:instrText xml:space="preserve"> PAGEREF _Toc2000 \h </w:instrText>
        </w:r>
        <w:r>
          <w:fldChar w:fldCharType="separate"/>
        </w:r>
        <w:r>
          <w:t>20</w:t>
        </w:r>
        <w:r>
          <w:fldChar w:fldCharType="end"/>
        </w:r>
      </w:hyperlink>
    </w:p>
    <w:p>
      <w:pPr>
        <w:pStyle w:val="TOC2"/>
        <w:tabs>
          <w:tab w:val="right" w:leader="dot" w:pos="8306"/>
        </w:tabs>
      </w:pPr>
      <w:hyperlink w:anchor="_Toc24985" w:history="1">
        <w:r>
          <w:rPr>
            <w:rFonts w:ascii="仿宋" w:eastAsia="仿宋" w:hAnsi="仿宋" w:cs="仿宋" w:hint="eastAsia"/>
            <w:lang w:eastAsia="zh-CN"/>
          </w:rPr>
          <w:t>(一)、产品规划</w:t>
        </w:r>
        <w:r>
          <w:tab/>
        </w:r>
        <w:r>
          <w:fldChar w:fldCharType="begin"/>
        </w:r>
        <w:r>
          <w:instrText xml:space="preserve"> PAGEREF _Toc24985 \h </w:instrText>
        </w:r>
        <w:r>
          <w:fldChar w:fldCharType="separate"/>
        </w:r>
        <w:r>
          <w:t>20</w:t>
        </w:r>
        <w:r>
          <w:fldChar w:fldCharType="end"/>
        </w:r>
      </w:hyperlink>
    </w:p>
    <w:p>
      <w:pPr>
        <w:pStyle w:val="TOC2"/>
        <w:tabs>
          <w:tab w:val="right" w:leader="dot" w:pos="8306"/>
        </w:tabs>
      </w:pPr>
      <w:hyperlink w:anchor="_Toc1281" w:history="1">
        <w:r>
          <w:rPr>
            <w:rFonts w:ascii="仿宋" w:eastAsia="仿宋" w:hAnsi="仿宋" w:cs="仿宋" w:hint="eastAsia"/>
            <w:lang w:eastAsia="zh-CN"/>
          </w:rPr>
          <w:t>(二)、建设规模</w:t>
        </w:r>
        <w:r>
          <w:tab/>
        </w:r>
        <w:r>
          <w:fldChar w:fldCharType="begin"/>
        </w:r>
        <w:r>
          <w:instrText xml:space="preserve"> PAGEREF _Toc1281 \h </w:instrText>
        </w:r>
        <w:r>
          <w:fldChar w:fldCharType="separate"/>
        </w:r>
        <w:r>
          <w:t>21</w:t>
        </w:r>
        <w:r>
          <w:fldChar w:fldCharType="end"/>
        </w:r>
      </w:hyperlink>
    </w:p>
    <w:p>
      <w:pPr>
        <w:pStyle w:val="TOC1"/>
        <w:tabs>
          <w:tab w:val="right" w:leader="dot" w:pos="8306"/>
        </w:tabs>
      </w:pPr>
      <w:hyperlink w:anchor="_Toc6955" w:history="1">
        <w:r>
          <w:rPr>
            <w:rFonts w:ascii="仿宋" w:eastAsia="仿宋" w:hAnsi="仿宋" w:cs="仿宋" w:hint="eastAsia"/>
            <w:lang w:eastAsia="zh-CN"/>
          </w:rPr>
          <w:t>六、工艺说明</w:t>
        </w:r>
        <w:r>
          <w:tab/>
        </w:r>
        <w:r>
          <w:fldChar w:fldCharType="begin"/>
        </w:r>
        <w:r>
          <w:instrText xml:space="preserve"> PAGEREF _Toc6955 \h </w:instrText>
        </w:r>
        <w:r>
          <w:fldChar w:fldCharType="separate"/>
        </w:r>
        <w:r>
          <w:t>22</w:t>
        </w:r>
        <w:r>
          <w:fldChar w:fldCharType="end"/>
        </w:r>
      </w:hyperlink>
    </w:p>
    <w:p>
      <w:pPr>
        <w:pStyle w:val="TOC2"/>
        <w:tabs>
          <w:tab w:val="right" w:leader="dot" w:pos="8306"/>
        </w:tabs>
      </w:pPr>
      <w:hyperlink w:anchor="_Toc24442" w:history="1">
        <w:r>
          <w:rPr>
            <w:rFonts w:ascii="仿宋" w:eastAsia="仿宋" w:hAnsi="仿宋" w:cs="仿宋" w:hint="eastAsia"/>
            <w:lang w:eastAsia="zh-CN"/>
          </w:rPr>
          <w:t>(一)、技术管理特点</w:t>
        </w:r>
        <w:r>
          <w:tab/>
        </w:r>
        <w:r>
          <w:fldChar w:fldCharType="begin"/>
        </w:r>
        <w:r>
          <w:instrText xml:space="preserve"> PAGEREF _Toc24442 \h </w:instrText>
        </w:r>
        <w:r>
          <w:fldChar w:fldCharType="separate"/>
        </w:r>
        <w:r>
          <w:t>22</w:t>
        </w:r>
        <w:r>
          <w:fldChar w:fldCharType="end"/>
        </w:r>
      </w:hyperlink>
    </w:p>
    <w:p>
      <w:pPr>
        <w:pStyle w:val="TOC2"/>
        <w:tabs>
          <w:tab w:val="right" w:leader="dot" w:pos="8306"/>
        </w:tabs>
      </w:pPr>
      <w:hyperlink w:anchor="_Toc9816" w:history="1">
        <w:r>
          <w:rPr>
            <w:rFonts w:ascii="仿宋" w:eastAsia="仿宋" w:hAnsi="仿宋" w:cs="仿宋" w:hint="eastAsia"/>
            <w:lang w:eastAsia="zh-CN"/>
          </w:rPr>
          <w:t>(二)、柠檬酸甘油二酸酯项目工艺技术设计方案</w:t>
        </w:r>
        <w:r>
          <w:tab/>
        </w:r>
        <w:r>
          <w:fldChar w:fldCharType="begin"/>
        </w:r>
        <w:r>
          <w:instrText xml:space="preserve"> PAGEREF _Toc9816 \h </w:instrText>
        </w:r>
        <w:r>
          <w:fldChar w:fldCharType="separate"/>
        </w:r>
        <w:r>
          <w:t>23</w:t>
        </w:r>
        <w:r>
          <w:fldChar w:fldCharType="end"/>
        </w:r>
      </w:hyperlink>
    </w:p>
    <w:p>
      <w:pPr>
        <w:pStyle w:val="TOC2"/>
        <w:tabs>
          <w:tab w:val="right" w:leader="dot" w:pos="8306"/>
        </w:tabs>
      </w:pPr>
      <w:hyperlink w:anchor="_Toc24012" w:history="1">
        <w:r>
          <w:rPr>
            <w:rFonts w:ascii="仿宋" w:eastAsia="仿宋" w:hAnsi="仿宋" w:cs="仿宋" w:hint="eastAsia"/>
            <w:lang w:eastAsia="zh-CN"/>
          </w:rPr>
          <w:t>(三)、设备选型方案</w:t>
        </w:r>
        <w:r>
          <w:tab/>
        </w:r>
        <w:r>
          <w:fldChar w:fldCharType="begin"/>
        </w:r>
        <w:r>
          <w:instrText xml:space="preserve"> PAGEREF _Toc24012 \h </w:instrText>
        </w:r>
        <w:r>
          <w:fldChar w:fldCharType="separate"/>
        </w:r>
        <w:r>
          <w:t>25</w:t>
        </w:r>
        <w:r>
          <w:fldChar w:fldCharType="end"/>
        </w:r>
      </w:hyperlink>
    </w:p>
    <w:p>
      <w:pPr>
        <w:pStyle w:val="TOC1"/>
        <w:tabs>
          <w:tab w:val="right" w:leader="dot" w:pos="8306"/>
        </w:tabs>
      </w:pPr>
      <w:hyperlink w:anchor="_Toc31990" w:history="1">
        <w:r>
          <w:rPr>
            <w:rFonts w:ascii="仿宋" w:eastAsia="仿宋" w:hAnsi="仿宋" w:cs="仿宋" w:hint="eastAsia"/>
            <w:lang w:eastAsia="zh-CN"/>
          </w:rPr>
          <w:t>七、柠檬酸甘油二酸酯项目经营效益</w:t>
        </w:r>
        <w:r>
          <w:tab/>
        </w:r>
        <w:r>
          <w:fldChar w:fldCharType="begin"/>
        </w:r>
        <w:r>
          <w:instrText xml:space="preserve"> PAGEREF _Toc31990 \h </w:instrText>
        </w:r>
        <w:r>
          <w:fldChar w:fldCharType="separate"/>
        </w:r>
        <w:r>
          <w:t>26</w:t>
        </w:r>
        <w:r>
          <w:fldChar w:fldCharType="end"/>
        </w:r>
      </w:hyperlink>
    </w:p>
    <w:p>
      <w:pPr>
        <w:pStyle w:val="TOC2"/>
        <w:tabs>
          <w:tab w:val="right" w:leader="dot" w:pos="8306"/>
        </w:tabs>
      </w:pPr>
      <w:hyperlink w:anchor="_Toc20955" w:history="1">
        <w:r>
          <w:rPr>
            <w:rFonts w:ascii="仿宋" w:eastAsia="仿宋" w:hAnsi="仿宋" w:cs="仿宋" w:hint="eastAsia"/>
            <w:lang w:eastAsia="zh-CN"/>
          </w:rPr>
          <w:t>(一)、经济评价财务测算</w:t>
        </w:r>
        <w:r>
          <w:tab/>
        </w:r>
        <w:r>
          <w:fldChar w:fldCharType="begin"/>
        </w:r>
        <w:r>
          <w:instrText xml:space="preserve"> PAGEREF _Toc20955 \h </w:instrText>
        </w:r>
        <w:r>
          <w:fldChar w:fldCharType="separate"/>
        </w:r>
        <w:r>
          <w:t>26</w:t>
        </w:r>
        <w:r>
          <w:fldChar w:fldCharType="end"/>
        </w:r>
      </w:hyperlink>
    </w:p>
    <w:p>
      <w:pPr>
        <w:pStyle w:val="TOC2"/>
        <w:tabs>
          <w:tab w:val="right" w:leader="dot" w:pos="8306"/>
        </w:tabs>
      </w:pPr>
      <w:hyperlink w:anchor="_Toc29488" w:history="1">
        <w:r>
          <w:rPr>
            <w:rFonts w:ascii="仿宋" w:eastAsia="仿宋" w:hAnsi="仿宋" w:cs="仿宋" w:hint="eastAsia"/>
            <w:lang w:eastAsia="zh-CN"/>
          </w:rPr>
          <w:t>(二)、柠檬酸甘油二酸酯项目盈利能力分析</w:t>
        </w:r>
        <w:r>
          <w:tab/>
        </w:r>
        <w:r>
          <w:fldChar w:fldCharType="begin"/>
        </w:r>
        <w:r>
          <w:instrText xml:space="preserve"> PAGEREF _Toc29488 \h </w:instrText>
        </w:r>
        <w:r>
          <w:fldChar w:fldCharType="separate"/>
        </w:r>
        <w:r>
          <w:t>27</w:t>
        </w:r>
        <w:r>
          <w:fldChar w:fldCharType="end"/>
        </w:r>
      </w:hyperlink>
    </w:p>
    <w:p>
      <w:pPr>
        <w:pStyle w:val="TOC1"/>
        <w:tabs>
          <w:tab w:val="right" w:leader="dot" w:pos="8306"/>
        </w:tabs>
      </w:pPr>
      <w:hyperlink w:anchor="_Toc18838" w:history="1">
        <w:r>
          <w:rPr>
            <w:rFonts w:ascii="仿宋" w:eastAsia="仿宋" w:hAnsi="仿宋" w:cs="仿宋" w:hint="eastAsia"/>
            <w:lang w:eastAsia="zh-CN"/>
          </w:rPr>
          <w:t>八、柠檬酸甘油二酸酯项目人力资源管理</w:t>
        </w:r>
        <w:r>
          <w:tab/>
        </w:r>
        <w:r>
          <w:fldChar w:fldCharType="begin"/>
        </w:r>
        <w:r>
          <w:instrText xml:space="preserve"> PAGEREF _Toc18838 \h </w:instrText>
        </w:r>
        <w:r>
          <w:fldChar w:fldCharType="separate"/>
        </w:r>
        <w:r>
          <w:t>28</w:t>
        </w:r>
        <w:r>
          <w:fldChar w:fldCharType="end"/>
        </w:r>
      </w:hyperlink>
    </w:p>
    <w:p>
      <w:pPr>
        <w:pStyle w:val="TOC2"/>
        <w:tabs>
          <w:tab w:val="right" w:leader="dot" w:pos="8306"/>
        </w:tabs>
      </w:pPr>
      <w:hyperlink w:anchor="_Toc2021" w:history="1">
        <w:r>
          <w:rPr>
            <w:rFonts w:ascii="仿宋" w:eastAsia="仿宋" w:hAnsi="仿宋" w:cs="仿宋" w:hint="eastAsia"/>
            <w:lang w:eastAsia="zh-CN"/>
          </w:rPr>
          <w:t>(一)、建立健全的预算管理制度</w:t>
        </w:r>
        <w:r>
          <w:tab/>
        </w:r>
        <w:r>
          <w:fldChar w:fldCharType="begin"/>
        </w:r>
        <w:r>
          <w:instrText xml:space="preserve"> PAGEREF _Toc2021 \h </w:instrText>
        </w:r>
        <w:r>
          <w:fldChar w:fldCharType="separate"/>
        </w:r>
        <w:r>
          <w:t>28</w:t>
        </w:r>
        <w:r>
          <w:fldChar w:fldCharType="end"/>
        </w:r>
      </w:hyperlink>
    </w:p>
    <w:p>
      <w:pPr>
        <w:pStyle w:val="TOC2"/>
        <w:tabs>
          <w:tab w:val="right" w:leader="dot" w:pos="8306"/>
        </w:tabs>
      </w:pPr>
      <w:hyperlink w:anchor="_Toc30305" w:history="1">
        <w:r>
          <w:rPr>
            <w:rFonts w:ascii="仿宋" w:eastAsia="仿宋" w:hAnsi="仿宋" w:cs="仿宋" w:hint="eastAsia"/>
            <w:lang w:eastAsia="zh-CN"/>
          </w:rPr>
          <w:t>(二)、加强资金流动监控</w:t>
        </w:r>
        <w:r>
          <w:tab/>
        </w:r>
        <w:r>
          <w:fldChar w:fldCharType="begin"/>
        </w:r>
        <w:r>
          <w:instrText xml:space="preserve"> PAGEREF _Toc30305 \h </w:instrText>
        </w:r>
        <w:r>
          <w:fldChar w:fldCharType="separate"/>
        </w:r>
        <w:r>
          <w:t>30</w:t>
        </w:r>
        <w:r>
          <w:fldChar w:fldCharType="end"/>
        </w:r>
      </w:hyperlink>
    </w:p>
    <w:p>
      <w:pPr>
        <w:pStyle w:val="TOC2"/>
        <w:tabs>
          <w:tab w:val="right" w:leader="dot" w:pos="8306"/>
        </w:tabs>
      </w:pPr>
      <w:hyperlink w:anchor="_Toc9447" w:history="1">
        <w:r>
          <w:rPr>
            <w:rFonts w:ascii="仿宋" w:eastAsia="仿宋" w:hAnsi="仿宋" w:cs="仿宋" w:hint="eastAsia"/>
            <w:lang w:eastAsia="zh-CN"/>
          </w:rPr>
          <w:t>(三)、制定完善的风险控制机制</w:t>
        </w:r>
        <w:r>
          <w:tab/>
        </w:r>
        <w:r>
          <w:fldChar w:fldCharType="begin"/>
        </w:r>
        <w:r>
          <w:instrText xml:space="preserve"> PAGEREF _Toc9447 \h </w:instrText>
        </w:r>
        <w:r>
          <w:fldChar w:fldCharType="separate"/>
        </w:r>
        <w:r>
          <w:t>31</w:t>
        </w:r>
        <w:r>
          <w:fldChar w:fldCharType="end"/>
        </w:r>
      </w:hyperlink>
    </w:p>
    <w:p>
      <w:pPr>
        <w:pStyle w:val="TOC2"/>
        <w:tabs>
          <w:tab w:val="right" w:leader="dot" w:pos="8306"/>
        </w:tabs>
      </w:pPr>
      <w:hyperlink w:anchor="_Toc2267" w:history="1">
        <w:r>
          <w:rPr>
            <w:rFonts w:ascii="仿宋" w:eastAsia="仿宋" w:hAnsi="仿宋" w:cs="仿宋" w:hint="eastAsia"/>
            <w:lang w:eastAsia="zh-CN"/>
          </w:rPr>
          <w:t>(四)、优化成本管理</w:t>
        </w:r>
        <w:r>
          <w:tab/>
        </w:r>
        <w:r>
          <w:fldChar w:fldCharType="begin"/>
        </w:r>
        <w:r>
          <w:instrText xml:space="preserve"> PAGEREF _Toc2267 \h </w:instrText>
        </w:r>
        <w:r>
          <w:fldChar w:fldCharType="separate"/>
        </w:r>
        <w:r>
          <w:t>33</w:t>
        </w:r>
        <w:r>
          <w:fldChar w:fldCharType="end"/>
        </w:r>
      </w:hyperlink>
    </w:p>
    <w:p>
      <w:pPr>
        <w:pStyle w:val="TOC1"/>
        <w:tabs>
          <w:tab w:val="right" w:leader="dot" w:pos="8306"/>
        </w:tabs>
      </w:pPr>
      <w:hyperlink w:anchor="_Toc13851" w:history="1">
        <w:r>
          <w:rPr>
            <w:rFonts w:ascii="仿宋" w:eastAsia="仿宋" w:hAnsi="仿宋" w:cs="仿宋" w:hint="eastAsia"/>
            <w:lang w:eastAsia="zh-CN"/>
          </w:rPr>
          <w:t>九、柠檬酸甘油二酸酯项目投资规划</w:t>
        </w:r>
        <w:r>
          <w:tab/>
        </w:r>
        <w:r>
          <w:fldChar w:fldCharType="begin"/>
        </w:r>
        <w:r>
          <w:instrText xml:space="preserve"> PAGEREF _Toc13851 \h </w:instrText>
        </w:r>
        <w:r>
          <w:fldChar w:fldCharType="separate"/>
        </w:r>
        <w:r>
          <w:t>34</w:t>
        </w:r>
        <w:r>
          <w:fldChar w:fldCharType="end"/>
        </w:r>
      </w:hyperlink>
    </w:p>
    <w:p>
      <w:pPr>
        <w:pStyle w:val="TOC2"/>
        <w:tabs>
          <w:tab w:val="right" w:leader="dot" w:pos="8306"/>
        </w:tabs>
      </w:pPr>
      <w:hyperlink w:anchor="_Toc27633" w:history="1">
        <w:r>
          <w:rPr>
            <w:rFonts w:ascii="仿宋" w:eastAsia="仿宋" w:hAnsi="仿宋" w:cs="仿宋" w:hint="eastAsia"/>
            <w:lang w:eastAsia="zh-CN"/>
          </w:rPr>
          <w:t>(一)、柠檬酸甘油二酸酯项目总投资估算</w:t>
        </w:r>
        <w:r>
          <w:tab/>
        </w:r>
        <w:r>
          <w:fldChar w:fldCharType="begin"/>
        </w:r>
        <w:r>
          <w:instrText xml:space="preserve"> PAGEREF _Toc27633 \h </w:instrText>
        </w:r>
        <w:r>
          <w:fldChar w:fldCharType="separate"/>
        </w:r>
        <w:r>
          <w:t>34</w:t>
        </w:r>
        <w:r>
          <w:fldChar w:fldCharType="end"/>
        </w:r>
      </w:hyperlink>
    </w:p>
    <w:p>
      <w:pPr>
        <w:pStyle w:val="TOC2"/>
        <w:tabs>
          <w:tab w:val="right" w:leader="dot" w:pos="8306"/>
        </w:tabs>
      </w:pPr>
      <w:hyperlink w:anchor="_Toc30425" w:history="1">
        <w:r>
          <w:rPr>
            <w:rFonts w:ascii="仿宋" w:eastAsia="仿宋" w:hAnsi="仿宋" w:cs="仿宋" w:hint="eastAsia"/>
            <w:lang w:eastAsia="zh-CN"/>
          </w:rPr>
          <w:t>(二)、资金筹措</w:t>
        </w:r>
        <w:r>
          <w:tab/>
        </w:r>
        <w:r>
          <w:fldChar w:fldCharType="begin"/>
        </w:r>
        <w:r>
          <w:instrText xml:space="preserve"> PAGEREF _Toc30425 \h </w:instrText>
        </w:r>
        <w:r>
          <w:fldChar w:fldCharType="separate"/>
        </w:r>
        <w:r>
          <w:t>35</w:t>
        </w:r>
        <w:r>
          <w:fldChar w:fldCharType="end"/>
        </w:r>
      </w:hyperlink>
    </w:p>
    <w:p>
      <w:pPr>
        <w:pStyle w:val="TOC1"/>
        <w:tabs>
          <w:tab w:val="right" w:leader="dot" w:pos="8306"/>
        </w:tabs>
      </w:pPr>
      <w:hyperlink w:anchor="_Toc24918" w:history="1">
        <w:r>
          <w:rPr>
            <w:rFonts w:ascii="仿宋" w:eastAsia="仿宋" w:hAnsi="仿宋" w:cs="仿宋" w:hint="eastAsia"/>
            <w:lang w:eastAsia="zh-CN"/>
          </w:rPr>
          <w:t>十、柠檬酸甘油二酸酯项目计划安排</w:t>
        </w:r>
        <w:r>
          <w:tab/>
        </w:r>
        <w:r>
          <w:fldChar w:fldCharType="begin"/>
        </w:r>
        <w:r>
          <w:instrText xml:space="preserve"> PAGEREF _Toc24918 \h </w:instrText>
        </w:r>
        <w:r>
          <w:fldChar w:fldCharType="separate"/>
        </w:r>
        <w:r>
          <w:t>36</w:t>
        </w:r>
        <w:r>
          <w:fldChar w:fldCharType="end"/>
        </w:r>
      </w:hyperlink>
    </w:p>
    <w:p>
      <w:pPr>
        <w:pStyle w:val="TOC2"/>
        <w:tabs>
          <w:tab w:val="right" w:leader="dot" w:pos="8306"/>
        </w:tabs>
      </w:pPr>
      <w:hyperlink w:anchor="_Toc3826" w:history="1">
        <w:r>
          <w:rPr>
            <w:rFonts w:ascii="仿宋" w:eastAsia="仿宋" w:hAnsi="仿宋" w:cs="仿宋" w:hint="eastAsia"/>
            <w:lang w:eastAsia="zh-CN"/>
          </w:rPr>
          <w:t>(一)、建设周期</w:t>
        </w:r>
        <w:r>
          <w:tab/>
        </w:r>
        <w:r>
          <w:fldChar w:fldCharType="begin"/>
        </w:r>
        <w:r>
          <w:instrText xml:space="preserve"> PAGEREF _Toc3826 \h </w:instrText>
        </w:r>
        <w:r>
          <w:fldChar w:fldCharType="separate"/>
        </w:r>
        <w:r>
          <w:t>36</w:t>
        </w:r>
        <w:r>
          <w:fldChar w:fldCharType="end"/>
        </w:r>
      </w:hyperlink>
    </w:p>
    <w:p>
      <w:pPr>
        <w:pStyle w:val="TOC2"/>
        <w:tabs>
          <w:tab w:val="right" w:leader="dot" w:pos="8306"/>
        </w:tabs>
      </w:pPr>
      <w:hyperlink w:anchor="_Toc21201" w:history="1">
        <w:r>
          <w:rPr>
            <w:rFonts w:ascii="仿宋" w:eastAsia="仿宋" w:hAnsi="仿宋" w:cs="仿宋" w:hint="eastAsia"/>
            <w:lang w:eastAsia="zh-CN"/>
          </w:rPr>
          <w:t>(二)、建设进度</w:t>
        </w:r>
        <w:r>
          <w:tab/>
        </w:r>
        <w:r>
          <w:fldChar w:fldCharType="begin"/>
        </w:r>
        <w:r>
          <w:instrText xml:space="preserve"> PAGEREF _Toc21201 \h </w:instrText>
        </w:r>
        <w:r>
          <w:fldChar w:fldCharType="separate"/>
        </w:r>
        <w:r>
          <w:t>37</w:t>
        </w:r>
        <w:r>
          <w:fldChar w:fldCharType="end"/>
        </w:r>
      </w:hyperlink>
    </w:p>
    <w:p>
      <w:pPr>
        <w:pStyle w:val="TOC2"/>
        <w:tabs>
          <w:tab w:val="right" w:leader="dot" w:pos="8306"/>
        </w:tabs>
      </w:pPr>
      <w:hyperlink w:anchor="_Toc9547" w:history="1">
        <w:r>
          <w:rPr>
            <w:rFonts w:ascii="仿宋" w:eastAsia="仿宋" w:hAnsi="仿宋" w:cs="仿宋" w:hint="eastAsia"/>
            <w:lang w:eastAsia="zh-CN"/>
          </w:rPr>
          <w:t>(三)、进度安排注意事项</w:t>
        </w:r>
        <w:r>
          <w:tab/>
        </w:r>
        <w:r>
          <w:fldChar w:fldCharType="begin"/>
        </w:r>
        <w:r>
          <w:instrText xml:space="preserve"> PAGEREF _Toc9547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5" w:history="1">
        <w:r>
          <w:rPr>
            <w:rFonts w:ascii="仿宋" w:eastAsia="仿宋" w:hAnsi="仿宋" w:cs="仿宋" w:hint="eastAsia"/>
            <w:lang w:eastAsia="zh-CN"/>
          </w:rPr>
          <w:t>(四)、人力资源配置</w:t>
        </w:r>
        <w:r>
          <w:tab/>
        </w:r>
        <w:r>
          <w:fldChar w:fldCharType="begin"/>
        </w:r>
        <w:r>
          <w:instrText xml:space="preserve"> PAGEREF _Toc1805 \h </w:instrText>
        </w:r>
        <w:r>
          <w:fldChar w:fldCharType="separate"/>
        </w:r>
        <w:r>
          <w:t>40</w:t>
        </w:r>
        <w:r>
          <w:fldChar w:fldCharType="end"/>
        </w:r>
      </w:hyperlink>
    </w:p>
    <w:p>
      <w:pPr>
        <w:pStyle w:val="TOC1"/>
        <w:tabs>
          <w:tab w:val="right" w:leader="dot" w:pos="8306"/>
        </w:tabs>
      </w:pPr>
      <w:hyperlink w:anchor="_Toc31725" w:history="1">
        <w:r>
          <w:rPr>
            <w:rFonts w:ascii="仿宋" w:eastAsia="仿宋" w:hAnsi="仿宋" w:cs="仿宋" w:hint="eastAsia"/>
            <w:lang w:eastAsia="zh-CN"/>
          </w:rPr>
          <w:t>十一、柠檬酸甘油二酸酯项目社会影响</w:t>
        </w:r>
        <w:r>
          <w:tab/>
        </w:r>
        <w:r>
          <w:fldChar w:fldCharType="begin"/>
        </w:r>
        <w:r>
          <w:instrText xml:space="preserve"> PAGEREF _Toc31725 \h </w:instrText>
        </w:r>
        <w:r>
          <w:fldChar w:fldCharType="separate"/>
        </w:r>
        <w:r>
          <w:t>40</w:t>
        </w:r>
        <w:r>
          <w:fldChar w:fldCharType="end"/>
        </w:r>
      </w:hyperlink>
    </w:p>
    <w:p>
      <w:pPr>
        <w:pStyle w:val="TOC2"/>
        <w:tabs>
          <w:tab w:val="right" w:leader="dot" w:pos="8306"/>
        </w:tabs>
      </w:pPr>
      <w:hyperlink w:anchor="_Toc7622" w:history="1">
        <w:r>
          <w:rPr>
            <w:rFonts w:ascii="仿宋" w:eastAsia="仿宋" w:hAnsi="仿宋" w:cs="仿宋" w:hint="eastAsia"/>
            <w:lang w:eastAsia="zh-CN"/>
          </w:rPr>
          <w:t>(一)、社会责任与义务</w:t>
        </w:r>
        <w:r>
          <w:tab/>
        </w:r>
        <w:r>
          <w:fldChar w:fldCharType="begin"/>
        </w:r>
        <w:r>
          <w:instrText xml:space="preserve"> PAGEREF _Toc7622 \h </w:instrText>
        </w:r>
        <w:r>
          <w:fldChar w:fldCharType="separate"/>
        </w:r>
        <w:r>
          <w:t>40</w:t>
        </w:r>
        <w:r>
          <w:fldChar w:fldCharType="end"/>
        </w:r>
      </w:hyperlink>
    </w:p>
    <w:p>
      <w:pPr>
        <w:pStyle w:val="TOC2"/>
        <w:tabs>
          <w:tab w:val="right" w:leader="dot" w:pos="8306"/>
        </w:tabs>
      </w:pPr>
      <w:hyperlink w:anchor="_Toc2556" w:history="1">
        <w:r>
          <w:rPr>
            <w:rFonts w:ascii="仿宋" w:eastAsia="仿宋" w:hAnsi="仿宋" w:cs="仿宋" w:hint="eastAsia"/>
            <w:lang w:eastAsia="zh-CN"/>
          </w:rPr>
          <w:t>(二)、社会参与与沟通</w:t>
        </w:r>
        <w:r>
          <w:tab/>
        </w:r>
        <w:r>
          <w:fldChar w:fldCharType="begin"/>
        </w:r>
        <w:r>
          <w:instrText xml:space="preserve"> PAGEREF _Toc2556 \h </w:instrText>
        </w:r>
        <w:r>
          <w:fldChar w:fldCharType="separate"/>
        </w:r>
        <w:r>
          <w:t>41</w:t>
        </w:r>
        <w:r>
          <w:fldChar w:fldCharType="end"/>
        </w:r>
      </w:hyperlink>
    </w:p>
    <w:p>
      <w:pPr>
        <w:pStyle w:val="TOC1"/>
        <w:tabs>
          <w:tab w:val="right" w:leader="dot" w:pos="8306"/>
        </w:tabs>
      </w:pPr>
      <w:hyperlink w:anchor="_Toc5773" w:history="1">
        <w:r>
          <w:rPr>
            <w:rFonts w:ascii="仿宋" w:eastAsia="仿宋" w:hAnsi="仿宋" w:cs="仿宋" w:hint="eastAsia"/>
            <w:lang w:eastAsia="zh-CN"/>
          </w:rPr>
          <w:t>十二、柠檬酸甘油二酸酯项目环境影响分析</w:t>
        </w:r>
        <w:r>
          <w:tab/>
        </w:r>
        <w:r>
          <w:fldChar w:fldCharType="begin"/>
        </w:r>
        <w:r>
          <w:instrText xml:space="preserve"> PAGEREF _Toc5773 \h </w:instrText>
        </w:r>
        <w:r>
          <w:fldChar w:fldCharType="separate"/>
        </w:r>
        <w:r>
          <w:t>42</w:t>
        </w:r>
        <w:r>
          <w:fldChar w:fldCharType="end"/>
        </w:r>
      </w:hyperlink>
    </w:p>
    <w:p>
      <w:pPr>
        <w:pStyle w:val="TOC2"/>
        <w:tabs>
          <w:tab w:val="right" w:leader="dot" w:pos="8306"/>
        </w:tabs>
      </w:pPr>
      <w:hyperlink w:anchor="_Toc27119" w:history="1">
        <w:r>
          <w:rPr>
            <w:rFonts w:ascii="仿宋" w:eastAsia="仿宋" w:hAnsi="仿宋" w:cs="仿宋" w:hint="eastAsia"/>
            <w:lang w:eastAsia="zh-CN"/>
          </w:rPr>
          <w:t>(一)、建设区域环境质量现状</w:t>
        </w:r>
        <w:r>
          <w:tab/>
        </w:r>
        <w:r>
          <w:fldChar w:fldCharType="begin"/>
        </w:r>
        <w:r>
          <w:instrText xml:space="preserve"> PAGEREF _Toc27119 \h </w:instrText>
        </w:r>
        <w:r>
          <w:fldChar w:fldCharType="separate"/>
        </w:r>
        <w:r>
          <w:t>42</w:t>
        </w:r>
        <w:r>
          <w:fldChar w:fldCharType="end"/>
        </w:r>
      </w:hyperlink>
    </w:p>
    <w:p>
      <w:pPr>
        <w:pStyle w:val="TOC2"/>
        <w:tabs>
          <w:tab w:val="right" w:leader="dot" w:pos="8306"/>
        </w:tabs>
      </w:pPr>
      <w:hyperlink w:anchor="_Toc32377" w:history="1">
        <w:r>
          <w:rPr>
            <w:rFonts w:ascii="仿宋" w:eastAsia="仿宋" w:hAnsi="仿宋" w:cs="仿宋" w:hint="eastAsia"/>
            <w:lang w:eastAsia="zh-CN"/>
          </w:rPr>
          <w:t>(二)、建设期环境保护</w:t>
        </w:r>
        <w:r>
          <w:tab/>
        </w:r>
        <w:r>
          <w:fldChar w:fldCharType="begin"/>
        </w:r>
        <w:r>
          <w:instrText xml:space="preserve"> PAGEREF _Toc32377 \h </w:instrText>
        </w:r>
        <w:r>
          <w:fldChar w:fldCharType="separate"/>
        </w:r>
        <w:r>
          <w:t>43</w:t>
        </w:r>
        <w:r>
          <w:fldChar w:fldCharType="end"/>
        </w:r>
      </w:hyperlink>
    </w:p>
    <w:p>
      <w:pPr>
        <w:pStyle w:val="TOC2"/>
        <w:tabs>
          <w:tab w:val="right" w:leader="dot" w:pos="8306"/>
        </w:tabs>
      </w:pPr>
      <w:hyperlink w:anchor="_Toc26365" w:history="1">
        <w:r>
          <w:rPr>
            <w:rFonts w:ascii="仿宋" w:eastAsia="仿宋" w:hAnsi="仿宋" w:cs="仿宋" w:hint="eastAsia"/>
            <w:lang w:eastAsia="zh-CN"/>
          </w:rPr>
          <w:t>(三)、运营期环境保护</w:t>
        </w:r>
        <w:r>
          <w:tab/>
        </w:r>
        <w:r>
          <w:fldChar w:fldCharType="begin"/>
        </w:r>
        <w:r>
          <w:instrText xml:space="preserve"> PAGEREF _Toc26365 \h </w:instrText>
        </w:r>
        <w:r>
          <w:fldChar w:fldCharType="separate"/>
        </w:r>
        <w:r>
          <w:t>45</w:t>
        </w:r>
        <w:r>
          <w:fldChar w:fldCharType="end"/>
        </w:r>
      </w:hyperlink>
    </w:p>
    <w:p>
      <w:pPr>
        <w:pStyle w:val="TOC2"/>
        <w:tabs>
          <w:tab w:val="right" w:leader="dot" w:pos="8306"/>
        </w:tabs>
      </w:pPr>
      <w:hyperlink w:anchor="_Toc1143" w:history="1">
        <w:r>
          <w:rPr>
            <w:rFonts w:ascii="仿宋" w:eastAsia="仿宋" w:hAnsi="仿宋" w:cs="仿宋" w:hint="eastAsia"/>
            <w:lang w:eastAsia="zh-CN"/>
          </w:rPr>
          <w:t>(四)、柠檬酸甘油二酸酯项目建设对区域经济的影响</w:t>
        </w:r>
        <w:r>
          <w:tab/>
        </w:r>
        <w:r>
          <w:fldChar w:fldCharType="begin"/>
        </w:r>
        <w:r>
          <w:instrText xml:space="preserve"> PAGEREF _Toc1143 \h </w:instrText>
        </w:r>
        <w:r>
          <w:fldChar w:fldCharType="separate"/>
        </w:r>
        <w:r>
          <w:t>46</w:t>
        </w:r>
        <w:r>
          <w:fldChar w:fldCharType="end"/>
        </w:r>
      </w:hyperlink>
    </w:p>
    <w:p>
      <w:pPr>
        <w:pStyle w:val="TOC2"/>
        <w:tabs>
          <w:tab w:val="right" w:leader="dot" w:pos="8306"/>
        </w:tabs>
      </w:pPr>
      <w:hyperlink w:anchor="_Toc2730" w:history="1">
        <w:r>
          <w:rPr>
            <w:rFonts w:ascii="仿宋" w:eastAsia="仿宋" w:hAnsi="仿宋" w:cs="仿宋" w:hint="eastAsia"/>
            <w:lang w:eastAsia="zh-CN"/>
          </w:rPr>
          <w:t>(五)、废弃物处理</w:t>
        </w:r>
        <w:r>
          <w:tab/>
        </w:r>
        <w:r>
          <w:fldChar w:fldCharType="begin"/>
        </w:r>
        <w:r>
          <w:instrText xml:space="preserve"> PAGEREF _Toc2730 \h </w:instrText>
        </w:r>
        <w:r>
          <w:fldChar w:fldCharType="separate"/>
        </w:r>
        <w:r>
          <w:t>48</w:t>
        </w:r>
        <w:r>
          <w:fldChar w:fldCharType="end"/>
        </w:r>
      </w:hyperlink>
    </w:p>
    <w:p>
      <w:pPr>
        <w:pStyle w:val="TOC2"/>
        <w:tabs>
          <w:tab w:val="right" w:leader="dot" w:pos="8306"/>
        </w:tabs>
      </w:pPr>
      <w:hyperlink w:anchor="_Toc28959" w:history="1">
        <w:r>
          <w:rPr>
            <w:rFonts w:ascii="仿宋" w:eastAsia="仿宋" w:hAnsi="仿宋" w:cs="仿宋" w:hint="eastAsia"/>
            <w:lang w:eastAsia="zh-CN"/>
          </w:rPr>
          <w:t>(六)、特殊环境影响分析</w:t>
        </w:r>
        <w:r>
          <w:tab/>
        </w:r>
        <w:r>
          <w:fldChar w:fldCharType="begin"/>
        </w:r>
        <w:r>
          <w:instrText xml:space="preserve"> PAGEREF _Toc28959 \h </w:instrText>
        </w:r>
        <w:r>
          <w:fldChar w:fldCharType="separate"/>
        </w:r>
        <w:r>
          <w:t>49</w:t>
        </w:r>
        <w:r>
          <w:fldChar w:fldCharType="end"/>
        </w:r>
      </w:hyperlink>
    </w:p>
    <w:p>
      <w:pPr>
        <w:pStyle w:val="TOC2"/>
        <w:tabs>
          <w:tab w:val="right" w:leader="dot" w:pos="8306"/>
        </w:tabs>
      </w:pPr>
      <w:hyperlink w:anchor="_Toc21443" w:history="1">
        <w:r>
          <w:rPr>
            <w:rFonts w:ascii="仿宋" w:eastAsia="仿宋" w:hAnsi="仿宋" w:cs="仿宋" w:hint="eastAsia"/>
            <w:lang w:eastAsia="zh-CN"/>
          </w:rPr>
          <w:t>(七)、清洁生产</w:t>
        </w:r>
        <w:r>
          <w:tab/>
        </w:r>
        <w:r>
          <w:fldChar w:fldCharType="begin"/>
        </w:r>
        <w:r>
          <w:instrText xml:space="preserve"> PAGEREF _Toc21443 \h </w:instrText>
        </w:r>
        <w:r>
          <w:fldChar w:fldCharType="separate"/>
        </w:r>
        <w:r>
          <w:t>51</w:t>
        </w:r>
        <w:r>
          <w:fldChar w:fldCharType="end"/>
        </w:r>
      </w:hyperlink>
    </w:p>
    <w:p>
      <w:pPr>
        <w:pStyle w:val="TOC2"/>
        <w:tabs>
          <w:tab w:val="right" w:leader="dot" w:pos="8306"/>
        </w:tabs>
      </w:pPr>
      <w:hyperlink w:anchor="_Toc9787" w:history="1">
        <w:r>
          <w:rPr>
            <w:rFonts w:ascii="仿宋" w:eastAsia="仿宋" w:hAnsi="仿宋" w:cs="仿宋" w:hint="eastAsia"/>
            <w:lang w:eastAsia="zh-CN"/>
          </w:rPr>
          <w:t>(八)、环境保护综合评价</w:t>
        </w:r>
        <w:r>
          <w:tab/>
        </w:r>
        <w:r>
          <w:fldChar w:fldCharType="begin"/>
        </w:r>
        <w:r>
          <w:instrText xml:space="preserve"> PAGEREF _Toc9787 \h </w:instrText>
        </w:r>
        <w:r>
          <w:fldChar w:fldCharType="separate"/>
        </w:r>
        <w:r>
          <w:t>52</w:t>
        </w:r>
        <w:r>
          <w:fldChar w:fldCharType="end"/>
        </w:r>
      </w:hyperlink>
    </w:p>
    <w:p>
      <w:pPr>
        <w:pStyle w:val="TOC1"/>
        <w:tabs>
          <w:tab w:val="right" w:leader="dot" w:pos="8306"/>
        </w:tabs>
      </w:pPr>
      <w:hyperlink w:anchor="_Toc19033" w:history="1">
        <w:r>
          <w:rPr>
            <w:rFonts w:ascii="仿宋" w:eastAsia="仿宋" w:hAnsi="仿宋" w:cs="仿宋" w:hint="eastAsia"/>
            <w:lang w:eastAsia="zh-CN"/>
          </w:rPr>
          <w:t>十三、柠檬酸甘油二酸酯项目工程方案分析</w:t>
        </w:r>
        <w:r>
          <w:tab/>
        </w:r>
        <w:r>
          <w:fldChar w:fldCharType="begin"/>
        </w:r>
        <w:r>
          <w:instrText xml:space="preserve"> PAGEREF _Toc19033 \h </w:instrText>
        </w:r>
        <w:r>
          <w:fldChar w:fldCharType="separate"/>
        </w:r>
        <w:r>
          <w:t>53</w:t>
        </w:r>
        <w:r>
          <w:fldChar w:fldCharType="end"/>
        </w:r>
      </w:hyperlink>
    </w:p>
    <w:p>
      <w:pPr>
        <w:pStyle w:val="TOC2"/>
        <w:tabs>
          <w:tab w:val="right" w:leader="dot" w:pos="8306"/>
        </w:tabs>
      </w:pPr>
      <w:hyperlink w:anchor="_Toc11097" w:history="1">
        <w:r>
          <w:rPr>
            <w:rFonts w:ascii="仿宋" w:eastAsia="仿宋" w:hAnsi="仿宋" w:cs="仿宋" w:hint="eastAsia"/>
            <w:lang w:eastAsia="zh-CN"/>
          </w:rPr>
          <w:t>(一)、建筑工程设计原则</w:t>
        </w:r>
        <w:r>
          <w:tab/>
        </w:r>
        <w:r>
          <w:fldChar w:fldCharType="begin"/>
        </w:r>
        <w:r>
          <w:instrText xml:space="preserve"> PAGEREF _Toc11097 \h </w:instrText>
        </w:r>
        <w:r>
          <w:fldChar w:fldCharType="separate"/>
        </w:r>
        <w:r>
          <w:t>53</w:t>
        </w:r>
        <w:r>
          <w:fldChar w:fldCharType="end"/>
        </w:r>
      </w:hyperlink>
    </w:p>
    <w:p>
      <w:pPr>
        <w:pStyle w:val="TOC2"/>
        <w:tabs>
          <w:tab w:val="right" w:leader="dot" w:pos="8306"/>
        </w:tabs>
      </w:pPr>
      <w:hyperlink w:anchor="_Toc123" w:history="1">
        <w:r>
          <w:rPr>
            <w:rFonts w:ascii="仿宋" w:eastAsia="仿宋" w:hAnsi="仿宋" w:cs="仿宋" w:hint="eastAsia"/>
            <w:lang w:eastAsia="zh-CN"/>
          </w:rPr>
          <w:t>(二)、土建工程建设指标</w:t>
        </w:r>
        <w:r>
          <w:tab/>
        </w:r>
        <w:r>
          <w:fldChar w:fldCharType="begin"/>
        </w:r>
        <w:r>
          <w:instrText xml:space="preserve"> PAGEREF _Toc123 \h </w:instrText>
        </w:r>
        <w:r>
          <w:fldChar w:fldCharType="separate"/>
        </w:r>
        <w:r>
          <w:t>57</w:t>
        </w:r>
        <w:r>
          <w:fldChar w:fldCharType="end"/>
        </w:r>
      </w:hyperlink>
    </w:p>
    <w:p>
      <w:pPr>
        <w:pStyle w:val="TOC1"/>
        <w:tabs>
          <w:tab w:val="right" w:leader="dot" w:pos="8306"/>
        </w:tabs>
      </w:pPr>
      <w:hyperlink w:anchor="_Toc14372" w:history="1">
        <w:r>
          <w:rPr>
            <w:rFonts w:ascii="仿宋" w:eastAsia="仿宋" w:hAnsi="仿宋" w:cs="仿宋" w:hint="eastAsia"/>
            <w:lang w:eastAsia="zh-CN"/>
          </w:rPr>
          <w:t>十四、营销与推广策略</w:t>
        </w:r>
        <w:r>
          <w:tab/>
        </w:r>
        <w:r>
          <w:fldChar w:fldCharType="begin"/>
        </w:r>
        <w:r>
          <w:instrText xml:space="preserve"> PAGEREF _Toc14372 \h </w:instrText>
        </w:r>
        <w:r>
          <w:fldChar w:fldCharType="separate"/>
        </w:r>
        <w:r>
          <w:t>58</w:t>
        </w:r>
        <w:r>
          <w:fldChar w:fldCharType="end"/>
        </w:r>
      </w:hyperlink>
    </w:p>
    <w:p>
      <w:pPr>
        <w:pStyle w:val="TOC2"/>
        <w:tabs>
          <w:tab w:val="right" w:leader="dot" w:pos="8306"/>
        </w:tabs>
      </w:pPr>
      <w:hyperlink w:anchor="_Toc19890" w:history="1">
        <w:r>
          <w:rPr>
            <w:rFonts w:ascii="仿宋" w:eastAsia="仿宋" w:hAnsi="仿宋" w:cs="仿宋" w:hint="eastAsia"/>
            <w:lang w:eastAsia="zh-CN"/>
          </w:rPr>
          <w:t>(一)、产品/服务定位与特点</w:t>
        </w:r>
        <w:r>
          <w:tab/>
        </w:r>
        <w:r>
          <w:fldChar w:fldCharType="begin"/>
        </w:r>
        <w:r>
          <w:instrText xml:space="preserve"> PAGEREF _Toc19890 \h </w:instrText>
        </w:r>
        <w:r>
          <w:fldChar w:fldCharType="separate"/>
        </w:r>
        <w:r>
          <w:t>58</w:t>
        </w:r>
        <w:r>
          <w:fldChar w:fldCharType="end"/>
        </w:r>
      </w:hyperlink>
    </w:p>
    <w:p>
      <w:pPr>
        <w:pStyle w:val="TOC2"/>
        <w:tabs>
          <w:tab w:val="right" w:leader="dot" w:pos="8306"/>
        </w:tabs>
      </w:pPr>
      <w:hyperlink w:anchor="_Toc29273" w:history="1">
        <w:r>
          <w:rPr>
            <w:rFonts w:ascii="仿宋" w:eastAsia="仿宋" w:hAnsi="仿宋" w:cs="仿宋" w:hint="eastAsia"/>
            <w:lang w:eastAsia="zh-CN"/>
          </w:rPr>
          <w:t>(二)、市场定位与竞争分析</w:t>
        </w:r>
        <w:r>
          <w:tab/>
        </w:r>
        <w:r>
          <w:fldChar w:fldCharType="begin"/>
        </w:r>
        <w:r>
          <w:instrText xml:space="preserve"> PAGEREF _Toc29273 \h </w:instrText>
        </w:r>
        <w:r>
          <w:fldChar w:fldCharType="separate"/>
        </w:r>
        <w:r>
          <w:t>60</w:t>
        </w:r>
        <w:r>
          <w:fldChar w:fldCharType="end"/>
        </w:r>
      </w:hyperlink>
    </w:p>
    <w:p>
      <w:pPr>
        <w:pStyle w:val="TOC2"/>
        <w:tabs>
          <w:tab w:val="right" w:leader="dot" w:pos="8306"/>
        </w:tabs>
      </w:pPr>
      <w:hyperlink w:anchor="_Toc17309" w:history="1">
        <w:r>
          <w:rPr>
            <w:rFonts w:ascii="仿宋" w:eastAsia="仿宋" w:hAnsi="仿宋" w:cs="仿宋" w:hint="eastAsia"/>
            <w:lang w:eastAsia="zh-CN"/>
          </w:rPr>
          <w:t>(三)、营销渠道与策略</w:t>
        </w:r>
        <w:r>
          <w:tab/>
        </w:r>
        <w:r>
          <w:fldChar w:fldCharType="begin"/>
        </w:r>
        <w:r>
          <w:instrText xml:space="preserve"> PAGEREF _Toc17309 \h </w:instrText>
        </w:r>
        <w:r>
          <w:fldChar w:fldCharType="separate"/>
        </w:r>
        <w:r>
          <w:t>61</w:t>
        </w:r>
        <w:r>
          <w:fldChar w:fldCharType="end"/>
        </w:r>
      </w:hyperlink>
    </w:p>
    <w:p>
      <w:pPr>
        <w:pStyle w:val="TOC2"/>
        <w:tabs>
          <w:tab w:val="right" w:leader="dot" w:pos="8306"/>
        </w:tabs>
      </w:pPr>
      <w:hyperlink w:anchor="_Toc1173" w:history="1">
        <w:r>
          <w:rPr>
            <w:rFonts w:ascii="仿宋" w:eastAsia="仿宋" w:hAnsi="仿宋" w:cs="仿宋" w:hint="eastAsia"/>
            <w:lang w:eastAsia="zh-CN"/>
          </w:rPr>
          <w:t>(四)、推广与宣传活动</w:t>
        </w:r>
        <w:r>
          <w:tab/>
        </w:r>
        <w:r>
          <w:fldChar w:fldCharType="begin"/>
        </w:r>
        <w:r>
          <w:instrText xml:space="preserve"> PAGEREF _Toc1173 \h </w:instrText>
        </w:r>
        <w:r>
          <w:fldChar w:fldCharType="separate"/>
        </w:r>
        <w:r>
          <w:t>62</w:t>
        </w:r>
        <w:r>
          <w:fldChar w:fldCharType="end"/>
        </w:r>
      </w:hyperlink>
    </w:p>
    <w:p>
      <w:pPr>
        <w:pStyle w:val="TOC1"/>
        <w:tabs>
          <w:tab w:val="right" w:leader="dot" w:pos="8306"/>
        </w:tabs>
      </w:pPr>
      <w:hyperlink w:anchor="_Toc3094" w:history="1">
        <w:r>
          <w:rPr>
            <w:rFonts w:ascii="仿宋" w:eastAsia="仿宋" w:hAnsi="仿宋" w:cs="仿宋" w:hint="eastAsia"/>
            <w:lang w:eastAsia="zh-CN"/>
          </w:rPr>
          <w:t>十五、柠檬酸甘油二酸酯项目实施保障措施</w:t>
        </w:r>
        <w:r>
          <w:tab/>
        </w:r>
        <w:r>
          <w:fldChar w:fldCharType="begin"/>
        </w:r>
        <w:r>
          <w:instrText xml:space="preserve"> PAGEREF _Toc3094 \h </w:instrText>
        </w:r>
        <w:r>
          <w:fldChar w:fldCharType="separate"/>
        </w:r>
        <w:r>
          <w:t>67</w:t>
        </w:r>
        <w:r>
          <w:fldChar w:fldCharType="end"/>
        </w:r>
      </w:hyperlink>
    </w:p>
    <w:p>
      <w:pPr>
        <w:pStyle w:val="TOC2"/>
        <w:tabs>
          <w:tab w:val="right" w:leader="dot" w:pos="8306"/>
        </w:tabs>
      </w:pPr>
      <w:hyperlink w:anchor="_Toc7239" w:history="1">
        <w:r>
          <w:rPr>
            <w:rFonts w:ascii="仿宋" w:eastAsia="仿宋" w:hAnsi="仿宋" w:cs="仿宋" w:hint="eastAsia"/>
            <w:lang w:eastAsia="zh-CN"/>
          </w:rPr>
          <w:t>(一)、柠檬酸甘油二酸酯项目实施保障机制</w:t>
        </w:r>
        <w:r>
          <w:tab/>
        </w:r>
        <w:r>
          <w:fldChar w:fldCharType="begin"/>
        </w:r>
        <w:r>
          <w:instrText xml:space="preserve"> PAGEREF _Toc7239 \h </w:instrText>
        </w:r>
        <w:r>
          <w:fldChar w:fldCharType="separate"/>
        </w:r>
        <w:r>
          <w:t>67</w:t>
        </w:r>
        <w:r>
          <w:fldChar w:fldCharType="end"/>
        </w:r>
      </w:hyperlink>
    </w:p>
    <w:p>
      <w:pPr>
        <w:pStyle w:val="TOC2"/>
        <w:tabs>
          <w:tab w:val="right" w:leader="dot" w:pos="8306"/>
        </w:tabs>
      </w:pPr>
      <w:hyperlink w:anchor="_Toc9668" w:history="1">
        <w:r>
          <w:rPr>
            <w:rFonts w:ascii="仿宋" w:eastAsia="仿宋" w:hAnsi="仿宋" w:cs="仿宋" w:hint="eastAsia"/>
            <w:lang w:eastAsia="zh-CN"/>
          </w:rPr>
          <w:t>(二)、柠檬酸甘油二酸酯项目法律合规要求</w:t>
        </w:r>
        <w:r>
          <w:tab/>
        </w:r>
        <w:r>
          <w:fldChar w:fldCharType="begin"/>
        </w:r>
        <w:r>
          <w:instrText xml:space="preserve"> PAGEREF _Toc9668 \h </w:instrText>
        </w:r>
        <w:r>
          <w:fldChar w:fldCharType="separate"/>
        </w:r>
        <w:r>
          <w:t>71</w:t>
        </w:r>
        <w:r>
          <w:fldChar w:fldCharType="end"/>
        </w:r>
      </w:hyperlink>
    </w:p>
    <w:p>
      <w:pPr>
        <w:pStyle w:val="TOC2"/>
        <w:tabs>
          <w:tab w:val="right" w:leader="dot" w:pos="8306"/>
        </w:tabs>
      </w:pPr>
      <w:hyperlink w:anchor="_Toc4242" w:history="1">
        <w:r>
          <w:rPr>
            <w:rFonts w:ascii="仿宋" w:eastAsia="仿宋" w:hAnsi="仿宋" w:cs="仿宋" w:hint="eastAsia"/>
            <w:lang w:eastAsia="zh-CN"/>
          </w:rPr>
          <w:t>(三)、柠檬酸甘油二酸酯项目合同管理与法律事务</w:t>
        </w:r>
        <w:r>
          <w:tab/>
        </w:r>
        <w:r>
          <w:fldChar w:fldCharType="begin"/>
        </w:r>
        <w:r>
          <w:instrText xml:space="preserve"> PAGEREF _Toc4242 \h </w:instrText>
        </w:r>
        <w:r>
          <w:fldChar w:fldCharType="separate"/>
        </w:r>
        <w:r>
          <w:t>76</w:t>
        </w:r>
        <w:r>
          <w:fldChar w:fldCharType="end"/>
        </w:r>
      </w:hyperlink>
    </w:p>
    <w:p>
      <w:pPr>
        <w:pStyle w:val="TOC2"/>
        <w:tabs>
          <w:tab w:val="right" w:leader="dot" w:pos="8306"/>
        </w:tabs>
      </w:pPr>
      <w:hyperlink w:anchor="_Toc23052" w:history="1">
        <w:r>
          <w:rPr>
            <w:rFonts w:ascii="仿宋" w:eastAsia="仿宋" w:hAnsi="仿宋" w:cs="仿宋" w:hint="eastAsia"/>
            <w:lang w:eastAsia="zh-CN"/>
          </w:rPr>
          <w:t>(四)、柠檬酸甘油二酸酯项目知识产权保护策略</w:t>
        </w:r>
        <w:r>
          <w:tab/>
        </w:r>
        <w:r>
          <w:fldChar w:fldCharType="begin"/>
        </w:r>
        <w:r>
          <w:instrText xml:space="preserve"> PAGEREF _Toc23052 \h </w:instrText>
        </w:r>
        <w:r>
          <w:fldChar w:fldCharType="separate"/>
        </w:r>
        <w:r>
          <w:t>82</w:t>
        </w:r>
        <w:r>
          <w:fldChar w:fldCharType="end"/>
        </w:r>
      </w:hyperlink>
    </w:p>
    <w:p>
      <w:pPr>
        <w:pStyle w:val="TOC1"/>
        <w:tabs>
          <w:tab w:val="right" w:leader="dot" w:pos="8306"/>
        </w:tabs>
      </w:pPr>
      <w:hyperlink w:anchor="_Toc16611" w:history="1">
        <w:r>
          <w:rPr>
            <w:rFonts w:ascii="仿宋" w:eastAsia="仿宋" w:hAnsi="仿宋" w:cs="仿宋" w:hint="eastAsia"/>
            <w:lang w:eastAsia="zh-CN"/>
          </w:rPr>
          <w:t>十六、柠檬酸甘油二酸酯项目治理与监督</w:t>
        </w:r>
        <w:r>
          <w:tab/>
        </w:r>
        <w:r>
          <w:fldChar w:fldCharType="begin"/>
        </w:r>
        <w:r>
          <w:instrText xml:space="preserve"> PAGEREF _Toc16611 \h </w:instrText>
        </w:r>
        <w:r>
          <w:fldChar w:fldCharType="separate"/>
        </w:r>
        <w:r>
          <w:t>85</w:t>
        </w:r>
        <w:r>
          <w:fldChar w:fldCharType="end"/>
        </w:r>
      </w:hyperlink>
    </w:p>
    <w:p>
      <w:pPr>
        <w:pStyle w:val="TOC2"/>
        <w:tabs>
          <w:tab w:val="right" w:leader="dot" w:pos="8306"/>
        </w:tabs>
      </w:pPr>
      <w:hyperlink w:anchor="_Toc24509" w:history="1">
        <w:r>
          <w:rPr>
            <w:rFonts w:ascii="仿宋" w:eastAsia="仿宋" w:hAnsi="仿宋" w:cs="仿宋" w:hint="eastAsia"/>
            <w:lang w:eastAsia="zh-CN"/>
          </w:rPr>
          <w:t>(一)、柠檬酸甘油二酸酯项目治理结构</w:t>
        </w:r>
        <w:r>
          <w:tab/>
        </w:r>
        <w:r>
          <w:fldChar w:fldCharType="begin"/>
        </w:r>
        <w:r>
          <w:instrText xml:space="preserve"> PAGEREF _Toc24509 \h </w:instrText>
        </w:r>
        <w:r>
          <w:fldChar w:fldCharType="separate"/>
        </w:r>
        <w:r>
          <w:t>85</w:t>
        </w:r>
        <w:r>
          <w:fldChar w:fldCharType="end"/>
        </w:r>
      </w:hyperlink>
    </w:p>
    <w:p>
      <w:pPr>
        <w:pStyle w:val="TOC2"/>
        <w:tabs>
          <w:tab w:val="right" w:leader="dot" w:pos="8306"/>
        </w:tabs>
      </w:pPr>
      <w:hyperlink w:anchor="_Toc29057" w:history="1">
        <w:r>
          <w:rPr>
            <w:rFonts w:ascii="仿宋" w:eastAsia="仿宋" w:hAnsi="仿宋" w:cs="仿宋" w:hint="eastAsia"/>
            <w:lang w:eastAsia="zh-CN"/>
          </w:rPr>
          <w:t>(二)、监督与审计</w:t>
        </w:r>
        <w:r>
          <w:tab/>
        </w:r>
        <w:r>
          <w:fldChar w:fldCharType="begin"/>
        </w:r>
        <w:r>
          <w:instrText xml:space="preserve"> PAGEREF _Toc29057 \h </w:instrText>
        </w:r>
        <w:r>
          <w:fldChar w:fldCharType="separate"/>
        </w:r>
        <w:r>
          <w:t>86</w:t>
        </w:r>
        <w:r>
          <w:fldChar w:fldCharType="end"/>
        </w:r>
      </w:hyperlink>
    </w:p>
    <w:p>
      <w:pPr>
        <w:pStyle w:val="TOC1"/>
        <w:tabs>
          <w:tab w:val="right" w:leader="dot" w:pos="8306"/>
        </w:tabs>
      </w:pPr>
      <w:hyperlink w:anchor="_Toc30701" w:history="1">
        <w:r>
          <w:rPr>
            <w:rFonts w:ascii="仿宋" w:eastAsia="仿宋" w:hAnsi="仿宋" w:cs="仿宋" w:hint="eastAsia"/>
            <w:lang w:eastAsia="zh-CN"/>
          </w:rPr>
          <w:t>十七、柠檬酸甘油二酸酯项目变更管理</w:t>
        </w:r>
        <w:r>
          <w:tab/>
        </w:r>
        <w:r>
          <w:fldChar w:fldCharType="begin"/>
        </w:r>
        <w:r>
          <w:instrText xml:space="preserve"> PAGEREF _Toc30701 \h </w:instrText>
        </w:r>
        <w:r>
          <w:fldChar w:fldCharType="separate"/>
        </w:r>
        <w:r>
          <w:t>88</w:t>
        </w:r>
        <w:r>
          <w:fldChar w:fldCharType="end"/>
        </w:r>
      </w:hyperlink>
    </w:p>
    <w:p>
      <w:pPr>
        <w:pStyle w:val="TOC2"/>
        <w:tabs>
          <w:tab w:val="right" w:leader="dot" w:pos="8306"/>
        </w:tabs>
      </w:pPr>
      <w:hyperlink w:anchor="_Toc23915" w:history="1">
        <w:r>
          <w:rPr>
            <w:rFonts w:ascii="仿宋" w:eastAsia="仿宋" w:hAnsi="仿宋" w:cs="仿宋" w:hint="eastAsia"/>
            <w:lang w:eastAsia="zh-CN"/>
          </w:rPr>
          <w:t>(一)、变更申请与评估</w:t>
        </w:r>
        <w:r>
          <w:tab/>
        </w:r>
        <w:r>
          <w:fldChar w:fldCharType="begin"/>
        </w:r>
        <w:r>
          <w:instrText xml:space="preserve"> PAGEREF _Toc23915 \h </w:instrText>
        </w:r>
        <w:r>
          <w:fldChar w:fldCharType="separate"/>
        </w:r>
        <w:r>
          <w:t>88</w:t>
        </w:r>
        <w:r>
          <w:fldChar w:fldCharType="end"/>
        </w:r>
      </w:hyperlink>
    </w:p>
    <w:p>
      <w:pPr>
        <w:pStyle w:val="TOC2"/>
        <w:tabs>
          <w:tab w:val="right" w:leader="dot" w:pos="8306"/>
        </w:tabs>
      </w:pPr>
      <w:hyperlink w:anchor="_Toc32477" w:history="1">
        <w:r>
          <w:rPr>
            <w:rFonts w:ascii="仿宋" w:eastAsia="仿宋" w:hAnsi="仿宋" w:cs="仿宋" w:hint="eastAsia"/>
            <w:lang w:eastAsia="zh-CN"/>
          </w:rPr>
          <w:t>(二)、变更实施与控制</w:t>
        </w:r>
        <w:r>
          <w:tab/>
        </w:r>
        <w:r>
          <w:fldChar w:fldCharType="begin"/>
        </w:r>
        <w:r>
          <w:instrText xml:space="preserve"> PAGEREF _Toc32477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595"/>
      <w:r>
        <w:rPr>
          <w:rFonts w:ascii="仿宋" w:eastAsia="仿宋" w:hAnsi="仿宋" w:cs="仿宋" w:hint="eastAsia"/>
          <w:sz w:val="28"/>
          <w:lang w:eastAsia="zh-CN"/>
        </w:rPr>
        <w:t>一、柠檬酸甘油二酸酯项目选址可行性分析</w:t>
      </w:r>
      <w:bookmarkEnd w:id="2"/>
    </w:p>
    <w:p>
      <w:pPr>
        <w:pStyle w:val="Heading2"/>
        <w:rPr>
          <w:rFonts w:ascii="仿宋" w:eastAsia="仿宋" w:hAnsi="仿宋" w:cs="仿宋" w:hint="eastAsia"/>
          <w:lang w:eastAsia="zh-CN"/>
        </w:rPr>
      </w:pPr>
      <w:bookmarkStart w:id="3" w:name="_Toc14789"/>
      <w:r>
        <w:rPr>
          <w:rFonts w:ascii="仿宋" w:eastAsia="仿宋" w:hAnsi="仿宋" w:cs="仿宋" w:hint="eastAsia"/>
          <w:lang w:eastAsia="zh-CN"/>
        </w:rPr>
        <w:t>(一)、柠檬酸甘油二酸酯项目选址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该柠檬酸甘油二酸酯项目选址位于XX省XX市XX区XXX街道</w:t>
      </w:r>
    </w:p>
    <w:p>
      <w:pPr>
        <w:pStyle w:val="Heading2"/>
        <w:ind w:firstLine="560" w:firstLineChars="200"/>
        <w:rPr>
          <w:rFonts w:ascii="仿宋" w:eastAsia="仿宋" w:hAnsi="仿宋" w:cs="仿宋" w:hint="eastAsia"/>
          <w:sz w:val="28"/>
          <w:lang w:eastAsia="zh-CN"/>
        </w:rPr>
      </w:pPr>
      <w:bookmarkStart w:id="4" w:name="_Toc1547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柠檬酸甘油二酸酯项目的征地面积将根据柠檬酸甘油二酸酯项目的实际规模和需求进行精确规划。具体面积XXX平方米，旨在确保柠檬酸甘油二酸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净用地面积是在征地面积基础上去除不可利用面积后的实际可开发用地。具体面积XXX平方米，考虑到环保、交通、安全等多方面因素，以确保柠檬酸甘油二酸酯项目在整体利用效率上达到最优。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柠檬酸甘油二酸酯项目计划建设的建筑总规模具体面积XXX平方米。这一规模的确定综合考虑了柠檬酸甘油二酸酯项目的性质、规模，以及城市规划的相关要求，确保建筑布局与周边环境协调一致。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绿地率是柠檬酸甘油二酸酯项目用地中被规划为绿地的比例。具体面积XXX平方米，旨在通过合理规划绿地，改善柠檬酸甘油二酸酯项目周边环境，提升居民生活质量，并符合城市整体绿化规划。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容积率是用地上可以建设的建筑总体积与用地面积之比。具体面积XXX，通过合理的容积率规划，确保柠檬酸甘油二酸酯项目建筑规模与周边环境和谐共生。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柠檬酸甘油二酸酯项目选址与当地城市规划相一致，具体面积XXX平方米。通过与城市规划部门深入沟通，确保柠檬酸甘油二酸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柠檬酸甘油二酸酯项目选址符合当地产业政策，具体面积XXX平方米。这包括柠檬酸甘油二酸酯项目对当地经济的促进作用，以及对相关产业的带动效应，确保柠檬酸甘油二酸酯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用地总体要求必须符合环保和可持续发展的原则，具体面积XXX平方米。通过采用绿色建筑设计、节能减排等措施，确保柠檬酸甘油二酸酯项目在建设和运营过程中对环境的影响最小化，达到可持续发展的要求。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确保柠檬酸甘油二酸酯项目选址具备必要的公共设施配套，具体面积XXX平方米。这包括交通便利性、教育、医疗等基础设施，以提高居民生活品质，使得柠檬酸甘油二酸酯项目选址更具吸引力。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考虑用地总体要求对当地社会稳定性的影响，具体面积XXX平方米。通过深入了解当地社区反馈，确保柠檬酸甘油二酸酯项目的选址和建设过程对当地社会和谐稳定产生积极作用。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柠檬酸甘油二酸酯项目选址不仅符合法规和规划，还在实际操作中具有可行性。这一全面规划将为柠檬酸甘油二酸酯项目的成功实施提供坚实的基础，确保柠檬酸甘油二酸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65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柠檬酸甘油二酸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柠檬酸甘油二酸酯项目的设备规划和空间设计中，我们将采取灵活设备布局的措施。设备布局将根据实际需求进行灵活设计，避免不必要的浪费。通过合理规划设备摆放位置，我们将提高设备的利用率，减少设备间距，以确保柠檬酸甘油二酸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柠檬酸甘油二酸酯项目内部引入共享设施的概念，例如共享会议室、办公区等。通过这种方式，我们可以减少对资源的重复建设，提高资源共享效率，从而减小柠檬酸甘油二酸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85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柠檬酸甘油二酸酯项目的总图布置中，我们将不同功能区域进行明确的规划，以最大程度满足柠檬酸甘油二酸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07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柠檬酸甘油二酸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柠檬酸甘油二酸酯项目对环境的影响是综合评价的重要因素之一。我们将详细考虑选址周边的自然环境、生态保护区、水源地等情况，确保柠檬酸甘油二酸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对选址的评价还需充分考虑当地政府的产业政策和法规。我们将详细了解柠檬酸甘油二酸酯项目所在地的相关政策，确保柠檬酸甘油二酸酯项目的规划和运营与当地法规相符，降低不必要的法律风险。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考虑到社会稳定性对企业运营的重要性，我们将评估选址地区的社会安全情况、劳工关系、社区反馈等方面，以确保柠檬酸甘油二酸酯项目的建设和运营不会受到社会稳定性的负面影响。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最后，我们将综合考虑用地成本，包括土地购置费用、土地开发成本等。通过对用地成本的详细评估，我们能够做出更为精确的经济效益分析，为柠檬酸甘油二酸酯项目的投资决策提供有力支持。</w:t>
      </w:r>
    </w:p>
    <w:p>
      <w:pPr>
        <w:pStyle w:val="Heading1"/>
        <w:ind w:firstLine="560" w:firstLineChars="200"/>
        <w:rPr>
          <w:rFonts w:ascii="仿宋" w:eastAsia="仿宋" w:hAnsi="仿宋" w:cs="仿宋" w:hint="eastAsia"/>
          <w:sz w:val="28"/>
          <w:lang w:eastAsia="zh-CN"/>
        </w:rPr>
      </w:pPr>
      <w:bookmarkStart w:id="8" w:name="_Toc25146"/>
      <w:r>
        <w:rPr>
          <w:rFonts w:ascii="仿宋" w:eastAsia="仿宋" w:hAnsi="仿宋" w:cs="仿宋" w:hint="eastAsia"/>
          <w:sz w:val="28"/>
          <w:lang w:eastAsia="zh-CN"/>
        </w:rPr>
        <w:t>二、柠檬酸甘油二酸酯项目建设背景及必要性分析</w:t>
      </w:r>
      <w:bookmarkEnd w:id="8"/>
    </w:p>
    <w:p>
      <w:pPr>
        <w:pStyle w:val="Heading2"/>
        <w:rPr>
          <w:rFonts w:ascii="仿宋" w:eastAsia="仿宋" w:hAnsi="仿宋" w:cs="仿宋" w:hint="eastAsia"/>
          <w:lang w:eastAsia="zh-CN"/>
        </w:rPr>
      </w:pPr>
      <w:bookmarkStart w:id="9" w:name="_Toc11503"/>
      <w:r>
        <w:rPr>
          <w:rFonts w:ascii="仿宋" w:eastAsia="仿宋" w:hAnsi="仿宋" w:cs="仿宋" w:hint="eastAsia"/>
          <w:lang w:eastAsia="zh-CN"/>
        </w:rPr>
        <w:t>(一)、柠檬酸甘油二酸酯项目背景分析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柠檬酸甘油二酸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柠檬酸甘油二酸酯项目在这个潮流中的定位。同时，我们将关注行业内涌现的新兴机遇，以便柠檬酸甘油二酸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柠檬酸甘油二酸酯项目提供了强大的发展动力。我们将聚焦于行业内最新的技术发展趋势，包括但不限于人工智能、大数据分析、物联网等领域。通过深度的技术研究，我们将确保柠檬酸甘油二酸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柠檬酸甘油二酸酯项目发展的源泉。我们将投入更多的精力对市场需求进行深入剖析，超越表面的需求，深入挖掘潜在的市场痛点和机遇。通过对市场需求的细致了解，柠檬酸甘油二酸酯项目将更有针对性地设计解决方案，满足市场的多样化需求，从而更好地促进柠檬酸甘油二酸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柠檬酸甘油二酸酯项目战略至关重要。我们将对竞争态势进行更为深入的分析，包括但不限于市场份额、产品特点、客户满意度等多个维度。通过深度的竞争分析，柠檬酸甘油二酸酯项目将能够更准确地把握市场脉搏，制定具有竞争力的柠檬酸甘油二酸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柠檬酸甘油二酸酯项目的发展具有直接的影响。我们将进行更为全面的法规和政策分析，了解行业发展中的潜在法律风险和合规挑战。通过充分了解和遵守相关法规，柠檬酸甘油二酸酯项目将确保在法律框架内合法合规运营，为柠檬酸甘油二酸酯项目的稳健发展提供有力支持。</w:t>
      </w:r>
    </w:p>
    <w:p>
      <w:pPr>
        <w:pStyle w:val="Heading2"/>
        <w:ind w:firstLine="560" w:firstLineChars="200"/>
        <w:rPr>
          <w:rFonts w:ascii="仿宋" w:eastAsia="仿宋" w:hAnsi="仿宋" w:cs="仿宋" w:hint="eastAsia"/>
          <w:sz w:val="28"/>
          <w:lang w:eastAsia="zh-CN"/>
        </w:rPr>
      </w:pPr>
      <w:bookmarkStart w:id="10" w:name="_Toc11392"/>
      <w:r>
        <w:rPr>
          <w:rFonts w:ascii="仿宋" w:eastAsia="仿宋" w:hAnsi="仿宋" w:cs="仿宋" w:hint="eastAsia"/>
          <w:sz w:val="28"/>
          <w:lang w:eastAsia="zh-CN"/>
        </w:rPr>
        <w:t>(二)、柠檬酸甘油二酸酯项目建设必要性分析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建设的迫切性源于对行业发展趋势的深刻洞察。我们正处于一个行业变革的时代，科技创新、数字化转型成为企业发展的关键动力。柠檬酸甘油二酸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建设不仅仅是为了跟上潮流，更是为了通过技术创新推动企业的持续发展。通过引入先进的技术和解决方案，柠檬酸甘油二酸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柠檬酸甘油二酸酯项目的建设成为必然选择，通过提高产品质量、拓展服务领域，从而在竞争中获得更多的机会。柠檬酸甘油二酸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柠檬酸甘油二酸酯项目建设的必要性体现在对客户需求更精准的满足。通过柠檬酸甘油二酸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建设的背后是对企业持续创新的追求。只有通过不断创新，企业才能在竞争中立于不败之地。柠檬酸甘油二酸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5470"/>
      <w:r>
        <w:rPr>
          <w:rFonts w:ascii="仿宋" w:eastAsia="仿宋" w:hAnsi="仿宋" w:cs="仿宋" w:hint="eastAsia"/>
          <w:sz w:val="28"/>
          <w:lang w:eastAsia="zh-CN"/>
        </w:rPr>
        <w:t>三、柠檬酸甘油二酸酯项目概论</w:t>
      </w:r>
      <w:bookmarkEnd w:id="11"/>
    </w:p>
    <w:p>
      <w:pPr>
        <w:pStyle w:val="Heading2"/>
        <w:rPr>
          <w:rFonts w:ascii="仿宋" w:eastAsia="仿宋" w:hAnsi="仿宋" w:cs="仿宋" w:hint="eastAsia"/>
          <w:lang w:eastAsia="zh-CN"/>
        </w:rPr>
      </w:pPr>
      <w:bookmarkStart w:id="12" w:name="_Toc6064"/>
      <w:r>
        <w:rPr>
          <w:rFonts w:ascii="仿宋" w:eastAsia="仿宋" w:hAnsi="仿宋" w:cs="仿宋" w:hint="eastAsia"/>
          <w:lang w:eastAsia="zh-CN"/>
        </w:rPr>
        <w:t>(一)、柠檬酸甘油二酸酯项目概况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起源追溯至对市场的深入洞察。市场的不断演变与变革为柠檬酸甘油二酸酯项目提供了难得的机遇。当前市场存在的需求缺口和变革的大环境共同构成了柠檬酸甘油二酸酯项目的背景。这个柠檬酸甘油二酸酯项目旨在充分利用市场机遇，填补行业中尚未满足的需求，为客户提供全新的解决方案。市场的变革和需求的增长使得这个柠檬酸甘油二酸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柠檬酸甘油二酸酯项目名称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正式命名为柠檬酸甘油二酸酯。这个名称不仅仅是一个标识，更代表了柠檬酸甘油二酸酯项目的核心理念和愿景。它蕴含着柠檬酸甘油二酸酯项目所要解决问题的关键字，具有强烈的表达和辨识度，为柠檬酸甘油二酸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柠檬酸甘油二酸酯项目目标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核心目标是提供一种全新、高效的解决方案，满足客户日益增长的需求。柠檬酸甘油二酸酯项目追求的不仅仅是满足市场需求，更是在市场中获得卓越的竞争优势。通过不断提升产品或服务的质量和创新水平，柠檬酸甘油二酸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柠檬酸甘油二酸酯项目范围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全面涵盖了产品研发、制造、市场推广和售后服务，确保从产品设计到最终用户体验的全方位关注。这一全面的柠檬酸甘油二酸酯项目范围是为了确保柠檬酸甘油二酸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柠檬酸甘油二酸酯项目时间表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柠檬酸甘油二酸酯项目计划在未来18个月内完成，包括研发、测试、市场试点和正式推出等不同阶段。这个时间表的合理设计是为了确保柠檬酸甘油二酸酯项目各个阶段的顺利推进，以便按时交付高质量的成果。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柠檬酸甘油二酸酯项目预算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总预算估算为XX百万美元，主要分配在研发、市场推广、人员培训和运营等方面。这一充足的预算为柠檬酸甘油二酸酯项目提供了充足的资源，确保柠檬酸甘油二酸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柠檬酸甘油二酸酯项目风险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可能面临的风险包括市场接受度低、技术难题、竞争激烈等。柠檬酸甘油二酸酯项目团队已经制定了相应的风险应对计划，通过前瞻性的风险管理，确保柠檬酸甘油二酸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柠檬酸甘油二酸酯项目团队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柠檬酸甘油二酸酯项目汇聚了一支经验丰富、多领域专业素养的核心团队，确保柠檬酸甘油二酸酯项目在各个方面都能拥有高水平的执行力。团队的协同作战是柠檬酸甘油二酸酯项目成功的关键因素之一。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柠檬酸甘油二酸酯项目背景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柠檬酸甘油二酸酯项目的背景根植于市场对更高效、创新产品的渴望，同时也受到科技发展对行业格局的深刻改变的影响。这为柠檬酸甘油二酸酯项目提供了广阔的发展空间和市场需求。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柠檬酸甘油二酸酯项目现状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截至目前，柠檬酸甘油二酸酯项目已完成市场调研和技术验证，取得了初步的成功。这为柠檬酸甘油二酸酯项目在未来的发展奠定了坚实的基础，为更远大的目标打下了坚实的基石。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2756"/>
      <w:r>
        <w:rPr>
          <w:rFonts w:ascii="仿宋" w:eastAsia="仿宋" w:hAnsi="仿宋" w:cs="仿宋" w:hint="eastAsia"/>
          <w:sz w:val="28"/>
          <w:lang w:eastAsia="zh-CN"/>
        </w:rPr>
        <w:t>(二)、柠檬酸甘油二酸酯项目目标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柠檬酸甘油二酸酯项目首要业务目标是在市场中占据有利地位，实现产品/服务的成功推广和销售。通过不断提升产品质量、创新性，柠檬酸甘油二酸酯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在科技迅速发展的时代，柠檬酸甘油二酸酯项目着眼于技术创新。通过持续的研发和技术升级，柠檬酸甘油二酸酯项目旨在推出更具创新性的产品或服务，以满足市场对新鲜、先进解决方案的需求。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柠檬酸甘油二酸酯项目设定了客户满意度目标。通过提供卓越的产品质量和优质的客户服务，柠檬酸甘油二酸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柠檬酸甘油二酸酯项目注重社会责任和可持续发展。通过实施环保、社会责任柠檬酸甘油二酸酯项目，柠檬酸甘油二酸酯项目致力于在经济发展的同时保护环境，促进社会公平，实现可持续经营。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柠檬酸甘油二酸酯项目的团队是实现目标的核心驱动力。因此，柠檬酸甘油二酸酯项目设定了团队发展目标，包括提升团队成员的专业技能、培养领导力，以及搭建协同高效的团队工作氛围。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8303"/>
      <w:r>
        <w:rPr>
          <w:rFonts w:ascii="仿宋" w:eastAsia="仿宋" w:hAnsi="仿宋" w:cs="仿宋" w:hint="eastAsia"/>
          <w:sz w:val="28"/>
          <w:lang w:eastAsia="zh-CN"/>
        </w:rPr>
        <w:t>(三)、柠檬酸甘油二酸酯项目提出的理由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柠檬酸甘油二酸酯项目提出的理由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提出源于对市场机遇的深刻洞察。当前市场中存在的需求缺口和行业发展趋势表明，有巨大的商业机会等待被开发。通过准确捕捉市场机遇，柠檬酸甘油二酸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理念基于对技术创新的信仰。通过持续的研发和技术投入，柠檬酸甘油二酸酯项目有望推出更具创新性的产品或服务。在科技飞速发展的当下，柠檬酸甘油二酸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提出是为了增强企业的行业竞争力。通过提升产品或服务的质量和独特性，柠檬酸甘油二酸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响应了消费者需求的变化。随着社会和科技的不断发展，消费者对产品和服务的需求也在发生变化。通过深入了解并及时回应消费者的新需求，柠檬酸甘油二酸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提出是企业战略发展规划的一部分。在面对日益激烈的市场竞争和不断变化的商业环境中，柠檬酸甘油二酸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提出不仅仅是基于商业考量，还注重社会责任。通过推出环保、社会责任等方面的柠檬酸甘油二酸酯项目，柠檬酸甘油二酸酯企业可以在社会中树立积极形象，为社会做出积极贡献，实现经济效益和社会效益的双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https://d.book118.com/286000042054010041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E71BE1"/>
    <w:rsid w:val="4EE71B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00004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2024-01-20T07:47:00Z</dcterms:created>
  <dcterms:modified xsi:type="dcterms:W3CDTF">2024-01-20T07:48:14Z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7D210BD2794140538582A252F42DD9B2_11</vt:lpwstr>
  </property>
  <property fmtid="{D5CDD505-2E9C-101B-9397-08002B2CF9AE}" pid="3" name="KSOProductBuildVer">
    <vt:lpwstr>2052-12.1.0.16120</vt:lpwstr>
  </property>
</Properties>
</file>