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工业质谱仪项目可行性研究方案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0" w:history="1">
        <w:r>
          <w:rPr>
            <w:rFonts w:ascii="仿宋" w:eastAsia="仿宋" w:hAnsi="仿宋" w:cs="仿宋" w:hint="eastAsia"/>
            <w:lang w:eastAsia="zh-CN"/>
          </w:rPr>
          <w:t>序言</w:t>
        </w:r>
        <w:r>
          <w:tab/>
        </w:r>
        <w:r>
          <w:fldChar w:fldCharType="begin"/>
        </w:r>
        <w:r>
          <w:instrText xml:space="preserve"> PAGEREF _Toc21790 \h </w:instrText>
        </w:r>
        <w:r>
          <w:fldChar w:fldCharType="separate"/>
        </w:r>
        <w:r>
          <w:t>3</w:t>
        </w:r>
        <w:r>
          <w:fldChar w:fldCharType="end"/>
        </w:r>
      </w:hyperlink>
    </w:p>
    <w:p>
      <w:pPr>
        <w:pStyle w:val="TOC1"/>
        <w:tabs>
          <w:tab w:val="right" w:leader="dot" w:pos="8306"/>
        </w:tabs>
      </w:pPr>
      <w:hyperlink w:anchor="_Toc7159" w:history="1">
        <w:r>
          <w:rPr>
            <w:rFonts w:ascii="仿宋" w:eastAsia="仿宋" w:hAnsi="仿宋" w:cs="仿宋" w:hint="eastAsia"/>
            <w:lang w:eastAsia="zh-CN"/>
          </w:rPr>
          <w:t>一、工业质谱仪项目建设单位基本情况</w:t>
        </w:r>
        <w:r>
          <w:tab/>
        </w:r>
        <w:r>
          <w:fldChar w:fldCharType="begin"/>
        </w:r>
        <w:r>
          <w:instrText xml:space="preserve"> PAGEREF _Toc7159 \h </w:instrText>
        </w:r>
        <w:r>
          <w:fldChar w:fldCharType="separate"/>
        </w:r>
        <w:r>
          <w:t>3</w:t>
        </w:r>
        <w:r>
          <w:fldChar w:fldCharType="end"/>
        </w:r>
      </w:hyperlink>
    </w:p>
    <w:p>
      <w:pPr>
        <w:pStyle w:val="TOC2"/>
        <w:tabs>
          <w:tab w:val="right" w:leader="dot" w:pos="8306"/>
        </w:tabs>
      </w:pPr>
      <w:hyperlink w:anchor="_Toc13916" w:history="1">
        <w:r>
          <w:rPr>
            <w:rFonts w:ascii="仿宋" w:eastAsia="仿宋" w:hAnsi="仿宋" w:cs="仿宋" w:hint="eastAsia"/>
            <w:lang w:eastAsia="zh-CN"/>
          </w:rPr>
          <w:t>(一)、工业质谱仪项目建设单位基本情况</w:t>
        </w:r>
        <w:r>
          <w:tab/>
        </w:r>
        <w:r>
          <w:fldChar w:fldCharType="begin"/>
        </w:r>
        <w:r>
          <w:instrText xml:space="preserve"> PAGEREF _Toc13916 \h </w:instrText>
        </w:r>
        <w:r>
          <w:fldChar w:fldCharType="separate"/>
        </w:r>
        <w:r>
          <w:t>3</w:t>
        </w:r>
        <w:r>
          <w:fldChar w:fldCharType="end"/>
        </w:r>
      </w:hyperlink>
    </w:p>
    <w:p>
      <w:pPr>
        <w:pStyle w:val="TOC2"/>
        <w:tabs>
          <w:tab w:val="right" w:leader="dot" w:pos="8306"/>
        </w:tabs>
      </w:pPr>
      <w:hyperlink w:anchor="_Toc20432" w:history="1">
        <w:r>
          <w:rPr>
            <w:rFonts w:ascii="仿宋" w:eastAsia="仿宋" w:hAnsi="仿宋" w:cs="仿宋" w:hint="eastAsia"/>
            <w:lang w:eastAsia="zh-CN"/>
          </w:rPr>
          <w:t>(二)、工业质谱仪项目主管单位基本情况</w:t>
        </w:r>
        <w:r>
          <w:tab/>
        </w:r>
        <w:r>
          <w:fldChar w:fldCharType="begin"/>
        </w:r>
        <w:r>
          <w:instrText xml:space="preserve"> PAGEREF _Toc20432 \h </w:instrText>
        </w:r>
        <w:r>
          <w:fldChar w:fldCharType="separate"/>
        </w:r>
        <w:r>
          <w:t>5</w:t>
        </w:r>
        <w:r>
          <w:fldChar w:fldCharType="end"/>
        </w:r>
      </w:hyperlink>
    </w:p>
    <w:p>
      <w:pPr>
        <w:pStyle w:val="TOC2"/>
        <w:tabs>
          <w:tab w:val="right" w:leader="dot" w:pos="8306"/>
        </w:tabs>
      </w:pPr>
      <w:hyperlink w:anchor="_Toc26937" w:history="1">
        <w:r>
          <w:rPr>
            <w:rFonts w:ascii="仿宋" w:eastAsia="仿宋" w:hAnsi="仿宋" w:cs="仿宋" w:hint="eastAsia"/>
            <w:lang w:eastAsia="zh-CN"/>
          </w:rPr>
          <w:t>(三)、工业质谱仪项目技术协作单位基本情况</w:t>
        </w:r>
        <w:r>
          <w:tab/>
        </w:r>
        <w:r>
          <w:fldChar w:fldCharType="begin"/>
        </w:r>
        <w:r>
          <w:instrText xml:space="preserve"> PAGEREF _Toc26937 \h </w:instrText>
        </w:r>
        <w:r>
          <w:fldChar w:fldCharType="separate"/>
        </w:r>
        <w:r>
          <w:t>7</w:t>
        </w:r>
        <w:r>
          <w:fldChar w:fldCharType="end"/>
        </w:r>
      </w:hyperlink>
    </w:p>
    <w:p>
      <w:pPr>
        <w:pStyle w:val="TOC1"/>
        <w:tabs>
          <w:tab w:val="right" w:leader="dot" w:pos="8306"/>
        </w:tabs>
      </w:pPr>
      <w:hyperlink w:anchor="_Toc19618" w:history="1">
        <w:r>
          <w:rPr>
            <w:rFonts w:ascii="仿宋" w:eastAsia="仿宋" w:hAnsi="仿宋" w:cs="仿宋" w:hint="eastAsia"/>
            <w:lang w:eastAsia="zh-CN"/>
          </w:rPr>
          <w:t>二、工艺方案的选择</w:t>
        </w:r>
        <w:r>
          <w:tab/>
        </w:r>
        <w:r>
          <w:fldChar w:fldCharType="begin"/>
        </w:r>
        <w:r>
          <w:instrText xml:space="preserve"> PAGEREF _Toc19618 \h </w:instrText>
        </w:r>
        <w:r>
          <w:fldChar w:fldCharType="separate"/>
        </w:r>
        <w:r>
          <w:t>8</w:t>
        </w:r>
        <w:r>
          <w:fldChar w:fldCharType="end"/>
        </w:r>
      </w:hyperlink>
    </w:p>
    <w:p>
      <w:pPr>
        <w:pStyle w:val="TOC2"/>
        <w:tabs>
          <w:tab w:val="right" w:leader="dot" w:pos="8306"/>
        </w:tabs>
      </w:pPr>
      <w:hyperlink w:anchor="_Toc12456" w:history="1">
        <w:r>
          <w:rPr>
            <w:rFonts w:ascii="仿宋" w:eastAsia="仿宋" w:hAnsi="仿宋" w:cs="仿宋" w:hint="eastAsia"/>
            <w:lang w:eastAsia="zh-CN"/>
          </w:rPr>
          <w:t>(一)、基本要求</w:t>
        </w:r>
        <w:r>
          <w:tab/>
        </w:r>
        <w:r>
          <w:fldChar w:fldCharType="begin"/>
        </w:r>
        <w:r>
          <w:instrText xml:space="preserve"> PAGEREF _Toc12456 \h </w:instrText>
        </w:r>
        <w:r>
          <w:fldChar w:fldCharType="separate"/>
        </w:r>
        <w:r>
          <w:t>8</w:t>
        </w:r>
        <w:r>
          <w:fldChar w:fldCharType="end"/>
        </w:r>
      </w:hyperlink>
    </w:p>
    <w:p>
      <w:pPr>
        <w:pStyle w:val="TOC2"/>
        <w:tabs>
          <w:tab w:val="right" w:leader="dot" w:pos="8306"/>
        </w:tabs>
      </w:pPr>
      <w:hyperlink w:anchor="_Toc16968" w:history="1">
        <w:r>
          <w:rPr>
            <w:rFonts w:ascii="仿宋" w:eastAsia="仿宋" w:hAnsi="仿宋" w:cs="仿宋" w:hint="eastAsia"/>
            <w:lang w:eastAsia="zh-CN"/>
          </w:rPr>
          <w:t>(二)、典型工艺技术介绍</w:t>
        </w:r>
        <w:r>
          <w:tab/>
        </w:r>
        <w:r>
          <w:fldChar w:fldCharType="begin"/>
        </w:r>
        <w:r>
          <w:instrText xml:space="preserve"> PAGEREF _Toc16968 \h </w:instrText>
        </w:r>
        <w:r>
          <w:fldChar w:fldCharType="separate"/>
        </w:r>
        <w:r>
          <w:t>10</w:t>
        </w:r>
        <w:r>
          <w:fldChar w:fldCharType="end"/>
        </w:r>
      </w:hyperlink>
    </w:p>
    <w:p>
      <w:pPr>
        <w:pStyle w:val="TOC2"/>
        <w:tabs>
          <w:tab w:val="right" w:leader="dot" w:pos="8306"/>
        </w:tabs>
      </w:pPr>
      <w:hyperlink w:anchor="_Toc23299" w:history="1">
        <w:r>
          <w:rPr>
            <w:rFonts w:ascii="仿宋" w:eastAsia="仿宋" w:hAnsi="仿宋" w:cs="仿宋" w:hint="eastAsia"/>
            <w:lang w:eastAsia="zh-CN"/>
          </w:rPr>
          <w:t>(三)、工业质谱仪项目组成</w:t>
        </w:r>
        <w:r>
          <w:tab/>
        </w:r>
        <w:r>
          <w:fldChar w:fldCharType="begin"/>
        </w:r>
        <w:r>
          <w:instrText xml:space="preserve"> PAGEREF _Toc23299 \h </w:instrText>
        </w:r>
        <w:r>
          <w:fldChar w:fldCharType="separate"/>
        </w:r>
        <w:r>
          <w:t>11</w:t>
        </w:r>
        <w:r>
          <w:fldChar w:fldCharType="end"/>
        </w:r>
      </w:hyperlink>
    </w:p>
    <w:p>
      <w:pPr>
        <w:pStyle w:val="TOC2"/>
        <w:tabs>
          <w:tab w:val="right" w:leader="dot" w:pos="8306"/>
        </w:tabs>
      </w:pPr>
      <w:hyperlink w:anchor="_Toc21491" w:history="1">
        <w:r>
          <w:rPr>
            <w:rFonts w:ascii="仿宋" w:eastAsia="仿宋" w:hAnsi="仿宋" w:cs="仿宋" w:hint="eastAsia"/>
            <w:lang w:eastAsia="zh-CN"/>
          </w:rPr>
          <w:t>(四)、工艺技术方案的选择</w:t>
        </w:r>
        <w:r>
          <w:tab/>
        </w:r>
        <w:r>
          <w:fldChar w:fldCharType="begin"/>
        </w:r>
        <w:r>
          <w:instrText xml:space="preserve"> PAGEREF _Toc21491 \h </w:instrText>
        </w:r>
        <w:r>
          <w:fldChar w:fldCharType="separate"/>
        </w:r>
        <w:r>
          <w:t>12</w:t>
        </w:r>
        <w:r>
          <w:fldChar w:fldCharType="end"/>
        </w:r>
      </w:hyperlink>
    </w:p>
    <w:p>
      <w:pPr>
        <w:pStyle w:val="TOC2"/>
        <w:tabs>
          <w:tab w:val="right" w:leader="dot" w:pos="8306"/>
        </w:tabs>
      </w:pPr>
      <w:hyperlink w:anchor="_Toc23533" w:history="1">
        <w:r>
          <w:rPr>
            <w:rFonts w:ascii="仿宋" w:eastAsia="仿宋" w:hAnsi="仿宋" w:cs="仿宋" w:hint="eastAsia"/>
            <w:lang w:eastAsia="zh-CN"/>
          </w:rPr>
          <w:t>(五)、工艺技术方案的设计</w:t>
        </w:r>
        <w:r>
          <w:tab/>
        </w:r>
        <w:r>
          <w:fldChar w:fldCharType="begin"/>
        </w:r>
        <w:r>
          <w:instrText xml:space="preserve"> PAGEREF _Toc23533 \h </w:instrText>
        </w:r>
        <w:r>
          <w:fldChar w:fldCharType="separate"/>
        </w:r>
        <w:r>
          <w:t>14</w:t>
        </w:r>
        <w:r>
          <w:fldChar w:fldCharType="end"/>
        </w:r>
      </w:hyperlink>
    </w:p>
    <w:p>
      <w:pPr>
        <w:pStyle w:val="TOC1"/>
        <w:tabs>
          <w:tab w:val="right" w:leader="dot" w:pos="8306"/>
        </w:tabs>
      </w:pPr>
      <w:hyperlink w:anchor="_Toc30475" w:history="1">
        <w:r>
          <w:rPr>
            <w:rFonts w:ascii="仿宋" w:eastAsia="仿宋" w:hAnsi="仿宋" w:cs="仿宋" w:hint="eastAsia"/>
            <w:lang w:eastAsia="zh-CN"/>
          </w:rPr>
          <w:t>三、产品市场预测与分析</w:t>
        </w:r>
        <w:r>
          <w:tab/>
        </w:r>
        <w:r>
          <w:fldChar w:fldCharType="begin"/>
        </w:r>
        <w:r>
          <w:instrText xml:space="preserve"> PAGEREF _Toc30475 \h </w:instrText>
        </w:r>
        <w:r>
          <w:fldChar w:fldCharType="separate"/>
        </w:r>
        <w:r>
          <w:t>15</w:t>
        </w:r>
        <w:r>
          <w:fldChar w:fldCharType="end"/>
        </w:r>
      </w:hyperlink>
    </w:p>
    <w:p>
      <w:pPr>
        <w:pStyle w:val="TOC2"/>
        <w:tabs>
          <w:tab w:val="right" w:leader="dot" w:pos="8306"/>
        </w:tabs>
      </w:pPr>
      <w:hyperlink w:anchor="_Toc10815" w:history="1">
        <w:r>
          <w:rPr>
            <w:rFonts w:ascii="仿宋" w:eastAsia="仿宋" w:hAnsi="仿宋" w:cs="仿宋" w:hint="eastAsia"/>
            <w:lang w:eastAsia="zh-CN"/>
          </w:rPr>
          <w:t>(一)、市场调查</w:t>
        </w:r>
        <w:r>
          <w:tab/>
        </w:r>
        <w:r>
          <w:fldChar w:fldCharType="begin"/>
        </w:r>
        <w:r>
          <w:instrText xml:space="preserve"> PAGEREF _Toc10815 \h </w:instrText>
        </w:r>
        <w:r>
          <w:fldChar w:fldCharType="separate"/>
        </w:r>
        <w:r>
          <w:t>15</w:t>
        </w:r>
        <w:r>
          <w:fldChar w:fldCharType="end"/>
        </w:r>
      </w:hyperlink>
    </w:p>
    <w:p>
      <w:pPr>
        <w:pStyle w:val="TOC2"/>
        <w:tabs>
          <w:tab w:val="right" w:leader="dot" w:pos="8306"/>
        </w:tabs>
      </w:pPr>
      <w:hyperlink w:anchor="_Toc27114" w:history="1">
        <w:r>
          <w:rPr>
            <w:rFonts w:ascii="仿宋" w:eastAsia="仿宋" w:hAnsi="仿宋" w:cs="仿宋" w:hint="eastAsia"/>
            <w:lang w:eastAsia="zh-CN"/>
          </w:rPr>
          <w:t>(二)、生产能力调查</w:t>
        </w:r>
        <w:r>
          <w:tab/>
        </w:r>
        <w:r>
          <w:fldChar w:fldCharType="begin"/>
        </w:r>
        <w:r>
          <w:instrText xml:space="preserve"> PAGEREF _Toc27114 \h </w:instrText>
        </w:r>
        <w:r>
          <w:fldChar w:fldCharType="separate"/>
        </w:r>
        <w:r>
          <w:t>17</w:t>
        </w:r>
        <w:r>
          <w:fldChar w:fldCharType="end"/>
        </w:r>
      </w:hyperlink>
    </w:p>
    <w:p>
      <w:pPr>
        <w:pStyle w:val="TOC2"/>
        <w:tabs>
          <w:tab w:val="right" w:leader="dot" w:pos="8306"/>
        </w:tabs>
      </w:pPr>
      <w:hyperlink w:anchor="_Toc2482" w:history="1">
        <w:r>
          <w:rPr>
            <w:rFonts w:ascii="仿宋" w:eastAsia="仿宋" w:hAnsi="仿宋" w:cs="仿宋" w:hint="eastAsia"/>
            <w:lang w:eastAsia="zh-CN"/>
          </w:rPr>
          <w:t>(三)、销售量调查</w:t>
        </w:r>
        <w:r>
          <w:tab/>
        </w:r>
        <w:r>
          <w:fldChar w:fldCharType="begin"/>
        </w:r>
        <w:r>
          <w:instrText xml:space="preserve"> PAGEREF _Toc2482 \h </w:instrText>
        </w:r>
        <w:r>
          <w:fldChar w:fldCharType="separate"/>
        </w:r>
        <w:r>
          <w:t>20</w:t>
        </w:r>
        <w:r>
          <w:fldChar w:fldCharType="end"/>
        </w:r>
      </w:hyperlink>
    </w:p>
    <w:p>
      <w:pPr>
        <w:pStyle w:val="TOC2"/>
        <w:tabs>
          <w:tab w:val="right" w:leader="dot" w:pos="8306"/>
        </w:tabs>
      </w:pPr>
      <w:hyperlink w:anchor="_Toc28340" w:history="1">
        <w:r>
          <w:rPr>
            <w:rFonts w:ascii="仿宋" w:eastAsia="仿宋" w:hAnsi="仿宋" w:cs="仿宋" w:hint="eastAsia"/>
            <w:lang w:eastAsia="zh-CN"/>
          </w:rPr>
          <w:t>(四)、产品价格调查</w:t>
        </w:r>
        <w:r>
          <w:tab/>
        </w:r>
        <w:r>
          <w:fldChar w:fldCharType="begin"/>
        </w:r>
        <w:r>
          <w:instrText xml:space="preserve"> PAGEREF _Toc28340 \h </w:instrText>
        </w:r>
        <w:r>
          <w:fldChar w:fldCharType="separate"/>
        </w:r>
        <w:r>
          <w:t>22</w:t>
        </w:r>
        <w:r>
          <w:fldChar w:fldCharType="end"/>
        </w:r>
      </w:hyperlink>
    </w:p>
    <w:p>
      <w:pPr>
        <w:pStyle w:val="TOC2"/>
        <w:tabs>
          <w:tab w:val="right" w:leader="dot" w:pos="8306"/>
        </w:tabs>
      </w:pPr>
      <w:hyperlink w:anchor="_Toc18315" w:history="1">
        <w:r>
          <w:rPr>
            <w:rFonts w:ascii="仿宋" w:eastAsia="仿宋" w:hAnsi="仿宋" w:cs="仿宋" w:hint="eastAsia"/>
            <w:lang w:eastAsia="zh-CN"/>
          </w:rPr>
          <w:t>(五)、市场预测</w:t>
        </w:r>
        <w:r>
          <w:tab/>
        </w:r>
        <w:r>
          <w:fldChar w:fldCharType="begin"/>
        </w:r>
        <w:r>
          <w:instrText xml:space="preserve"> PAGEREF _Toc18315 \h </w:instrText>
        </w:r>
        <w:r>
          <w:fldChar w:fldCharType="separate"/>
        </w:r>
        <w:r>
          <w:t>24</w:t>
        </w:r>
        <w:r>
          <w:fldChar w:fldCharType="end"/>
        </w:r>
      </w:hyperlink>
    </w:p>
    <w:p>
      <w:pPr>
        <w:pStyle w:val="TOC2"/>
        <w:tabs>
          <w:tab w:val="right" w:leader="dot" w:pos="8306"/>
        </w:tabs>
      </w:pPr>
      <w:hyperlink w:anchor="_Toc12191" w:history="1">
        <w:r>
          <w:rPr>
            <w:rFonts w:ascii="仿宋" w:eastAsia="仿宋" w:hAnsi="仿宋" w:cs="仿宋" w:hint="eastAsia"/>
            <w:lang w:eastAsia="zh-CN"/>
          </w:rPr>
          <w:t>(六)、销售收入预测</w:t>
        </w:r>
        <w:r>
          <w:tab/>
        </w:r>
        <w:r>
          <w:fldChar w:fldCharType="begin"/>
        </w:r>
        <w:r>
          <w:instrText xml:space="preserve"> PAGEREF _Toc12191 \h </w:instrText>
        </w:r>
        <w:r>
          <w:fldChar w:fldCharType="separate"/>
        </w:r>
        <w:r>
          <w:t>26</w:t>
        </w:r>
        <w:r>
          <w:fldChar w:fldCharType="end"/>
        </w:r>
      </w:hyperlink>
    </w:p>
    <w:p>
      <w:pPr>
        <w:pStyle w:val="TOC1"/>
        <w:tabs>
          <w:tab w:val="right" w:leader="dot" w:pos="8306"/>
        </w:tabs>
      </w:pPr>
      <w:hyperlink w:anchor="_Toc16647" w:history="1">
        <w:r>
          <w:rPr>
            <w:rFonts w:ascii="仿宋" w:eastAsia="仿宋" w:hAnsi="仿宋" w:cs="仿宋" w:hint="eastAsia"/>
            <w:lang w:eastAsia="zh-CN"/>
          </w:rPr>
          <w:t>四、工业质谱仪项目建设内容</w:t>
        </w:r>
        <w:r>
          <w:tab/>
        </w:r>
        <w:r>
          <w:fldChar w:fldCharType="begin"/>
        </w:r>
        <w:r>
          <w:instrText xml:space="preserve"> PAGEREF _Toc16647 \h </w:instrText>
        </w:r>
        <w:r>
          <w:fldChar w:fldCharType="separate"/>
        </w:r>
        <w:r>
          <w:t>28</w:t>
        </w:r>
        <w:r>
          <w:fldChar w:fldCharType="end"/>
        </w:r>
      </w:hyperlink>
    </w:p>
    <w:p>
      <w:pPr>
        <w:pStyle w:val="TOC2"/>
        <w:tabs>
          <w:tab w:val="right" w:leader="dot" w:pos="8306"/>
        </w:tabs>
      </w:pPr>
      <w:hyperlink w:anchor="_Toc2966" w:history="1">
        <w:r>
          <w:rPr>
            <w:rFonts w:ascii="仿宋" w:eastAsia="仿宋" w:hAnsi="仿宋" w:cs="仿宋" w:hint="eastAsia"/>
            <w:lang w:eastAsia="zh-CN"/>
          </w:rPr>
          <w:t>(一)、建筑工程</w:t>
        </w:r>
        <w:r>
          <w:tab/>
        </w:r>
        <w:r>
          <w:fldChar w:fldCharType="begin"/>
        </w:r>
        <w:r>
          <w:instrText xml:space="preserve"> PAGEREF _Toc2966 \h </w:instrText>
        </w:r>
        <w:r>
          <w:fldChar w:fldCharType="separate"/>
        </w:r>
        <w:r>
          <w:t>28</w:t>
        </w:r>
        <w:r>
          <w:fldChar w:fldCharType="end"/>
        </w:r>
      </w:hyperlink>
    </w:p>
    <w:p>
      <w:pPr>
        <w:pStyle w:val="TOC2"/>
        <w:tabs>
          <w:tab w:val="right" w:leader="dot" w:pos="8306"/>
        </w:tabs>
      </w:pPr>
      <w:hyperlink w:anchor="_Toc23684" w:history="1">
        <w:r>
          <w:rPr>
            <w:rFonts w:ascii="仿宋" w:eastAsia="仿宋" w:hAnsi="仿宋" w:cs="仿宋" w:hint="eastAsia"/>
            <w:lang w:eastAsia="zh-CN"/>
          </w:rPr>
          <w:t>(二)、电气、自动控制系统</w:t>
        </w:r>
        <w:r>
          <w:tab/>
        </w:r>
        <w:r>
          <w:fldChar w:fldCharType="begin"/>
        </w:r>
        <w:r>
          <w:instrText xml:space="preserve"> PAGEREF _Toc23684 \h </w:instrText>
        </w:r>
        <w:r>
          <w:fldChar w:fldCharType="separate"/>
        </w:r>
        <w:r>
          <w:t>30</w:t>
        </w:r>
        <w:r>
          <w:fldChar w:fldCharType="end"/>
        </w:r>
      </w:hyperlink>
    </w:p>
    <w:p>
      <w:pPr>
        <w:pStyle w:val="TOC2"/>
        <w:tabs>
          <w:tab w:val="right" w:leader="dot" w:pos="8306"/>
        </w:tabs>
      </w:pPr>
      <w:hyperlink w:anchor="_Toc4373" w:history="1">
        <w:r>
          <w:rPr>
            <w:rFonts w:ascii="仿宋" w:eastAsia="仿宋" w:hAnsi="仿宋" w:cs="仿宋" w:hint="eastAsia"/>
            <w:lang w:eastAsia="zh-CN"/>
          </w:rPr>
          <w:t>(三)、通用及专用设备选择</w:t>
        </w:r>
        <w:r>
          <w:tab/>
        </w:r>
        <w:r>
          <w:fldChar w:fldCharType="begin"/>
        </w:r>
        <w:r>
          <w:instrText xml:space="preserve"> PAGEREF _Toc4373 \h </w:instrText>
        </w:r>
        <w:r>
          <w:fldChar w:fldCharType="separate"/>
        </w:r>
        <w:r>
          <w:t>31</w:t>
        </w:r>
        <w:r>
          <w:fldChar w:fldCharType="end"/>
        </w:r>
      </w:hyperlink>
    </w:p>
    <w:p>
      <w:pPr>
        <w:pStyle w:val="TOC2"/>
        <w:tabs>
          <w:tab w:val="right" w:leader="dot" w:pos="8306"/>
        </w:tabs>
      </w:pPr>
      <w:hyperlink w:anchor="_Toc4548" w:history="1">
        <w:r>
          <w:rPr>
            <w:rFonts w:ascii="仿宋" w:eastAsia="仿宋" w:hAnsi="仿宋" w:cs="仿宋" w:hint="eastAsia"/>
            <w:lang w:eastAsia="zh-CN"/>
          </w:rPr>
          <w:t>(四)、公共工程</w:t>
        </w:r>
        <w:r>
          <w:tab/>
        </w:r>
        <w:r>
          <w:fldChar w:fldCharType="begin"/>
        </w:r>
        <w:r>
          <w:instrText xml:space="preserve"> PAGEREF _Toc4548 \h </w:instrText>
        </w:r>
        <w:r>
          <w:fldChar w:fldCharType="separate"/>
        </w:r>
        <w:r>
          <w:t>33</w:t>
        </w:r>
        <w:r>
          <w:fldChar w:fldCharType="end"/>
        </w:r>
      </w:hyperlink>
    </w:p>
    <w:p>
      <w:pPr>
        <w:pStyle w:val="TOC1"/>
        <w:tabs>
          <w:tab w:val="right" w:leader="dot" w:pos="8306"/>
        </w:tabs>
      </w:pPr>
      <w:hyperlink w:anchor="_Toc14147" w:history="1">
        <w:r>
          <w:rPr>
            <w:rFonts w:ascii="仿宋" w:eastAsia="仿宋" w:hAnsi="仿宋" w:cs="仿宋" w:hint="eastAsia"/>
            <w:lang w:eastAsia="zh-CN"/>
          </w:rPr>
          <w:t>五、职业保护</w:t>
        </w:r>
        <w:r>
          <w:tab/>
        </w:r>
        <w:r>
          <w:fldChar w:fldCharType="begin"/>
        </w:r>
        <w:r>
          <w:instrText xml:space="preserve"> PAGEREF _Toc14147 \h </w:instrText>
        </w:r>
        <w:r>
          <w:fldChar w:fldCharType="separate"/>
        </w:r>
        <w:r>
          <w:t>34</w:t>
        </w:r>
        <w:r>
          <w:fldChar w:fldCharType="end"/>
        </w:r>
      </w:hyperlink>
    </w:p>
    <w:p>
      <w:pPr>
        <w:pStyle w:val="TOC2"/>
        <w:tabs>
          <w:tab w:val="right" w:leader="dot" w:pos="8306"/>
        </w:tabs>
      </w:pPr>
      <w:hyperlink w:anchor="_Toc2064" w:history="1">
        <w:r>
          <w:rPr>
            <w:rFonts w:ascii="仿宋" w:eastAsia="仿宋" w:hAnsi="仿宋" w:cs="仿宋" w:hint="eastAsia"/>
            <w:lang w:eastAsia="zh-CN"/>
          </w:rPr>
          <w:t>(一)、消防安全</w:t>
        </w:r>
        <w:r>
          <w:tab/>
        </w:r>
        <w:r>
          <w:fldChar w:fldCharType="begin"/>
        </w:r>
        <w:r>
          <w:instrText xml:space="preserve"> PAGEREF _Toc2064 \h </w:instrText>
        </w:r>
        <w:r>
          <w:fldChar w:fldCharType="separate"/>
        </w:r>
        <w:r>
          <w:t>34</w:t>
        </w:r>
        <w:r>
          <w:fldChar w:fldCharType="end"/>
        </w:r>
      </w:hyperlink>
    </w:p>
    <w:p>
      <w:pPr>
        <w:pStyle w:val="TOC2"/>
        <w:tabs>
          <w:tab w:val="right" w:leader="dot" w:pos="8306"/>
        </w:tabs>
      </w:pPr>
      <w:hyperlink w:anchor="_Toc27135" w:history="1">
        <w:r>
          <w:rPr>
            <w:rFonts w:ascii="仿宋" w:eastAsia="仿宋" w:hAnsi="仿宋" w:cs="仿宋" w:hint="eastAsia"/>
            <w:lang w:eastAsia="zh-CN"/>
          </w:rPr>
          <w:t>(二)、防火防爆总图布置措施</w:t>
        </w:r>
        <w:r>
          <w:tab/>
        </w:r>
        <w:r>
          <w:fldChar w:fldCharType="begin"/>
        </w:r>
        <w:r>
          <w:instrText xml:space="preserve"> PAGEREF _Toc27135 \h </w:instrText>
        </w:r>
        <w:r>
          <w:fldChar w:fldCharType="separate"/>
        </w:r>
        <w:r>
          <w:t>35</w:t>
        </w:r>
        <w:r>
          <w:fldChar w:fldCharType="end"/>
        </w:r>
      </w:hyperlink>
    </w:p>
    <w:p>
      <w:pPr>
        <w:pStyle w:val="TOC2"/>
        <w:tabs>
          <w:tab w:val="right" w:leader="dot" w:pos="8306"/>
        </w:tabs>
      </w:pPr>
      <w:hyperlink w:anchor="_Toc16030" w:history="1">
        <w:r>
          <w:rPr>
            <w:rFonts w:ascii="仿宋" w:eastAsia="仿宋" w:hAnsi="仿宋" w:cs="仿宋" w:hint="eastAsia"/>
            <w:lang w:eastAsia="zh-CN"/>
          </w:rPr>
          <w:t>(三)、自然灾害防范措施</w:t>
        </w:r>
        <w:r>
          <w:tab/>
        </w:r>
        <w:r>
          <w:fldChar w:fldCharType="begin"/>
        </w:r>
        <w:r>
          <w:instrText xml:space="preserve"> PAGEREF _Toc16030 \h </w:instrText>
        </w:r>
        <w:r>
          <w:fldChar w:fldCharType="separate"/>
        </w:r>
        <w:r>
          <w:t>36</w:t>
        </w:r>
        <w:r>
          <w:fldChar w:fldCharType="end"/>
        </w:r>
      </w:hyperlink>
    </w:p>
    <w:p>
      <w:pPr>
        <w:pStyle w:val="TOC2"/>
        <w:tabs>
          <w:tab w:val="right" w:leader="dot" w:pos="8306"/>
        </w:tabs>
      </w:pPr>
      <w:hyperlink w:anchor="_Toc11056" w:history="1">
        <w:r>
          <w:rPr>
            <w:rFonts w:ascii="仿宋" w:eastAsia="仿宋" w:hAnsi="仿宋" w:cs="仿宋" w:hint="eastAsia"/>
            <w:lang w:eastAsia="zh-CN"/>
          </w:rPr>
          <w:t>(四)、安全色及安全标志使用要求</w:t>
        </w:r>
        <w:r>
          <w:tab/>
        </w:r>
        <w:r>
          <w:fldChar w:fldCharType="begin"/>
        </w:r>
        <w:r>
          <w:instrText xml:space="preserve"> PAGEREF _Toc11056 \h </w:instrText>
        </w:r>
        <w:r>
          <w:fldChar w:fldCharType="separate"/>
        </w:r>
        <w:r>
          <w:t>38</w:t>
        </w:r>
        <w:r>
          <w:fldChar w:fldCharType="end"/>
        </w:r>
      </w:hyperlink>
    </w:p>
    <w:p>
      <w:pPr>
        <w:pStyle w:val="TOC2"/>
        <w:tabs>
          <w:tab w:val="right" w:leader="dot" w:pos="8306"/>
        </w:tabs>
      </w:pPr>
      <w:hyperlink w:anchor="_Toc22811" w:history="1">
        <w:r>
          <w:rPr>
            <w:rFonts w:ascii="仿宋" w:eastAsia="仿宋" w:hAnsi="仿宋" w:cs="仿宋" w:hint="eastAsia"/>
            <w:lang w:eastAsia="zh-CN"/>
          </w:rPr>
          <w:t>(五)、电气安全保障措施</w:t>
        </w:r>
        <w:r>
          <w:tab/>
        </w:r>
        <w:r>
          <w:fldChar w:fldCharType="begin"/>
        </w:r>
        <w:r>
          <w:instrText xml:space="preserve"> PAGEREF _Toc22811 \h </w:instrText>
        </w:r>
        <w:r>
          <w:fldChar w:fldCharType="separate"/>
        </w:r>
        <w:r>
          <w:t>39</w:t>
        </w:r>
        <w:r>
          <w:fldChar w:fldCharType="end"/>
        </w:r>
      </w:hyperlink>
    </w:p>
    <w:p>
      <w:pPr>
        <w:pStyle w:val="TOC2"/>
        <w:tabs>
          <w:tab w:val="right" w:leader="dot" w:pos="8306"/>
        </w:tabs>
      </w:pPr>
      <w:hyperlink w:anchor="_Toc7080" w:history="1">
        <w:r>
          <w:rPr>
            <w:rFonts w:ascii="仿宋" w:eastAsia="仿宋" w:hAnsi="仿宋" w:cs="仿宋" w:hint="eastAsia"/>
            <w:lang w:eastAsia="zh-CN"/>
          </w:rPr>
          <w:t>(六)、防尘防毒措施</w:t>
        </w:r>
        <w:r>
          <w:tab/>
        </w:r>
        <w:r>
          <w:fldChar w:fldCharType="begin"/>
        </w:r>
        <w:r>
          <w:instrText xml:space="preserve"> PAGEREF _Toc7080 \h </w:instrText>
        </w:r>
        <w:r>
          <w:fldChar w:fldCharType="separate"/>
        </w:r>
        <w:r>
          <w:t>40</w:t>
        </w:r>
        <w:r>
          <w:fldChar w:fldCharType="end"/>
        </w:r>
      </w:hyperlink>
    </w:p>
    <w:p>
      <w:pPr>
        <w:pStyle w:val="TOC2"/>
        <w:tabs>
          <w:tab w:val="right" w:leader="dot" w:pos="8306"/>
        </w:tabs>
      </w:pPr>
      <w:hyperlink w:anchor="_Toc14722" w:history="1">
        <w:r>
          <w:rPr>
            <w:rFonts w:ascii="仿宋" w:eastAsia="仿宋" w:hAnsi="仿宋" w:cs="仿宋" w:hint="eastAsia"/>
            <w:lang w:eastAsia="zh-CN"/>
          </w:rPr>
          <w:t>(七)、防静电、触电防护及防雷措施</w:t>
        </w:r>
        <w:r>
          <w:tab/>
        </w:r>
        <w:r>
          <w:fldChar w:fldCharType="begin"/>
        </w:r>
        <w:r>
          <w:instrText xml:space="preserve"> PAGEREF _Toc14722 \h </w:instrText>
        </w:r>
        <w:r>
          <w:fldChar w:fldCharType="separate"/>
        </w:r>
        <w:r>
          <w:t>41</w:t>
        </w:r>
        <w:r>
          <w:fldChar w:fldCharType="end"/>
        </w:r>
      </w:hyperlink>
    </w:p>
    <w:p>
      <w:pPr>
        <w:pStyle w:val="TOC2"/>
        <w:tabs>
          <w:tab w:val="right" w:leader="dot" w:pos="8306"/>
        </w:tabs>
      </w:pPr>
      <w:hyperlink w:anchor="_Toc4130" w:history="1">
        <w:r>
          <w:rPr>
            <w:rFonts w:ascii="仿宋" w:eastAsia="仿宋" w:hAnsi="仿宋" w:cs="仿宋" w:hint="eastAsia"/>
            <w:lang w:eastAsia="zh-CN"/>
          </w:rPr>
          <w:t>(八)、机械设备安全保障措施</w:t>
        </w:r>
        <w:r>
          <w:tab/>
        </w:r>
        <w:r>
          <w:fldChar w:fldCharType="begin"/>
        </w:r>
        <w:r>
          <w:instrText xml:space="preserve"> PAGEREF _Toc4130 \h </w:instrText>
        </w:r>
        <w:r>
          <w:fldChar w:fldCharType="separate"/>
        </w:r>
        <w:r>
          <w:t>42</w:t>
        </w:r>
        <w:r>
          <w:fldChar w:fldCharType="end"/>
        </w:r>
      </w:hyperlink>
    </w:p>
    <w:p>
      <w:pPr>
        <w:pStyle w:val="TOC2"/>
        <w:tabs>
          <w:tab w:val="right" w:leader="dot" w:pos="8306"/>
        </w:tabs>
      </w:pPr>
      <w:hyperlink w:anchor="_Toc6567" w:history="1">
        <w:r>
          <w:rPr>
            <w:rFonts w:ascii="仿宋" w:eastAsia="仿宋" w:hAnsi="仿宋" w:cs="仿宋" w:hint="eastAsia"/>
            <w:lang w:eastAsia="zh-CN"/>
          </w:rPr>
          <w:t>(九)、劳动安全保障措施</w:t>
        </w:r>
        <w:r>
          <w:tab/>
        </w:r>
        <w:r>
          <w:fldChar w:fldCharType="begin"/>
        </w:r>
        <w:r>
          <w:instrText xml:space="preserve"> PAGEREF _Toc6567 \h </w:instrText>
        </w:r>
        <w:r>
          <w:fldChar w:fldCharType="separate"/>
        </w:r>
        <w:r>
          <w:t>43</w:t>
        </w:r>
        <w:r>
          <w:fldChar w:fldCharType="end"/>
        </w:r>
      </w:hyperlink>
    </w:p>
    <w:p>
      <w:pPr>
        <w:pStyle w:val="TOC2"/>
        <w:tabs>
          <w:tab w:val="right" w:leader="dot" w:pos="8306"/>
        </w:tabs>
      </w:pPr>
      <w:hyperlink w:anchor="_Toc15132" w:history="1">
        <w:r>
          <w:rPr>
            <w:rFonts w:ascii="仿宋" w:eastAsia="仿宋" w:hAnsi="仿宋" w:cs="仿宋" w:hint="eastAsia"/>
            <w:lang w:eastAsia="zh-CN"/>
          </w:rPr>
          <w:t>(十)、劳动安全卫生机构设置及教育制度</w:t>
        </w:r>
        <w:r>
          <w:tab/>
        </w:r>
        <w:r>
          <w:fldChar w:fldCharType="begin"/>
        </w:r>
        <w:r>
          <w:instrText xml:space="preserve"> PAGEREF _Toc15132 \h </w:instrText>
        </w:r>
        <w:r>
          <w:fldChar w:fldCharType="separate"/>
        </w:r>
        <w:r>
          <w:t>45</w:t>
        </w:r>
        <w:r>
          <w:fldChar w:fldCharType="end"/>
        </w:r>
      </w:hyperlink>
    </w:p>
    <w:p>
      <w:pPr>
        <w:pStyle w:val="TOC2"/>
        <w:tabs>
          <w:tab w:val="right" w:leader="dot" w:pos="8306"/>
        </w:tabs>
      </w:pPr>
      <w:hyperlink w:anchor="_Toc10783" w:history="1">
        <w:r>
          <w:rPr>
            <w:rFonts w:ascii="仿宋" w:eastAsia="仿宋" w:hAnsi="仿宋" w:cs="仿宋" w:hint="eastAsia"/>
            <w:lang w:eastAsia="zh-CN"/>
          </w:rPr>
          <w:t>(十一)、劳动安全预期效果评价</w:t>
        </w:r>
        <w:r>
          <w:tab/>
        </w:r>
        <w:r>
          <w:fldChar w:fldCharType="begin"/>
        </w:r>
        <w:r>
          <w:instrText xml:space="preserve"> PAGEREF _Toc10783 \h </w:instrText>
        </w:r>
        <w:r>
          <w:fldChar w:fldCharType="separate"/>
        </w:r>
        <w:r>
          <w:t>46</w:t>
        </w:r>
        <w:r>
          <w:fldChar w:fldCharType="end"/>
        </w:r>
      </w:hyperlink>
    </w:p>
    <w:p>
      <w:pPr>
        <w:pStyle w:val="TOC1"/>
        <w:tabs>
          <w:tab w:val="right" w:leader="dot" w:pos="8306"/>
        </w:tabs>
      </w:pPr>
      <w:hyperlink w:anchor="_Toc31393" w:history="1">
        <w:r>
          <w:rPr>
            <w:rFonts w:ascii="仿宋" w:eastAsia="仿宋" w:hAnsi="仿宋" w:cs="仿宋" w:hint="eastAsia"/>
            <w:lang w:eastAsia="zh-CN"/>
          </w:rPr>
          <w:t>六、建设期限和进度安排</w:t>
        </w:r>
        <w:r>
          <w:tab/>
        </w:r>
        <w:r>
          <w:fldChar w:fldCharType="begin"/>
        </w:r>
        <w:r>
          <w:instrText xml:space="preserve"> PAGEREF _Toc31393 \h </w:instrText>
        </w:r>
        <w:r>
          <w:fldChar w:fldCharType="separate"/>
        </w:r>
        <w:r>
          <w:t>47</w:t>
        </w:r>
        <w:r>
          <w:fldChar w:fldCharType="end"/>
        </w:r>
      </w:hyperlink>
    </w:p>
    <w:p>
      <w:pPr>
        <w:pStyle w:val="TOC2"/>
        <w:tabs>
          <w:tab w:val="right" w:leader="dot" w:pos="8306"/>
        </w:tabs>
      </w:pPr>
      <w:hyperlink w:anchor="_Toc10606" w:history="1">
        <w:r>
          <w:rPr>
            <w:rFonts w:ascii="仿宋" w:eastAsia="仿宋" w:hAnsi="仿宋" w:cs="仿宋" w:hint="eastAsia"/>
            <w:lang w:eastAsia="zh-CN"/>
          </w:rPr>
          <w:t>(一)、工业质谱仪项目实施预备阶段</w:t>
        </w:r>
        <w:r>
          <w:tab/>
        </w:r>
        <w:r>
          <w:fldChar w:fldCharType="begin"/>
        </w:r>
        <w:r>
          <w:instrText xml:space="preserve"> PAGEREF _Toc10606 \h </w:instrText>
        </w:r>
        <w:r>
          <w:fldChar w:fldCharType="separate"/>
        </w:r>
        <w:r>
          <w:t>47</w:t>
        </w:r>
        <w:r>
          <w:fldChar w:fldCharType="end"/>
        </w:r>
      </w:hyperlink>
    </w:p>
    <w:p>
      <w:pPr>
        <w:pStyle w:val="TOC2"/>
        <w:tabs>
          <w:tab w:val="right" w:leader="dot" w:pos="8306"/>
        </w:tabs>
      </w:pPr>
      <w:hyperlink w:anchor="_Toc4411" w:history="1">
        <w:r>
          <w:rPr>
            <w:rFonts w:ascii="仿宋" w:eastAsia="仿宋" w:hAnsi="仿宋" w:cs="仿宋" w:hint="eastAsia"/>
            <w:lang w:eastAsia="zh-CN"/>
          </w:rPr>
          <w:t>(二)、工业质谱仪项目实施进度安排</w:t>
        </w:r>
        <w:r>
          <w:tab/>
        </w:r>
        <w:r>
          <w:fldChar w:fldCharType="begin"/>
        </w:r>
        <w:r>
          <w:instrText xml:space="preserve"> PAGEREF _Toc4411 \h </w:instrText>
        </w:r>
        <w:r>
          <w:fldChar w:fldCharType="separate"/>
        </w:r>
        <w:r>
          <w:t>49</w:t>
        </w:r>
        <w:r>
          <w:fldChar w:fldCharType="end"/>
        </w:r>
      </w:hyperlink>
    </w:p>
    <w:p>
      <w:pPr>
        <w:pStyle w:val="TOC1"/>
        <w:tabs>
          <w:tab w:val="right" w:leader="dot" w:pos="8306"/>
        </w:tabs>
      </w:pPr>
      <w:hyperlink w:anchor="_Toc15780" w:history="1">
        <w:r>
          <w:rPr>
            <w:rFonts w:ascii="仿宋" w:eastAsia="仿宋" w:hAnsi="仿宋" w:cs="仿宋" w:hint="eastAsia"/>
            <w:lang w:eastAsia="zh-CN"/>
          </w:rPr>
          <w:t>七、工业质谱仪项目承办单位基本情况</w:t>
        </w:r>
        <w:r>
          <w:tab/>
        </w:r>
        <w:r>
          <w:fldChar w:fldCharType="begin"/>
        </w:r>
        <w:r>
          <w:instrText xml:space="preserve"> PAGEREF _Toc15780 \h </w:instrText>
        </w:r>
        <w:r>
          <w:fldChar w:fldCharType="separate"/>
        </w:r>
        <w:r>
          <w:t>51</w:t>
        </w:r>
        <w:r>
          <w:fldChar w:fldCharType="end"/>
        </w:r>
      </w:hyperlink>
    </w:p>
    <w:p>
      <w:pPr>
        <w:pStyle w:val="TOC2"/>
        <w:tabs>
          <w:tab w:val="right" w:leader="dot" w:pos="8306"/>
        </w:tabs>
      </w:pPr>
      <w:hyperlink w:anchor="_Toc2985" w:history="1">
        <w:r>
          <w:rPr>
            <w:rFonts w:ascii="仿宋" w:eastAsia="仿宋" w:hAnsi="仿宋" w:cs="仿宋" w:hint="eastAsia"/>
            <w:lang w:eastAsia="zh-CN"/>
          </w:rPr>
          <w:t>(一)、公司名称</w:t>
        </w:r>
        <w:r>
          <w:tab/>
        </w:r>
        <w:r>
          <w:fldChar w:fldCharType="begin"/>
        </w:r>
        <w:r>
          <w:instrText xml:space="preserve"> PAGEREF _Toc2985 \h </w:instrText>
        </w:r>
        <w:r>
          <w:fldChar w:fldCharType="separate"/>
        </w:r>
        <w:r>
          <w:t>51</w:t>
        </w:r>
        <w:r>
          <w:fldChar w:fldCharType="end"/>
        </w:r>
      </w:hyperlink>
    </w:p>
    <w:p>
      <w:pPr>
        <w:pStyle w:val="TOC2"/>
        <w:tabs>
          <w:tab w:val="right" w:leader="dot" w:pos="8306"/>
        </w:tabs>
      </w:pPr>
      <w:hyperlink w:anchor="_Toc27593" w:history="1">
        <w:r>
          <w:rPr>
            <w:rFonts w:ascii="仿宋" w:eastAsia="仿宋" w:hAnsi="仿宋" w:cs="仿宋" w:hint="eastAsia"/>
            <w:lang w:eastAsia="zh-CN"/>
          </w:rPr>
          <w:t>(二)、公司简介</w:t>
        </w:r>
        <w:r>
          <w:tab/>
        </w:r>
        <w:r>
          <w:fldChar w:fldCharType="begin"/>
        </w:r>
        <w:r>
          <w:instrText xml:space="preserve"> PAGEREF _Toc27593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45" w:history="1">
        <w:r>
          <w:rPr>
            <w:rFonts w:ascii="仿宋" w:eastAsia="仿宋" w:hAnsi="仿宋" w:cs="仿宋" w:hint="eastAsia"/>
            <w:lang w:eastAsia="zh-CN"/>
          </w:rPr>
          <w:t>(三)、公司经济效益分析</w:t>
        </w:r>
        <w:r>
          <w:tab/>
        </w:r>
        <w:r>
          <w:fldChar w:fldCharType="begin"/>
        </w:r>
        <w:r>
          <w:instrText xml:space="preserve"> PAGEREF _Toc24845 \h </w:instrText>
        </w:r>
        <w:r>
          <w:fldChar w:fldCharType="separate"/>
        </w:r>
        <w:r>
          <w:t>52</w:t>
        </w:r>
        <w:r>
          <w:fldChar w:fldCharType="end"/>
        </w:r>
      </w:hyperlink>
    </w:p>
    <w:p>
      <w:pPr>
        <w:pStyle w:val="TOC1"/>
        <w:tabs>
          <w:tab w:val="right" w:leader="dot" w:pos="8306"/>
        </w:tabs>
      </w:pPr>
      <w:hyperlink w:anchor="_Toc9163" w:history="1">
        <w:r>
          <w:rPr>
            <w:rFonts w:ascii="仿宋" w:eastAsia="仿宋" w:hAnsi="仿宋" w:cs="仿宋" w:hint="eastAsia"/>
            <w:lang w:eastAsia="zh-CN"/>
          </w:rPr>
          <w:t>八、工业质谱仪项目建设符合性</w:t>
        </w:r>
        <w:r>
          <w:tab/>
        </w:r>
        <w:r>
          <w:fldChar w:fldCharType="begin"/>
        </w:r>
        <w:r>
          <w:instrText xml:space="preserve"> PAGEREF _Toc9163 \h </w:instrText>
        </w:r>
        <w:r>
          <w:fldChar w:fldCharType="separate"/>
        </w:r>
        <w:r>
          <w:t>52</w:t>
        </w:r>
        <w:r>
          <w:fldChar w:fldCharType="end"/>
        </w:r>
      </w:hyperlink>
    </w:p>
    <w:p>
      <w:pPr>
        <w:pStyle w:val="TOC2"/>
        <w:tabs>
          <w:tab w:val="right" w:leader="dot" w:pos="8306"/>
        </w:tabs>
      </w:pPr>
      <w:hyperlink w:anchor="_Toc2468" w:history="1">
        <w:r>
          <w:rPr>
            <w:rFonts w:ascii="仿宋" w:eastAsia="仿宋" w:hAnsi="仿宋" w:cs="仿宋" w:hint="eastAsia"/>
            <w:lang w:eastAsia="zh-CN"/>
          </w:rPr>
          <w:t>(一)、产业发展政策符合性</w:t>
        </w:r>
        <w:r>
          <w:tab/>
        </w:r>
        <w:r>
          <w:fldChar w:fldCharType="begin"/>
        </w:r>
        <w:r>
          <w:instrText xml:space="preserve"> PAGEREF _Toc2468 \h </w:instrText>
        </w:r>
        <w:r>
          <w:fldChar w:fldCharType="separate"/>
        </w:r>
        <w:r>
          <w:t>52</w:t>
        </w:r>
        <w:r>
          <w:fldChar w:fldCharType="end"/>
        </w:r>
      </w:hyperlink>
    </w:p>
    <w:p>
      <w:pPr>
        <w:pStyle w:val="TOC2"/>
        <w:tabs>
          <w:tab w:val="right" w:leader="dot" w:pos="8306"/>
        </w:tabs>
      </w:pPr>
      <w:hyperlink w:anchor="_Toc19664" w:history="1">
        <w:r>
          <w:rPr>
            <w:rFonts w:ascii="仿宋" w:eastAsia="仿宋" w:hAnsi="仿宋" w:cs="仿宋" w:hint="eastAsia"/>
            <w:lang w:eastAsia="zh-CN"/>
          </w:rPr>
          <w:t>(二)、工业质谱仪项目选址与用地规划相容性</w:t>
        </w:r>
        <w:r>
          <w:tab/>
        </w:r>
        <w:r>
          <w:fldChar w:fldCharType="begin"/>
        </w:r>
        <w:r>
          <w:instrText xml:space="preserve"> PAGEREF _Toc19664 \h </w:instrText>
        </w:r>
        <w:r>
          <w:fldChar w:fldCharType="separate"/>
        </w:r>
        <w:r>
          <w:t>53</w:t>
        </w:r>
        <w:r>
          <w:fldChar w:fldCharType="end"/>
        </w:r>
      </w:hyperlink>
    </w:p>
    <w:p>
      <w:pPr>
        <w:pStyle w:val="TOC1"/>
        <w:tabs>
          <w:tab w:val="right" w:leader="dot" w:pos="8306"/>
        </w:tabs>
      </w:pPr>
      <w:hyperlink w:anchor="_Toc26709" w:history="1">
        <w:r>
          <w:rPr>
            <w:rFonts w:ascii="仿宋" w:eastAsia="仿宋" w:hAnsi="仿宋" w:cs="仿宋" w:hint="eastAsia"/>
            <w:lang w:eastAsia="zh-CN"/>
          </w:rPr>
          <w:t>九、工业质谱仪项目节能分析</w:t>
        </w:r>
        <w:r>
          <w:tab/>
        </w:r>
        <w:r>
          <w:fldChar w:fldCharType="begin"/>
        </w:r>
        <w:r>
          <w:instrText xml:space="preserve"> PAGEREF _Toc26709 \h </w:instrText>
        </w:r>
        <w:r>
          <w:fldChar w:fldCharType="separate"/>
        </w:r>
        <w:r>
          <w:t>54</w:t>
        </w:r>
        <w:r>
          <w:fldChar w:fldCharType="end"/>
        </w:r>
      </w:hyperlink>
    </w:p>
    <w:p>
      <w:pPr>
        <w:pStyle w:val="TOC2"/>
        <w:tabs>
          <w:tab w:val="right" w:leader="dot" w:pos="8306"/>
        </w:tabs>
      </w:pPr>
      <w:hyperlink w:anchor="_Toc23830" w:history="1">
        <w:r>
          <w:rPr>
            <w:rFonts w:ascii="仿宋" w:eastAsia="仿宋" w:hAnsi="仿宋" w:cs="仿宋" w:hint="eastAsia"/>
            <w:lang w:eastAsia="zh-CN"/>
          </w:rPr>
          <w:t>(一)、能源消费种类和数量分析</w:t>
        </w:r>
        <w:r>
          <w:tab/>
        </w:r>
        <w:r>
          <w:fldChar w:fldCharType="begin"/>
        </w:r>
        <w:r>
          <w:instrText xml:space="preserve"> PAGEREF _Toc23830 \h </w:instrText>
        </w:r>
        <w:r>
          <w:fldChar w:fldCharType="separate"/>
        </w:r>
        <w:r>
          <w:t>54</w:t>
        </w:r>
        <w:r>
          <w:fldChar w:fldCharType="end"/>
        </w:r>
      </w:hyperlink>
    </w:p>
    <w:p>
      <w:pPr>
        <w:pStyle w:val="TOC2"/>
        <w:tabs>
          <w:tab w:val="right" w:leader="dot" w:pos="8306"/>
        </w:tabs>
      </w:pPr>
      <w:hyperlink w:anchor="_Toc1429" w:history="1">
        <w:r>
          <w:rPr>
            <w:rFonts w:ascii="仿宋" w:eastAsia="仿宋" w:hAnsi="仿宋" w:cs="仿宋" w:hint="eastAsia"/>
            <w:lang w:eastAsia="zh-CN"/>
          </w:rPr>
          <w:t>(二)、工业质谱仪项目预期节能综合评价</w:t>
        </w:r>
        <w:r>
          <w:tab/>
        </w:r>
        <w:r>
          <w:fldChar w:fldCharType="begin"/>
        </w:r>
        <w:r>
          <w:instrText xml:space="preserve"> PAGEREF _Toc1429 \h </w:instrText>
        </w:r>
        <w:r>
          <w:fldChar w:fldCharType="separate"/>
        </w:r>
        <w:r>
          <w:t>54</w:t>
        </w:r>
        <w:r>
          <w:fldChar w:fldCharType="end"/>
        </w:r>
      </w:hyperlink>
    </w:p>
    <w:p>
      <w:pPr>
        <w:pStyle w:val="TOC2"/>
        <w:tabs>
          <w:tab w:val="right" w:leader="dot" w:pos="8306"/>
        </w:tabs>
      </w:pPr>
      <w:hyperlink w:anchor="_Toc8643" w:history="1">
        <w:r>
          <w:rPr>
            <w:rFonts w:ascii="仿宋" w:eastAsia="仿宋" w:hAnsi="仿宋" w:cs="仿宋" w:hint="eastAsia"/>
            <w:lang w:eastAsia="zh-CN"/>
          </w:rPr>
          <w:t>(三)、工业质谱仪项目节能设计</w:t>
        </w:r>
        <w:r>
          <w:tab/>
        </w:r>
        <w:r>
          <w:fldChar w:fldCharType="begin"/>
        </w:r>
        <w:r>
          <w:instrText xml:space="preserve"> PAGEREF _Toc8643 \h </w:instrText>
        </w:r>
        <w:r>
          <w:fldChar w:fldCharType="separate"/>
        </w:r>
        <w:r>
          <w:t>55</w:t>
        </w:r>
        <w:r>
          <w:fldChar w:fldCharType="end"/>
        </w:r>
      </w:hyperlink>
    </w:p>
    <w:p>
      <w:pPr>
        <w:pStyle w:val="TOC2"/>
        <w:tabs>
          <w:tab w:val="right" w:leader="dot" w:pos="8306"/>
        </w:tabs>
      </w:pPr>
      <w:hyperlink w:anchor="_Toc20073" w:history="1">
        <w:r>
          <w:rPr>
            <w:rFonts w:ascii="仿宋" w:eastAsia="仿宋" w:hAnsi="仿宋" w:cs="仿宋" w:hint="eastAsia"/>
            <w:lang w:eastAsia="zh-CN"/>
          </w:rPr>
          <w:t>(四)、节能措施</w:t>
        </w:r>
        <w:r>
          <w:tab/>
        </w:r>
        <w:r>
          <w:fldChar w:fldCharType="begin"/>
        </w:r>
        <w:r>
          <w:instrText xml:space="preserve"> PAGEREF _Toc20073 \h </w:instrText>
        </w:r>
        <w:r>
          <w:fldChar w:fldCharType="separate"/>
        </w:r>
        <w:r>
          <w:t>56</w:t>
        </w:r>
        <w:r>
          <w:fldChar w:fldCharType="end"/>
        </w:r>
      </w:hyperlink>
    </w:p>
    <w:p>
      <w:pPr>
        <w:pStyle w:val="TOC1"/>
        <w:tabs>
          <w:tab w:val="right" w:leader="dot" w:pos="8306"/>
        </w:tabs>
      </w:pPr>
      <w:hyperlink w:anchor="_Toc15960" w:history="1">
        <w:r>
          <w:rPr>
            <w:rFonts w:ascii="仿宋" w:eastAsia="仿宋" w:hAnsi="仿宋" w:cs="仿宋" w:hint="eastAsia"/>
            <w:lang w:eastAsia="zh-CN"/>
          </w:rPr>
          <w:t>十、工业质谱仪项目总结与展望</w:t>
        </w:r>
        <w:r>
          <w:tab/>
        </w:r>
        <w:r>
          <w:fldChar w:fldCharType="begin"/>
        </w:r>
        <w:r>
          <w:instrText xml:space="preserve"> PAGEREF _Toc15960 \h </w:instrText>
        </w:r>
        <w:r>
          <w:fldChar w:fldCharType="separate"/>
        </w:r>
        <w:r>
          <w:t>57</w:t>
        </w:r>
        <w:r>
          <w:fldChar w:fldCharType="end"/>
        </w:r>
      </w:hyperlink>
    </w:p>
    <w:p>
      <w:pPr>
        <w:pStyle w:val="TOC2"/>
        <w:tabs>
          <w:tab w:val="right" w:leader="dot" w:pos="8306"/>
        </w:tabs>
      </w:pPr>
      <w:hyperlink w:anchor="_Toc24726" w:history="1">
        <w:r>
          <w:rPr>
            <w:rFonts w:ascii="仿宋" w:eastAsia="仿宋" w:hAnsi="仿宋" w:cs="仿宋" w:hint="eastAsia"/>
            <w:lang w:eastAsia="zh-CN"/>
          </w:rPr>
          <w:t>(一)、工业质谱仪项目总结回顾</w:t>
        </w:r>
        <w:r>
          <w:tab/>
        </w:r>
        <w:r>
          <w:fldChar w:fldCharType="begin"/>
        </w:r>
        <w:r>
          <w:instrText xml:space="preserve"> PAGEREF _Toc24726 \h </w:instrText>
        </w:r>
        <w:r>
          <w:fldChar w:fldCharType="separate"/>
        </w:r>
        <w:r>
          <w:t>57</w:t>
        </w:r>
        <w:r>
          <w:fldChar w:fldCharType="end"/>
        </w:r>
      </w:hyperlink>
    </w:p>
    <w:p>
      <w:pPr>
        <w:pStyle w:val="TOC2"/>
        <w:tabs>
          <w:tab w:val="right" w:leader="dot" w:pos="8306"/>
        </w:tabs>
      </w:pPr>
      <w:hyperlink w:anchor="_Toc26793" w:history="1">
        <w:r>
          <w:rPr>
            <w:rFonts w:ascii="仿宋" w:eastAsia="仿宋" w:hAnsi="仿宋" w:cs="仿宋" w:hint="eastAsia"/>
            <w:lang w:eastAsia="zh-CN"/>
          </w:rPr>
          <w:t>(二)、存在问题与改进措施</w:t>
        </w:r>
        <w:r>
          <w:tab/>
        </w:r>
        <w:r>
          <w:fldChar w:fldCharType="begin"/>
        </w:r>
        <w:r>
          <w:instrText xml:space="preserve"> PAGEREF _Toc26793 \h </w:instrText>
        </w:r>
        <w:r>
          <w:fldChar w:fldCharType="separate"/>
        </w:r>
        <w:r>
          <w:t>59</w:t>
        </w:r>
        <w:r>
          <w:fldChar w:fldCharType="end"/>
        </w:r>
      </w:hyperlink>
    </w:p>
    <w:p>
      <w:pPr>
        <w:pStyle w:val="TOC2"/>
        <w:tabs>
          <w:tab w:val="right" w:leader="dot" w:pos="8306"/>
        </w:tabs>
      </w:pPr>
      <w:hyperlink w:anchor="_Toc30016" w:history="1">
        <w:r>
          <w:rPr>
            <w:rFonts w:ascii="仿宋" w:eastAsia="仿宋" w:hAnsi="仿宋" w:cs="仿宋" w:hint="eastAsia"/>
            <w:lang w:eastAsia="zh-CN"/>
          </w:rPr>
          <w:t>(三)、未来发展展望</w:t>
        </w:r>
        <w:r>
          <w:tab/>
        </w:r>
        <w:r>
          <w:fldChar w:fldCharType="begin"/>
        </w:r>
        <w:r>
          <w:instrText xml:space="preserve"> PAGEREF _Toc30016 \h </w:instrText>
        </w:r>
        <w:r>
          <w:fldChar w:fldCharType="separate"/>
        </w:r>
        <w:r>
          <w:t>60</w:t>
        </w:r>
        <w:r>
          <w:fldChar w:fldCharType="end"/>
        </w:r>
      </w:hyperlink>
    </w:p>
    <w:p>
      <w:pPr>
        <w:pStyle w:val="TOC2"/>
        <w:tabs>
          <w:tab w:val="right" w:leader="dot" w:pos="8306"/>
        </w:tabs>
      </w:pPr>
      <w:hyperlink w:anchor="_Toc19832" w:history="1">
        <w:r>
          <w:rPr>
            <w:rFonts w:ascii="仿宋" w:eastAsia="仿宋" w:hAnsi="仿宋" w:cs="仿宋" w:hint="eastAsia"/>
            <w:lang w:eastAsia="zh-CN"/>
          </w:rPr>
          <w:t>(四)、工业质谱仪项目总结报告</w:t>
        </w:r>
        <w:r>
          <w:tab/>
        </w:r>
        <w:r>
          <w:fldChar w:fldCharType="begin"/>
        </w:r>
        <w:r>
          <w:instrText xml:space="preserve"> PAGEREF _Toc19832 \h </w:instrText>
        </w:r>
        <w:r>
          <w:fldChar w:fldCharType="separate"/>
        </w:r>
        <w:r>
          <w:t>61</w:t>
        </w:r>
        <w:r>
          <w:fldChar w:fldCharType="end"/>
        </w:r>
      </w:hyperlink>
    </w:p>
    <w:p>
      <w:pPr>
        <w:pStyle w:val="TOC1"/>
        <w:tabs>
          <w:tab w:val="right" w:leader="dot" w:pos="8306"/>
        </w:tabs>
      </w:pPr>
      <w:hyperlink w:anchor="_Toc17796" w:history="1">
        <w:r>
          <w:rPr>
            <w:rFonts w:ascii="仿宋" w:eastAsia="仿宋" w:hAnsi="仿宋" w:cs="仿宋" w:hint="eastAsia"/>
            <w:lang w:eastAsia="zh-CN"/>
          </w:rPr>
          <w:t>十一、知识管理与技术创新</w:t>
        </w:r>
        <w:r>
          <w:tab/>
        </w:r>
        <w:r>
          <w:fldChar w:fldCharType="begin"/>
        </w:r>
        <w:r>
          <w:instrText xml:space="preserve"> PAGEREF _Toc17796 \h </w:instrText>
        </w:r>
        <w:r>
          <w:fldChar w:fldCharType="separate"/>
        </w:r>
        <w:r>
          <w:t>63</w:t>
        </w:r>
        <w:r>
          <w:fldChar w:fldCharType="end"/>
        </w:r>
      </w:hyperlink>
    </w:p>
    <w:p>
      <w:pPr>
        <w:pStyle w:val="TOC2"/>
        <w:tabs>
          <w:tab w:val="right" w:leader="dot" w:pos="8306"/>
        </w:tabs>
      </w:pPr>
      <w:hyperlink w:anchor="_Toc11062" w:history="1">
        <w:r>
          <w:rPr>
            <w:rFonts w:ascii="仿宋" w:eastAsia="仿宋" w:hAnsi="仿宋" w:cs="仿宋" w:hint="eastAsia"/>
            <w:lang w:eastAsia="zh-CN"/>
          </w:rPr>
          <w:t>(一)、知识管理体系建设</w:t>
        </w:r>
        <w:r>
          <w:tab/>
        </w:r>
        <w:r>
          <w:fldChar w:fldCharType="begin"/>
        </w:r>
        <w:r>
          <w:instrText xml:space="preserve"> PAGEREF _Toc11062 \h </w:instrText>
        </w:r>
        <w:r>
          <w:fldChar w:fldCharType="separate"/>
        </w:r>
        <w:r>
          <w:t>63</w:t>
        </w:r>
        <w:r>
          <w:fldChar w:fldCharType="end"/>
        </w:r>
      </w:hyperlink>
    </w:p>
    <w:p>
      <w:pPr>
        <w:pStyle w:val="TOC2"/>
        <w:tabs>
          <w:tab w:val="right" w:leader="dot" w:pos="8306"/>
        </w:tabs>
      </w:pPr>
      <w:hyperlink w:anchor="_Toc24781" w:history="1">
        <w:r>
          <w:rPr>
            <w:rFonts w:ascii="仿宋" w:eastAsia="仿宋" w:hAnsi="仿宋" w:cs="仿宋" w:hint="eastAsia"/>
            <w:lang w:eastAsia="zh-CN"/>
          </w:rPr>
          <w:t>(二)、技术创新与研发投入</w:t>
        </w:r>
        <w:r>
          <w:tab/>
        </w:r>
        <w:r>
          <w:fldChar w:fldCharType="begin"/>
        </w:r>
        <w:r>
          <w:instrText xml:space="preserve"> PAGEREF _Toc24781 \h </w:instrText>
        </w:r>
        <w:r>
          <w:fldChar w:fldCharType="separate"/>
        </w:r>
        <w:r>
          <w:t>64</w:t>
        </w:r>
        <w:r>
          <w:fldChar w:fldCharType="end"/>
        </w:r>
      </w:hyperlink>
    </w:p>
    <w:p>
      <w:pPr>
        <w:pStyle w:val="TOC2"/>
        <w:tabs>
          <w:tab w:val="right" w:leader="dot" w:pos="8306"/>
        </w:tabs>
      </w:pPr>
      <w:hyperlink w:anchor="_Toc23410" w:history="1">
        <w:r>
          <w:rPr>
            <w:rFonts w:ascii="仿宋" w:eastAsia="仿宋" w:hAnsi="仿宋" w:cs="仿宋" w:hint="eastAsia"/>
            <w:lang w:eastAsia="zh-CN"/>
          </w:rPr>
          <w:t>(三)、专利申请与技术保护</w:t>
        </w:r>
        <w:r>
          <w:tab/>
        </w:r>
        <w:r>
          <w:fldChar w:fldCharType="begin"/>
        </w:r>
        <w:r>
          <w:instrText xml:space="preserve"> PAGEREF _Toc23410 \h </w:instrText>
        </w:r>
        <w:r>
          <w:fldChar w:fldCharType="separate"/>
        </w:r>
        <w:r>
          <w:t>65</w:t>
        </w:r>
        <w:r>
          <w:fldChar w:fldCharType="end"/>
        </w:r>
      </w:hyperlink>
    </w:p>
    <w:p>
      <w:pPr>
        <w:pStyle w:val="TOC2"/>
        <w:tabs>
          <w:tab w:val="right" w:leader="dot" w:pos="8306"/>
        </w:tabs>
      </w:pPr>
      <w:hyperlink w:anchor="_Toc27385" w:history="1">
        <w:r>
          <w:rPr>
            <w:rFonts w:ascii="仿宋" w:eastAsia="仿宋" w:hAnsi="仿宋" w:cs="仿宋" w:hint="eastAsia"/>
            <w:lang w:eastAsia="zh-CN"/>
          </w:rPr>
          <w:t>(四)、人才培养与团队建设</w:t>
        </w:r>
        <w:r>
          <w:tab/>
        </w:r>
        <w:r>
          <w:fldChar w:fldCharType="begin"/>
        </w:r>
        <w:r>
          <w:instrText xml:space="preserve"> PAGEREF _Toc27385 \h </w:instrText>
        </w:r>
        <w:r>
          <w:fldChar w:fldCharType="separate"/>
        </w:r>
        <w:r>
          <w:t>66</w:t>
        </w:r>
        <w:r>
          <w:fldChar w:fldCharType="end"/>
        </w:r>
      </w:hyperlink>
    </w:p>
    <w:p>
      <w:pPr>
        <w:pStyle w:val="TOC1"/>
        <w:tabs>
          <w:tab w:val="right" w:leader="dot" w:pos="8306"/>
        </w:tabs>
      </w:pPr>
      <w:hyperlink w:anchor="_Toc2290" w:history="1">
        <w:r>
          <w:rPr>
            <w:rFonts w:ascii="仿宋" w:eastAsia="仿宋" w:hAnsi="仿宋" w:cs="仿宋" w:hint="eastAsia"/>
            <w:lang w:eastAsia="zh-CN"/>
          </w:rPr>
          <w:t>十二、工业质谱仪项目管理与监督</w:t>
        </w:r>
        <w:r>
          <w:tab/>
        </w:r>
        <w:r>
          <w:fldChar w:fldCharType="begin"/>
        </w:r>
        <w:r>
          <w:instrText xml:space="preserve"> PAGEREF _Toc2290 \h </w:instrText>
        </w:r>
        <w:r>
          <w:fldChar w:fldCharType="separate"/>
        </w:r>
        <w:r>
          <w:t>68</w:t>
        </w:r>
        <w:r>
          <w:fldChar w:fldCharType="end"/>
        </w:r>
      </w:hyperlink>
    </w:p>
    <w:p>
      <w:pPr>
        <w:pStyle w:val="TOC2"/>
        <w:tabs>
          <w:tab w:val="right" w:leader="dot" w:pos="8306"/>
        </w:tabs>
      </w:pPr>
      <w:hyperlink w:anchor="_Toc10379" w:history="1">
        <w:r>
          <w:rPr>
            <w:rFonts w:ascii="仿宋" w:eastAsia="仿宋" w:hAnsi="仿宋" w:cs="仿宋" w:hint="eastAsia"/>
            <w:lang w:eastAsia="zh-CN"/>
          </w:rPr>
          <w:t>(一)、工业质谱仪项目管理体系建设</w:t>
        </w:r>
        <w:r>
          <w:tab/>
        </w:r>
        <w:r>
          <w:fldChar w:fldCharType="begin"/>
        </w:r>
        <w:r>
          <w:instrText xml:space="preserve"> PAGEREF _Toc10379 \h </w:instrText>
        </w:r>
        <w:r>
          <w:fldChar w:fldCharType="separate"/>
        </w:r>
        <w:r>
          <w:t>68</w:t>
        </w:r>
        <w:r>
          <w:fldChar w:fldCharType="end"/>
        </w:r>
      </w:hyperlink>
    </w:p>
    <w:p>
      <w:pPr>
        <w:pStyle w:val="TOC2"/>
        <w:tabs>
          <w:tab w:val="right" w:leader="dot" w:pos="8306"/>
        </w:tabs>
      </w:pPr>
      <w:hyperlink w:anchor="_Toc32670" w:history="1">
        <w:r>
          <w:rPr>
            <w:rFonts w:ascii="仿宋" w:eastAsia="仿宋" w:hAnsi="仿宋" w:cs="仿宋" w:hint="eastAsia"/>
            <w:lang w:eastAsia="zh-CN"/>
          </w:rPr>
          <w:t>(二)、工业质谱仪项目进度与绩效管理</w:t>
        </w:r>
        <w:r>
          <w:tab/>
        </w:r>
        <w:r>
          <w:fldChar w:fldCharType="begin"/>
        </w:r>
        <w:r>
          <w:instrText xml:space="preserve"> PAGEREF _Toc32670 \h </w:instrText>
        </w:r>
        <w:r>
          <w:fldChar w:fldCharType="separate"/>
        </w:r>
        <w:r>
          <w:t>70</w:t>
        </w:r>
        <w:r>
          <w:fldChar w:fldCharType="end"/>
        </w:r>
      </w:hyperlink>
    </w:p>
    <w:p>
      <w:pPr>
        <w:pStyle w:val="TOC2"/>
        <w:tabs>
          <w:tab w:val="right" w:leader="dot" w:pos="8306"/>
        </w:tabs>
      </w:pPr>
      <w:hyperlink w:anchor="_Toc12666" w:history="1">
        <w:r>
          <w:rPr>
            <w:rFonts w:ascii="仿宋" w:eastAsia="仿宋" w:hAnsi="仿宋" w:cs="仿宋" w:hint="eastAsia"/>
            <w:lang w:eastAsia="zh-CN"/>
          </w:rPr>
          <w:t>(三)、风险管理与应对策略</w:t>
        </w:r>
        <w:r>
          <w:tab/>
        </w:r>
        <w:r>
          <w:fldChar w:fldCharType="begin"/>
        </w:r>
        <w:r>
          <w:instrText xml:space="preserve"> PAGEREF _Toc12666 \h </w:instrText>
        </w:r>
        <w:r>
          <w:fldChar w:fldCharType="separate"/>
        </w:r>
        <w:r>
          <w:t>73</w:t>
        </w:r>
        <w:r>
          <w:fldChar w:fldCharType="end"/>
        </w:r>
      </w:hyperlink>
    </w:p>
    <w:p>
      <w:pPr>
        <w:pStyle w:val="TOC2"/>
        <w:tabs>
          <w:tab w:val="right" w:leader="dot" w:pos="8306"/>
        </w:tabs>
      </w:pPr>
      <w:hyperlink w:anchor="_Toc11416" w:history="1">
        <w:r>
          <w:rPr>
            <w:rFonts w:ascii="仿宋" w:eastAsia="仿宋" w:hAnsi="仿宋" w:cs="仿宋" w:hint="eastAsia"/>
            <w:lang w:eastAsia="zh-CN"/>
          </w:rPr>
          <w:t>(四)、工业质谱仪项目监督与评估机制</w:t>
        </w:r>
        <w:r>
          <w:tab/>
        </w:r>
        <w:r>
          <w:fldChar w:fldCharType="begin"/>
        </w:r>
        <w:r>
          <w:instrText xml:space="preserve"> PAGEREF _Toc11416 \h </w:instrText>
        </w:r>
        <w:r>
          <w:fldChar w:fldCharType="separate"/>
        </w:r>
        <w:r>
          <w:t>76</w:t>
        </w:r>
        <w:r>
          <w:fldChar w:fldCharType="end"/>
        </w:r>
      </w:hyperlink>
    </w:p>
    <w:p>
      <w:pPr>
        <w:pStyle w:val="TOC1"/>
        <w:tabs>
          <w:tab w:val="right" w:leader="dot" w:pos="8306"/>
        </w:tabs>
      </w:pPr>
      <w:hyperlink w:anchor="_Toc10074" w:history="1">
        <w:r>
          <w:rPr>
            <w:rFonts w:ascii="仿宋" w:eastAsia="仿宋" w:hAnsi="仿宋" w:cs="仿宋" w:hint="eastAsia"/>
            <w:lang w:eastAsia="zh-CN"/>
          </w:rPr>
          <w:t>十三、市场营销策略与推广计划</w:t>
        </w:r>
        <w:r>
          <w:tab/>
        </w:r>
        <w:r>
          <w:fldChar w:fldCharType="begin"/>
        </w:r>
        <w:r>
          <w:instrText xml:space="preserve"> PAGEREF _Toc10074 \h </w:instrText>
        </w:r>
        <w:r>
          <w:fldChar w:fldCharType="separate"/>
        </w:r>
        <w:r>
          <w:t>78</w:t>
        </w:r>
        <w:r>
          <w:fldChar w:fldCharType="end"/>
        </w:r>
      </w:hyperlink>
    </w:p>
    <w:p>
      <w:pPr>
        <w:pStyle w:val="TOC2"/>
        <w:tabs>
          <w:tab w:val="right" w:leader="dot" w:pos="8306"/>
        </w:tabs>
      </w:pPr>
      <w:hyperlink w:anchor="_Toc22581" w:history="1">
        <w:r>
          <w:rPr>
            <w:rFonts w:ascii="仿宋" w:eastAsia="仿宋" w:hAnsi="仿宋" w:cs="仿宋" w:hint="eastAsia"/>
            <w:lang w:eastAsia="zh-CN"/>
          </w:rPr>
          <w:t>(一)、目标市场与客户定位</w:t>
        </w:r>
        <w:r>
          <w:tab/>
        </w:r>
        <w:r>
          <w:fldChar w:fldCharType="begin"/>
        </w:r>
        <w:r>
          <w:instrText xml:space="preserve"> PAGEREF _Toc22581 \h </w:instrText>
        </w:r>
        <w:r>
          <w:fldChar w:fldCharType="separate"/>
        </w:r>
        <w:r>
          <w:t>78</w:t>
        </w:r>
        <w:r>
          <w:fldChar w:fldCharType="end"/>
        </w:r>
      </w:hyperlink>
    </w:p>
    <w:p>
      <w:pPr>
        <w:pStyle w:val="TOC2"/>
        <w:tabs>
          <w:tab w:val="right" w:leader="dot" w:pos="8306"/>
        </w:tabs>
      </w:pPr>
      <w:hyperlink w:anchor="_Toc29170" w:history="1">
        <w:r>
          <w:rPr>
            <w:rFonts w:ascii="仿宋" w:eastAsia="仿宋" w:hAnsi="仿宋" w:cs="仿宋" w:hint="eastAsia"/>
            <w:lang w:eastAsia="zh-CN"/>
          </w:rPr>
          <w:t>(二)、市场营销策略</w:t>
        </w:r>
        <w:r>
          <w:tab/>
        </w:r>
        <w:r>
          <w:fldChar w:fldCharType="begin"/>
        </w:r>
        <w:r>
          <w:instrText xml:space="preserve"> PAGEREF _Toc29170 \h </w:instrText>
        </w:r>
        <w:r>
          <w:fldChar w:fldCharType="separate"/>
        </w:r>
        <w:r>
          <w:t>80</w:t>
        </w:r>
        <w:r>
          <w:fldChar w:fldCharType="end"/>
        </w:r>
      </w:hyperlink>
    </w:p>
    <w:p>
      <w:pPr>
        <w:pStyle w:val="TOC2"/>
        <w:tabs>
          <w:tab w:val="right" w:leader="dot" w:pos="8306"/>
        </w:tabs>
      </w:pPr>
      <w:hyperlink w:anchor="_Toc12476" w:history="1">
        <w:r>
          <w:rPr>
            <w:rFonts w:ascii="仿宋" w:eastAsia="仿宋" w:hAnsi="仿宋" w:cs="仿宋" w:hint="eastAsia"/>
            <w:lang w:eastAsia="zh-CN"/>
          </w:rPr>
          <w:t>(三)、产品推广与品牌建设</w:t>
        </w:r>
        <w:r>
          <w:tab/>
        </w:r>
        <w:r>
          <w:fldChar w:fldCharType="begin"/>
        </w:r>
        <w:r>
          <w:instrText xml:space="preserve"> PAGEREF _Toc12476 \h </w:instrText>
        </w:r>
        <w:r>
          <w:fldChar w:fldCharType="separate"/>
        </w:r>
        <w:r>
          <w:t>84</w:t>
        </w:r>
        <w:r>
          <w:fldChar w:fldCharType="end"/>
        </w:r>
      </w:hyperlink>
    </w:p>
    <w:p>
      <w:pPr>
        <w:pStyle w:val="TOC2"/>
        <w:tabs>
          <w:tab w:val="right" w:leader="dot" w:pos="8306"/>
        </w:tabs>
      </w:pPr>
      <w:hyperlink w:anchor="_Toc23945" w:history="1">
        <w:r>
          <w:rPr>
            <w:rFonts w:ascii="仿宋" w:eastAsia="仿宋" w:hAnsi="仿宋" w:cs="仿宋" w:hint="eastAsia"/>
            <w:lang w:eastAsia="zh-CN"/>
          </w:rPr>
          <w:t>(四)、销售渠道与分销策略</w:t>
        </w:r>
        <w:r>
          <w:tab/>
        </w:r>
        <w:r>
          <w:fldChar w:fldCharType="begin"/>
        </w:r>
        <w:r>
          <w:instrText xml:space="preserve"> PAGEREF _Toc23945 \h </w:instrText>
        </w:r>
        <w:r>
          <w:fldChar w:fldCharType="separate"/>
        </w:r>
        <w:r>
          <w:t>86</w:t>
        </w:r>
        <w:r>
          <w:fldChar w:fldCharType="end"/>
        </w:r>
      </w:hyperlink>
    </w:p>
    <w:p>
      <w:pPr>
        <w:pStyle w:val="TOC1"/>
        <w:tabs>
          <w:tab w:val="right" w:leader="dot" w:pos="8306"/>
        </w:tabs>
      </w:pPr>
      <w:hyperlink w:anchor="_Toc13329" w:history="1">
        <w:r>
          <w:rPr>
            <w:rFonts w:ascii="仿宋" w:eastAsia="仿宋" w:hAnsi="仿宋" w:cs="仿宋" w:hint="eastAsia"/>
            <w:lang w:eastAsia="zh-CN"/>
          </w:rPr>
          <w:t>十四、供应链管理与物流优化</w:t>
        </w:r>
        <w:r>
          <w:tab/>
        </w:r>
        <w:r>
          <w:fldChar w:fldCharType="begin"/>
        </w:r>
        <w:r>
          <w:instrText xml:space="preserve"> PAGEREF _Toc13329 \h </w:instrText>
        </w:r>
        <w:r>
          <w:fldChar w:fldCharType="separate"/>
        </w:r>
        <w:r>
          <w:t>88</w:t>
        </w:r>
        <w:r>
          <w:fldChar w:fldCharType="end"/>
        </w:r>
      </w:hyperlink>
    </w:p>
    <w:p>
      <w:pPr>
        <w:pStyle w:val="TOC2"/>
        <w:tabs>
          <w:tab w:val="right" w:leader="dot" w:pos="8306"/>
        </w:tabs>
      </w:pPr>
      <w:hyperlink w:anchor="_Toc4191" w:history="1">
        <w:r>
          <w:rPr>
            <w:rFonts w:ascii="仿宋" w:eastAsia="仿宋" w:hAnsi="仿宋" w:cs="仿宋" w:hint="eastAsia"/>
            <w:lang w:eastAsia="zh-CN"/>
          </w:rPr>
          <w:t>(一)、供应链规划与优化</w:t>
        </w:r>
        <w:r>
          <w:tab/>
        </w:r>
        <w:r>
          <w:fldChar w:fldCharType="begin"/>
        </w:r>
        <w:r>
          <w:instrText xml:space="preserve"> PAGEREF _Toc4191 \h </w:instrText>
        </w:r>
        <w:r>
          <w:fldChar w:fldCharType="separate"/>
        </w:r>
        <w:r>
          <w:t>88</w:t>
        </w:r>
        <w:r>
          <w:fldChar w:fldCharType="end"/>
        </w:r>
      </w:hyperlink>
    </w:p>
    <w:p>
      <w:pPr>
        <w:pStyle w:val="TOC2"/>
        <w:tabs>
          <w:tab w:val="right" w:leader="dot" w:pos="8306"/>
        </w:tabs>
      </w:pPr>
      <w:hyperlink w:anchor="_Toc14257" w:history="1">
        <w:r>
          <w:rPr>
            <w:rFonts w:ascii="仿宋" w:eastAsia="仿宋" w:hAnsi="仿宋" w:cs="仿宋" w:hint="eastAsia"/>
            <w:lang w:eastAsia="zh-CN"/>
          </w:rPr>
          <w:t>(二)、供应商选择与评估</w:t>
        </w:r>
        <w:r>
          <w:tab/>
        </w:r>
        <w:r>
          <w:fldChar w:fldCharType="begin"/>
        </w:r>
        <w:r>
          <w:instrText xml:space="preserve"> PAGEREF _Toc14257 \h </w:instrText>
        </w:r>
        <w:r>
          <w:fldChar w:fldCharType="separate"/>
        </w:r>
        <w:r>
          <w:t>90</w:t>
        </w:r>
        <w:r>
          <w:fldChar w:fldCharType="end"/>
        </w:r>
      </w:hyperlink>
    </w:p>
    <w:p>
      <w:pPr>
        <w:pStyle w:val="TOC2"/>
        <w:tabs>
          <w:tab w:val="right" w:leader="dot" w:pos="8306"/>
        </w:tabs>
      </w:pPr>
      <w:hyperlink w:anchor="_Toc14644" w:history="1">
        <w:r>
          <w:rPr>
            <w:rFonts w:ascii="仿宋" w:eastAsia="仿宋" w:hAnsi="仿宋" w:cs="仿宋" w:hint="eastAsia"/>
            <w:lang w:eastAsia="zh-CN"/>
          </w:rPr>
          <w:t>(三)、物流网络设计与管理</w:t>
        </w:r>
        <w:r>
          <w:tab/>
        </w:r>
        <w:r>
          <w:fldChar w:fldCharType="begin"/>
        </w:r>
        <w:r>
          <w:instrText xml:space="preserve"> PAGEREF _Toc14644 \h </w:instrText>
        </w:r>
        <w:r>
          <w:fldChar w:fldCharType="separate"/>
        </w:r>
        <w:r>
          <w:t>92</w:t>
        </w:r>
        <w:r>
          <w:fldChar w:fldCharType="end"/>
        </w:r>
      </w:hyperlink>
    </w:p>
    <w:p>
      <w:pPr>
        <w:pStyle w:val="TOC2"/>
        <w:tabs>
          <w:tab w:val="right" w:leader="dot" w:pos="8306"/>
        </w:tabs>
      </w:pPr>
      <w:hyperlink w:anchor="_Toc2484" w:history="1">
        <w:r>
          <w:rPr>
            <w:rFonts w:ascii="仿宋" w:eastAsia="仿宋" w:hAnsi="仿宋" w:cs="仿宋" w:hint="eastAsia"/>
            <w:lang w:eastAsia="zh-CN"/>
          </w:rPr>
          <w:t>(四)、库存控制与仓储管理</w:t>
        </w:r>
        <w:r>
          <w:tab/>
        </w:r>
        <w:r>
          <w:fldChar w:fldCharType="begin"/>
        </w:r>
        <w:r>
          <w:instrText xml:space="preserve"> PAGEREF _Toc2484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7159"/>
      <w:r>
        <w:rPr>
          <w:rFonts w:ascii="仿宋" w:eastAsia="仿宋" w:hAnsi="仿宋" w:cs="仿宋" w:hint="eastAsia"/>
          <w:sz w:val="28"/>
          <w:lang w:eastAsia="zh-CN"/>
        </w:rPr>
        <w:t>一、工业质谱仪项目建设单位基本情况</w:t>
      </w:r>
      <w:bookmarkEnd w:id="2"/>
    </w:p>
    <w:p>
      <w:pPr>
        <w:pStyle w:val="Heading2"/>
        <w:rPr>
          <w:rFonts w:ascii="仿宋" w:eastAsia="仿宋" w:hAnsi="仿宋" w:cs="仿宋" w:hint="eastAsia"/>
          <w:lang w:eastAsia="zh-CN"/>
        </w:rPr>
      </w:pPr>
      <w:bookmarkStart w:id="3" w:name="_Toc13916"/>
      <w:r>
        <w:rPr>
          <w:rFonts w:ascii="仿宋" w:eastAsia="仿宋" w:hAnsi="仿宋" w:cs="仿宋" w:hint="eastAsia"/>
          <w:lang w:eastAsia="zh-CN"/>
        </w:rPr>
        <w:t>(一)、工业质谱仪项目建设单位基本情况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工业质谱仪项目建设单位背景：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公司选择此工业质谱仪项目的原因：详细说明公司为何选择开展当前工业质谱仪项目，工业质谱仪项目与公司战略的契合度。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公司在该领域的经验：列举公司在相关领域或类似工业质谱仪项目上的经验和成就。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工业质谱仪项目团队：如已组建工业质谱仪项目团队，简要介绍主要成员。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4" w:name="_Toc20432"/>
      <w:r>
        <w:rPr>
          <w:rFonts w:ascii="仿宋" w:eastAsia="仿宋" w:hAnsi="仿宋" w:cs="仿宋" w:hint="eastAsia"/>
          <w:sz w:val="28"/>
          <w:lang w:eastAsia="zh-CN"/>
        </w:rPr>
        <w:t>(二)、工业质谱仪项目主管单位基本情况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详细描述主管单位的职责和权限，特别是在工业质谱仪项目审批、监管和支持方面的职能。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描述主管单位目前的发展战略，特别是在推动当地经济发展和工业质谱仪项目建设方面的战略。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主管单位在类似工业质谱仪项目上的经验：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说明主管单位是否在过去的工业质谱仪项目中有相关经验，以及其在该领域的专业性。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人员组成：主管单位工作团队的人员概况，涵盖工业质谱仪项目审批、监管、技术等领域。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描述主管单位在工业质谱仪项目建设方面的政策支持，包括工业质谱仪项目审批流程、财政和税收政策等。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最近的相关工业质谱仪项目和成就：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说明主管单位最近参与的类似工业质谱仪项目以及所取得的成就。</w:t>
      </w:r>
    </w:p>
    <w:p>
      <w:pPr>
        <w:pStyle w:val="Heading2"/>
        <w:ind w:firstLine="560" w:firstLineChars="200"/>
        <w:rPr>
          <w:rFonts w:ascii="仿宋" w:eastAsia="仿宋" w:hAnsi="仿宋" w:cs="仿宋" w:hint="eastAsia"/>
          <w:sz w:val="28"/>
          <w:lang w:eastAsia="zh-CN"/>
        </w:rPr>
      </w:pPr>
      <w:bookmarkStart w:id="5" w:name="_Toc26937"/>
      <w:r>
        <w:rPr>
          <w:rFonts w:ascii="仿宋" w:eastAsia="仿宋" w:hAnsi="仿宋" w:cs="仿宋" w:hint="eastAsia"/>
          <w:sz w:val="28"/>
          <w:lang w:eastAsia="zh-CN"/>
        </w:rPr>
        <w:t>(三)、工业质谱仪项目技术协作单位基本情况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单位在类似工业质谱仪项目上的经验：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说明协作单位是否在过去的类似工业质谱仪项目中有相关经验，以及其在该领域的专业性。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人员组成：协作单位工作团队的人员概况，涵盖工业质谱仪项目所需的技术、研究和管理领域。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科研成果：列举协作单位过去的科研成果，尤其是与工业质谱仪项目相关的成果。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专利：说明协作单位所拥有的与工业质谱仪项目相关的专利或技术创新。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单位对工业质谱仪项目的技术支持：说明协作单位将如何支持工业质谱仪项目的技术实施。 单位的可行性：评估协作单位参与工业质谱仪项目的可行性，包括资源、人员和设备的支持。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最近的相关研究工业质谱仪项目和合作案例： 说明协作单位最近参与的类似工业质谱仪项目或与企业的合作案例以及所取得的成就。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9618"/>
      <w:r>
        <w:rPr>
          <w:rFonts w:ascii="仿宋" w:eastAsia="仿宋" w:hAnsi="仿宋" w:cs="仿宋" w:hint="eastAsia"/>
          <w:sz w:val="28"/>
          <w:lang w:eastAsia="zh-CN"/>
        </w:rPr>
        <w:t>二、工艺方案的选择</w:t>
      </w:r>
      <w:bookmarkEnd w:id="6"/>
    </w:p>
    <w:p>
      <w:pPr>
        <w:pStyle w:val="Heading2"/>
        <w:rPr>
          <w:rFonts w:ascii="仿宋" w:eastAsia="仿宋" w:hAnsi="仿宋" w:cs="仿宋" w:hint="eastAsia"/>
          <w:lang w:eastAsia="zh-CN"/>
        </w:rPr>
      </w:pPr>
      <w:bookmarkStart w:id="7" w:name="_Toc12456"/>
      <w:r>
        <w:rPr>
          <w:rFonts w:ascii="仿宋" w:eastAsia="仿宋" w:hAnsi="仿宋" w:cs="仿宋" w:hint="eastAsia"/>
          <w:lang w:eastAsia="zh-CN"/>
        </w:rPr>
        <w:t>(一)、基本要求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工业质谱仪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工业质谱仪项目能够满足预期的产能需求。通过优化生产流程和采用先进的技术手段，工艺方案应致力于提高生产效率，从而有效降低生产周期、提升产能利用率，并确保工业质谱仪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工业质谱仪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工业质谱仪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工业质谱仪项目的可持续运营提供了牢固的基础。</w:t>
      </w:r>
    </w:p>
    <w:p>
      <w:pPr>
        <w:pStyle w:val="Heading2"/>
        <w:ind w:firstLine="560" w:firstLineChars="200"/>
        <w:rPr>
          <w:rFonts w:ascii="仿宋" w:eastAsia="仿宋" w:hAnsi="仿宋" w:cs="仿宋" w:hint="eastAsia"/>
          <w:sz w:val="28"/>
          <w:lang w:eastAsia="zh-CN"/>
        </w:rPr>
      </w:pPr>
      <w:bookmarkStart w:id="8" w:name="_Toc16968"/>
      <w:r>
        <w:rPr>
          <w:rFonts w:ascii="仿宋" w:eastAsia="仿宋" w:hAnsi="仿宋" w:cs="仿宋" w:hint="eastAsia"/>
          <w:sz w:val="28"/>
          <w:lang w:eastAsia="zh-CN"/>
        </w:rPr>
        <w:t>(二)、典型工艺技术介绍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9" w:name="_Toc23299"/>
      <w:r>
        <w:rPr>
          <w:rFonts w:ascii="仿宋" w:eastAsia="仿宋" w:hAnsi="仿宋" w:cs="仿宋" w:hint="eastAsia"/>
          <w:sz w:val="28"/>
          <w:lang w:eastAsia="zh-CN"/>
        </w:rPr>
        <w:t>(三)、工业质谱仪项目组成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工业质谱仪项目的生产流程，并将其划分为各个相对独立但相互关联的单元。例如，对于化工工业质谱仪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工业质谱仪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工业质谱仪项目需要规划废水、废气和废渣的处理方法。例如，对于有机废水可采用生物降解处理，废气可通过吸附和氧化处理，废渣则可能需要分类后送往不同的处理系统。废弃物处理规划要符合环保法规，确保工业质谱仪项目对环境的影响最小化。</w:t>
      </w:r>
    </w:p>
    <w:p>
      <w:pPr>
        <w:pStyle w:val="Heading2"/>
        <w:ind w:firstLine="560" w:firstLineChars="200"/>
        <w:rPr>
          <w:rFonts w:ascii="仿宋" w:eastAsia="仿宋" w:hAnsi="仿宋" w:cs="仿宋" w:hint="eastAsia"/>
          <w:sz w:val="28"/>
          <w:lang w:eastAsia="zh-CN"/>
        </w:rPr>
      </w:pPr>
      <w:bookmarkStart w:id="10" w:name="_Toc21491"/>
      <w:r>
        <w:rPr>
          <w:rFonts w:ascii="仿宋" w:eastAsia="仿宋" w:hAnsi="仿宋" w:cs="仿宋" w:hint="eastAsia"/>
          <w:sz w:val="28"/>
          <w:lang w:eastAsia="zh-CN"/>
        </w:rPr>
        <w:t>(四)、工艺技术方案的选择</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工业质谱仪项目需求。产能是重中之重，需要深入分析各工艺技术的生产潜力，找出最适合工业质谱仪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工业质谱仪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工业质谱仪项目需与产业政策保持一致，确保选择的工艺技术符合相关政策法规，有助于工业质谱仪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工业质谱仪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工业质谱仪项目执行中可能面临的挑战。进行风险分析也是关键步骤，评估可能出现的技术风险，采取相应的风险控制措施，保障工业质谱仪项目的顺利实施。最后，考虑所需技能，确保工业质谱仪项目团队具备足够的技能和知识，提高工业质谱仪项目的执行效率和成功率。</w:t>
      </w:r>
    </w:p>
    <w:p>
      <w:pPr>
        <w:pStyle w:val="Heading2"/>
        <w:ind w:firstLine="560" w:firstLineChars="200"/>
        <w:rPr>
          <w:rFonts w:ascii="仿宋" w:eastAsia="仿宋" w:hAnsi="仿宋" w:cs="仿宋" w:hint="eastAsia"/>
          <w:sz w:val="28"/>
          <w:lang w:eastAsia="zh-CN"/>
        </w:rPr>
      </w:pPr>
      <w:bookmarkStart w:id="11" w:name="_Toc23533"/>
      <w:r>
        <w:rPr>
          <w:rFonts w:ascii="仿宋" w:eastAsia="仿宋" w:hAnsi="仿宋" w:cs="仿宋" w:hint="eastAsia"/>
          <w:sz w:val="28"/>
          <w:lang w:eastAsia="zh-CN"/>
        </w:rPr>
        <w:t>(五)、工艺技术方案的设计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工业质谱仪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2" w:name="_Toc30475"/>
      <w:r>
        <w:rPr>
          <w:rFonts w:ascii="仿宋" w:eastAsia="仿宋" w:hAnsi="仿宋" w:cs="仿宋" w:hint="eastAsia"/>
          <w:sz w:val="28"/>
          <w:lang w:eastAsia="zh-CN"/>
        </w:rPr>
        <w:t>三、产品市场预测与分析</w:t>
      </w:r>
      <w:bookmarkEnd w:id="12"/>
    </w:p>
    <w:p>
      <w:pPr>
        <w:pStyle w:val="Heading2"/>
        <w:rPr>
          <w:rFonts w:ascii="仿宋" w:eastAsia="仿宋" w:hAnsi="仿宋" w:cs="仿宋" w:hint="eastAsia"/>
          <w:lang w:eastAsia="zh-CN"/>
        </w:rPr>
      </w:pPr>
      <w:bookmarkStart w:id="13" w:name="_Toc10815"/>
      <w:r>
        <w:rPr>
          <w:rFonts w:ascii="仿宋" w:eastAsia="仿宋" w:hAnsi="仿宋" w:cs="仿宋" w:hint="eastAsia"/>
          <w:lang w:eastAsia="zh-CN"/>
        </w:rPr>
        <w:t>(一)、市场调查</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业质谱仪项目建设的初期阶段，我们深入进行了市场调查，以全面了解目标市场的现状、潜在机会和竞争格局。本次市场调查旨在为工业质谱仪项目的可行性研究提供充足的数据支持，确保我们在工业质谱仪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工业质谱仪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通过对竞争对手的SWOT分析，我们深入挖掘了各家公司的优势、劣势、机会和威胁。这有助于我们更全面地了解市场竞争环境，为工业质谱仪项目的定位和市场推广策略提供了有力支持。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工业质谱仪项目提供了有力的政策支持和市场机遇。</w:t>
      </w:r>
    </w:p>
    <w:p>
      <w:pPr>
        <w:pStyle w:val="Heading2"/>
        <w:ind w:firstLine="560" w:firstLineChars="200"/>
        <w:rPr>
          <w:rFonts w:ascii="仿宋" w:eastAsia="仿宋" w:hAnsi="仿宋" w:cs="仿宋" w:hint="eastAsia"/>
          <w:sz w:val="28"/>
          <w:lang w:eastAsia="zh-CN"/>
        </w:rPr>
      </w:pPr>
      <w:bookmarkStart w:id="14" w:name="_Toc27114"/>
      <w:r>
        <w:rPr>
          <w:rFonts w:ascii="仿宋" w:eastAsia="仿宋" w:hAnsi="仿宋" w:cs="仿宋" w:hint="eastAsia"/>
          <w:sz w:val="28"/>
          <w:lang w:eastAsia="zh-CN"/>
        </w:rPr>
        <w:t>(二)、生产能力调查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性能指标：详细评估了设备的性能指标，包括生产速度、精度和可靠性，以确保工业质谱仪项目的高效运转。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通过以上生产能力调查，我们为工业质谱仪项目在生产方面的顺利实施提供了坚实的基础和全面的支持。这有助于确保工业质谱仪项目的生产过程高效、稳定，达到预期的质量标准，同时实现可持续发展。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5" w:name="_Toc2482"/>
      <w:r>
        <w:rPr>
          <w:rFonts w:ascii="仿宋" w:eastAsia="仿宋" w:hAnsi="仿宋" w:cs="仿宋" w:hint="eastAsia"/>
          <w:sz w:val="28"/>
          <w:lang w:eastAsia="zh-CN"/>
        </w:rPr>
        <w:t>(三)、销售量调查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目标市场调查：深入了解目标市场的特点、规模和潜在需求，确保工业质谱仪项目定位与市场需求相符。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6" w:name="_Toc28340"/>
      <w:r>
        <w:rPr>
          <w:rFonts w:ascii="仿宋" w:eastAsia="仿宋" w:hAnsi="仿宋" w:cs="仿宋" w:hint="eastAsia"/>
          <w:sz w:val="28"/>
          <w:lang w:eastAsia="zh-CN"/>
        </w:rPr>
        <w:t>(四)、产品价格调查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7" w:name="_Toc18315"/>
      <w:r>
        <w:rPr>
          <w:rFonts w:ascii="仿宋" w:eastAsia="仿宋" w:hAnsi="仿宋" w:cs="仿宋" w:hint="eastAsia"/>
          <w:sz w:val="28"/>
          <w:lang w:eastAsia="zh-CN"/>
        </w:rPr>
        <w:t>(五)、市场预测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https://d.book118.com/286000121005010045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C2AA7"/>
    <w:rsid w:val="0F9C2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86000121005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2024-01-27T15:36:00Z</dcterms:created>
  <dcterms:modified xsi:type="dcterms:W3CDTF">2024-01-27T15:36:40Z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A552A4C4E9D348B0965395B1EA6FA08E_11</vt:lpwstr>
  </property>
  <property fmtid="{D5CDD505-2E9C-101B-9397-08002B2CF9AE}" pid="3" name="KSOProductBuildVer">
    <vt:lpwstr>2052-12.1.0.16250</vt:lpwstr>
  </property>
</Properties>
</file>