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1B3D" w14:paraId="6E7BDE94" w14:textId="77777777">
      <w:pPr>
        <w:rPr>
          <w:rFonts w:ascii="仿宋" w:eastAsia="仿宋" w:hAnsi="仿宋" w:cs="仿宋"/>
          <w:b/>
          <w:sz w:val="40"/>
        </w:rPr>
      </w:pPr>
    </w:p>
    <w:p w:rsidR="00581B3D" w14:paraId="2116C941" w14:textId="77777777">
      <w:pPr>
        <w:rPr>
          <w:rFonts w:ascii="仿宋" w:eastAsia="仿宋" w:hAnsi="仿宋" w:cs="仿宋"/>
          <w:b/>
          <w:sz w:val="40"/>
        </w:rPr>
      </w:pPr>
    </w:p>
    <w:p w:rsidR="00581B3D" w14:paraId="02339543" w14:textId="77777777">
      <w:pPr>
        <w:rPr>
          <w:rFonts w:ascii="仿宋" w:eastAsia="仿宋" w:hAnsi="仿宋" w:cs="仿宋"/>
          <w:b/>
          <w:sz w:val="40"/>
        </w:rPr>
      </w:pPr>
    </w:p>
    <w:p w:rsidR="00581B3D" w14:paraId="0FF1EC3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摇臂轴相关项目投资计划书</w:t>
      </w:r>
    </w:p>
    <w:p w:rsidR="00581B3D" w14:paraId="4F005273" w14:textId="77777777">
      <w:pPr>
        <w:jc w:val="center"/>
        <w:rPr>
          <w:rFonts w:ascii="仿宋" w:eastAsia="仿宋" w:hAnsi="仿宋" w:cs="仿宋"/>
          <w:b/>
          <w:sz w:val="40"/>
        </w:rPr>
      </w:pPr>
      <w:r>
        <w:rPr>
          <w:rFonts w:ascii="仿宋" w:eastAsia="仿宋" w:hAnsi="仿宋" w:cs="仿宋" w:hint="eastAsia"/>
          <w:b/>
          <w:sz w:val="40"/>
        </w:rPr>
        <w:t>目录</w:t>
      </w:r>
    </w:p>
    <w:p w:rsidR="00581B3D" w14:paraId="5A67ED67" w14:textId="77777777">
      <w:pPr>
        <w:pStyle w:val="TOC1"/>
        <w:tabs>
          <w:tab w:val="right" w:leader="dot" w:pos="8306"/>
        </w:tabs>
      </w:pPr>
      <w:r>
        <w:fldChar w:fldCharType="begin"/>
      </w:r>
      <w:r>
        <w:instrText>TOC \h \z</w:instrText>
      </w:r>
      <w:r>
        <w:fldChar w:fldCharType="separate"/>
      </w:r>
      <w:hyperlink w:anchor="_Toc32002" w:history="1">
        <w:r>
          <w:rPr>
            <w:rFonts w:ascii="仿宋" w:eastAsia="仿宋" w:hAnsi="仿宋" w:cs="仿宋" w:hint="eastAsia"/>
          </w:rPr>
          <w:t>概论</w:t>
        </w:r>
        <w:r>
          <w:tab/>
        </w:r>
        <w:r>
          <w:fldChar w:fldCharType="begin"/>
        </w:r>
        <w:r>
          <w:instrText xml:space="preserve"> PAGEREF _Toc32002 \h </w:instrText>
        </w:r>
        <w:r>
          <w:fldChar w:fldCharType="separate"/>
        </w:r>
        <w:r>
          <w:t>3</w:t>
        </w:r>
        <w:r>
          <w:fldChar w:fldCharType="end"/>
        </w:r>
      </w:hyperlink>
    </w:p>
    <w:p w:rsidR="00581B3D" w14:paraId="600B6A46" w14:textId="77777777">
      <w:pPr>
        <w:pStyle w:val="TOC1"/>
        <w:tabs>
          <w:tab w:val="right" w:leader="dot" w:pos="8306"/>
        </w:tabs>
      </w:pPr>
      <w:hyperlink w:anchor="_Toc8737" w:history="1">
        <w:r>
          <w:rPr>
            <w:rFonts w:ascii="仿宋" w:eastAsia="仿宋" w:hAnsi="仿宋" w:cs="仿宋" w:hint="eastAsia"/>
          </w:rPr>
          <w:t>一、摇臂轴项目投资背景分析</w:t>
        </w:r>
        <w:r>
          <w:tab/>
        </w:r>
        <w:r>
          <w:fldChar w:fldCharType="begin"/>
        </w:r>
        <w:r>
          <w:instrText xml:space="preserve"> PAGEREF _Toc8737 \h </w:instrText>
        </w:r>
        <w:r>
          <w:fldChar w:fldCharType="separate"/>
        </w:r>
        <w:r>
          <w:t>3</w:t>
        </w:r>
        <w:r>
          <w:fldChar w:fldCharType="end"/>
        </w:r>
      </w:hyperlink>
    </w:p>
    <w:p w:rsidR="00581B3D" w14:paraId="30F8E1D0" w14:textId="77777777">
      <w:pPr>
        <w:pStyle w:val="TOC2"/>
        <w:tabs>
          <w:tab w:val="right" w:leader="dot" w:pos="8306"/>
        </w:tabs>
      </w:pPr>
      <w:hyperlink w:anchor="_Toc4592" w:history="1">
        <w:r>
          <w:rPr>
            <w:rFonts w:ascii="仿宋" w:eastAsia="仿宋" w:hAnsi="仿宋" w:cs="仿宋" w:hint="eastAsia"/>
          </w:rPr>
          <w:t>（一）行业背景分析</w:t>
        </w:r>
        <w:r>
          <w:tab/>
        </w:r>
        <w:r>
          <w:fldChar w:fldCharType="begin"/>
        </w:r>
        <w:r>
          <w:instrText xml:space="preserve"> PAGEREF _Toc4592 \h </w:instrText>
        </w:r>
        <w:r>
          <w:fldChar w:fldCharType="separate"/>
        </w:r>
        <w:r>
          <w:t>3</w:t>
        </w:r>
        <w:r>
          <w:fldChar w:fldCharType="end"/>
        </w:r>
      </w:hyperlink>
    </w:p>
    <w:p w:rsidR="00581B3D" w14:paraId="56FBAEFE" w14:textId="77777777">
      <w:pPr>
        <w:pStyle w:val="TOC2"/>
        <w:tabs>
          <w:tab w:val="right" w:leader="dot" w:pos="8306"/>
        </w:tabs>
      </w:pPr>
      <w:hyperlink w:anchor="_Toc31790" w:history="1">
        <w:r>
          <w:rPr>
            <w:rFonts w:ascii="仿宋" w:eastAsia="仿宋" w:hAnsi="仿宋" w:cs="仿宋" w:hint="eastAsia"/>
          </w:rPr>
          <w:t>（二）产业发展分析</w:t>
        </w:r>
        <w:r>
          <w:tab/>
        </w:r>
        <w:r>
          <w:fldChar w:fldCharType="begin"/>
        </w:r>
        <w:r>
          <w:instrText xml:space="preserve"> PAGEREF _Toc31790 \h </w:instrText>
        </w:r>
        <w:r>
          <w:fldChar w:fldCharType="separate"/>
        </w:r>
        <w:r>
          <w:t>4</w:t>
        </w:r>
        <w:r>
          <w:fldChar w:fldCharType="end"/>
        </w:r>
      </w:hyperlink>
    </w:p>
    <w:p w:rsidR="00581B3D" w14:paraId="10753C97" w14:textId="77777777">
      <w:pPr>
        <w:pStyle w:val="TOC1"/>
        <w:tabs>
          <w:tab w:val="right" w:leader="dot" w:pos="8306"/>
        </w:tabs>
      </w:pPr>
      <w:hyperlink w:anchor="_Toc19169" w:history="1">
        <w:r>
          <w:rPr>
            <w:rFonts w:ascii="仿宋" w:eastAsia="仿宋" w:hAnsi="仿宋" w:cs="仿宋" w:hint="eastAsia"/>
          </w:rPr>
          <w:t>二、摇臂轴项目选址方案</w:t>
        </w:r>
        <w:r>
          <w:tab/>
        </w:r>
        <w:r>
          <w:fldChar w:fldCharType="begin"/>
        </w:r>
        <w:r>
          <w:instrText xml:space="preserve"> PAGEREF _Toc19169 \h </w:instrText>
        </w:r>
        <w:r>
          <w:fldChar w:fldCharType="separate"/>
        </w:r>
        <w:r>
          <w:t>5</w:t>
        </w:r>
        <w:r>
          <w:fldChar w:fldCharType="end"/>
        </w:r>
      </w:hyperlink>
    </w:p>
    <w:p w:rsidR="00581B3D" w14:paraId="7CA2190F" w14:textId="77777777">
      <w:pPr>
        <w:pStyle w:val="TOC2"/>
        <w:tabs>
          <w:tab w:val="right" w:leader="dot" w:pos="8306"/>
        </w:tabs>
      </w:pPr>
      <w:hyperlink w:anchor="_Toc18226" w:history="1">
        <w:r>
          <w:rPr>
            <w:rFonts w:ascii="仿宋" w:eastAsia="仿宋" w:hAnsi="仿宋" w:cs="仿宋" w:hint="eastAsia"/>
          </w:rPr>
          <w:t>（一）摇臂轴项目选址原则</w:t>
        </w:r>
        <w:r>
          <w:tab/>
        </w:r>
        <w:r>
          <w:fldChar w:fldCharType="begin"/>
        </w:r>
        <w:r>
          <w:instrText xml:space="preserve"> PAGEREF _Toc18226 \h </w:instrText>
        </w:r>
        <w:r>
          <w:fldChar w:fldCharType="separate"/>
        </w:r>
        <w:r>
          <w:t>5</w:t>
        </w:r>
        <w:r>
          <w:fldChar w:fldCharType="end"/>
        </w:r>
      </w:hyperlink>
    </w:p>
    <w:p w:rsidR="00581B3D" w14:paraId="71A85B18" w14:textId="77777777">
      <w:pPr>
        <w:pStyle w:val="TOC2"/>
        <w:tabs>
          <w:tab w:val="right" w:leader="dot" w:pos="8306"/>
        </w:tabs>
      </w:pPr>
      <w:hyperlink w:anchor="_Toc9967" w:history="1">
        <w:r>
          <w:rPr>
            <w:rFonts w:ascii="仿宋" w:eastAsia="仿宋" w:hAnsi="仿宋" w:cs="仿宋" w:hint="eastAsia"/>
          </w:rPr>
          <w:t>（二）建设区基本情况</w:t>
        </w:r>
        <w:r>
          <w:tab/>
        </w:r>
        <w:r>
          <w:fldChar w:fldCharType="begin"/>
        </w:r>
        <w:r>
          <w:instrText xml:space="preserve"> PAGEREF _Toc9967 \h </w:instrText>
        </w:r>
        <w:r>
          <w:fldChar w:fldCharType="separate"/>
        </w:r>
        <w:r>
          <w:t>6</w:t>
        </w:r>
        <w:r>
          <w:fldChar w:fldCharType="end"/>
        </w:r>
      </w:hyperlink>
    </w:p>
    <w:p w:rsidR="00581B3D" w14:paraId="62BB914A" w14:textId="77777777">
      <w:pPr>
        <w:pStyle w:val="TOC2"/>
        <w:tabs>
          <w:tab w:val="right" w:leader="dot" w:pos="8306"/>
        </w:tabs>
      </w:pPr>
      <w:hyperlink w:anchor="_Toc8153" w:history="1">
        <w:r>
          <w:rPr>
            <w:rFonts w:ascii="仿宋" w:eastAsia="仿宋" w:hAnsi="仿宋" w:cs="仿宋" w:hint="eastAsia"/>
          </w:rPr>
          <w:t>（三）产业发展方向</w:t>
        </w:r>
        <w:r>
          <w:tab/>
        </w:r>
        <w:r>
          <w:fldChar w:fldCharType="begin"/>
        </w:r>
        <w:r>
          <w:instrText xml:space="preserve"> PAGEREF _Toc8153 \h </w:instrText>
        </w:r>
        <w:r>
          <w:fldChar w:fldCharType="separate"/>
        </w:r>
        <w:r>
          <w:t>7</w:t>
        </w:r>
        <w:r>
          <w:fldChar w:fldCharType="end"/>
        </w:r>
      </w:hyperlink>
    </w:p>
    <w:p w:rsidR="00581B3D" w14:paraId="50C1C189" w14:textId="77777777">
      <w:pPr>
        <w:pStyle w:val="TOC2"/>
        <w:tabs>
          <w:tab w:val="right" w:leader="dot" w:pos="8306"/>
        </w:tabs>
      </w:pPr>
      <w:hyperlink w:anchor="_Toc27178" w:history="1">
        <w:r>
          <w:rPr>
            <w:rFonts w:ascii="仿宋" w:eastAsia="仿宋" w:hAnsi="仿宋" w:cs="仿宋" w:hint="eastAsia"/>
          </w:rPr>
          <w:t>（四）摇臂轴项目选址综合评价</w:t>
        </w:r>
        <w:r>
          <w:tab/>
        </w:r>
        <w:r>
          <w:fldChar w:fldCharType="begin"/>
        </w:r>
        <w:r>
          <w:instrText xml:space="preserve"> PAGEREF _Toc27178 \h </w:instrText>
        </w:r>
        <w:r>
          <w:fldChar w:fldCharType="separate"/>
        </w:r>
        <w:r>
          <w:t>9</w:t>
        </w:r>
        <w:r>
          <w:fldChar w:fldCharType="end"/>
        </w:r>
      </w:hyperlink>
    </w:p>
    <w:p w:rsidR="00581B3D" w14:paraId="342A9610" w14:textId="77777777">
      <w:pPr>
        <w:pStyle w:val="TOC1"/>
        <w:tabs>
          <w:tab w:val="right" w:leader="dot" w:pos="8306"/>
        </w:tabs>
      </w:pPr>
      <w:hyperlink w:anchor="_Toc13244" w:history="1">
        <w:r>
          <w:rPr>
            <w:rFonts w:ascii="仿宋" w:eastAsia="仿宋" w:hAnsi="仿宋" w:cs="仿宋" w:hint="eastAsia"/>
          </w:rPr>
          <w:t>三、摇</w:t>
        </w:r>
        <w:r>
          <w:rPr>
            <w:rFonts w:ascii="仿宋" w:eastAsia="仿宋" w:hAnsi="仿宋" w:cs="仿宋" w:hint="eastAsia"/>
          </w:rPr>
          <w:t>臂轴项目概论</w:t>
        </w:r>
        <w:r>
          <w:tab/>
        </w:r>
        <w:r>
          <w:fldChar w:fldCharType="begin"/>
        </w:r>
        <w:r>
          <w:instrText xml:space="preserve"> PAGEREF _Toc13244 \h </w:instrText>
        </w:r>
        <w:r>
          <w:fldChar w:fldCharType="separate"/>
        </w:r>
        <w:r>
          <w:t>9</w:t>
        </w:r>
        <w:r>
          <w:fldChar w:fldCharType="end"/>
        </w:r>
      </w:hyperlink>
    </w:p>
    <w:p w:rsidR="00581B3D" w14:paraId="60CBAFDD" w14:textId="77777777">
      <w:pPr>
        <w:pStyle w:val="TOC2"/>
        <w:tabs>
          <w:tab w:val="right" w:leader="dot" w:pos="8306"/>
        </w:tabs>
      </w:pPr>
      <w:hyperlink w:anchor="_Toc18021" w:history="1">
        <w:r>
          <w:rPr>
            <w:rFonts w:ascii="仿宋" w:eastAsia="仿宋" w:hAnsi="仿宋" w:cs="仿宋" w:hint="eastAsia"/>
          </w:rPr>
          <w:t>（一）摇臂轴项目名称</w:t>
        </w:r>
        <w:r>
          <w:tab/>
        </w:r>
        <w:r>
          <w:fldChar w:fldCharType="begin"/>
        </w:r>
        <w:r>
          <w:instrText xml:space="preserve"> PAGEREF _Toc18021 \h </w:instrText>
        </w:r>
        <w:r>
          <w:fldChar w:fldCharType="separate"/>
        </w:r>
        <w:r>
          <w:t>9</w:t>
        </w:r>
        <w:r>
          <w:fldChar w:fldCharType="end"/>
        </w:r>
      </w:hyperlink>
    </w:p>
    <w:p w:rsidR="00581B3D" w14:paraId="01269924" w14:textId="77777777">
      <w:pPr>
        <w:pStyle w:val="TOC2"/>
        <w:tabs>
          <w:tab w:val="right" w:leader="dot" w:pos="8306"/>
        </w:tabs>
      </w:pPr>
      <w:hyperlink w:anchor="_Toc17789" w:history="1">
        <w:r>
          <w:rPr>
            <w:rFonts w:ascii="仿宋" w:eastAsia="仿宋" w:hAnsi="仿宋" w:cs="仿宋" w:hint="eastAsia"/>
          </w:rPr>
          <w:t>（二）摇臂轴项目投资人</w:t>
        </w:r>
        <w:r>
          <w:tab/>
        </w:r>
        <w:r>
          <w:fldChar w:fldCharType="begin"/>
        </w:r>
        <w:r>
          <w:instrText xml:space="preserve"> PAGEREF _Toc17789 \h </w:instrText>
        </w:r>
        <w:r>
          <w:fldChar w:fldCharType="separate"/>
        </w:r>
        <w:r>
          <w:t>9</w:t>
        </w:r>
        <w:r>
          <w:fldChar w:fldCharType="end"/>
        </w:r>
      </w:hyperlink>
    </w:p>
    <w:p w:rsidR="00581B3D" w14:paraId="40CDA41D" w14:textId="77777777">
      <w:pPr>
        <w:pStyle w:val="TOC2"/>
        <w:tabs>
          <w:tab w:val="right" w:leader="dot" w:pos="8306"/>
        </w:tabs>
      </w:pPr>
      <w:hyperlink w:anchor="_Toc21361" w:history="1">
        <w:r>
          <w:rPr>
            <w:rFonts w:ascii="仿宋" w:eastAsia="仿宋" w:hAnsi="仿宋" w:cs="仿宋" w:hint="eastAsia"/>
          </w:rPr>
          <w:t>（三）建设地点</w:t>
        </w:r>
        <w:r>
          <w:tab/>
        </w:r>
        <w:r>
          <w:fldChar w:fldCharType="begin"/>
        </w:r>
        <w:r>
          <w:instrText xml:space="preserve"> PAGEREF _Toc21361 \h </w:instrText>
        </w:r>
        <w:r>
          <w:fldChar w:fldCharType="separate"/>
        </w:r>
        <w:r>
          <w:t>9</w:t>
        </w:r>
        <w:r>
          <w:fldChar w:fldCharType="end"/>
        </w:r>
      </w:hyperlink>
    </w:p>
    <w:p w:rsidR="00581B3D" w14:paraId="2C1DC28E" w14:textId="77777777">
      <w:pPr>
        <w:pStyle w:val="TOC2"/>
        <w:tabs>
          <w:tab w:val="right" w:leader="dot" w:pos="8306"/>
        </w:tabs>
      </w:pPr>
      <w:hyperlink w:anchor="_Toc13968" w:history="1">
        <w:r>
          <w:rPr>
            <w:rFonts w:ascii="仿宋" w:eastAsia="仿宋" w:hAnsi="仿宋" w:cs="仿宋" w:hint="eastAsia"/>
          </w:rPr>
          <w:t>（四）编制原则</w:t>
        </w:r>
        <w:r>
          <w:tab/>
        </w:r>
        <w:r>
          <w:fldChar w:fldCharType="begin"/>
        </w:r>
        <w:r>
          <w:instrText xml:space="preserve"> PAGEREF _Toc13968 \h </w:instrText>
        </w:r>
        <w:r>
          <w:fldChar w:fldCharType="separate"/>
        </w:r>
        <w:r>
          <w:t>10</w:t>
        </w:r>
        <w:r>
          <w:fldChar w:fldCharType="end"/>
        </w:r>
      </w:hyperlink>
    </w:p>
    <w:p w:rsidR="00581B3D" w14:paraId="0CBD949C" w14:textId="77777777">
      <w:pPr>
        <w:pStyle w:val="TOC2"/>
        <w:tabs>
          <w:tab w:val="right" w:leader="dot" w:pos="8306"/>
        </w:tabs>
      </w:pPr>
      <w:hyperlink w:anchor="_Toc6701" w:history="1">
        <w:r>
          <w:rPr>
            <w:rFonts w:ascii="仿宋" w:eastAsia="仿宋" w:hAnsi="仿宋" w:cs="仿宋" w:hint="eastAsia"/>
          </w:rPr>
          <w:t>（五）编制依据</w:t>
        </w:r>
        <w:r>
          <w:tab/>
        </w:r>
        <w:r>
          <w:fldChar w:fldCharType="begin"/>
        </w:r>
        <w:r>
          <w:instrText xml:space="preserve"> PAGEREF _Toc6701 \h </w:instrText>
        </w:r>
        <w:r>
          <w:fldChar w:fldCharType="separate"/>
        </w:r>
        <w:r>
          <w:t>11</w:t>
        </w:r>
        <w:r>
          <w:fldChar w:fldCharType="end"/>
        </w:r>
      </w:hyperlink>
    </w:p>
    <w:p w:rsidR="00581B3D" w14:paraId="5FFAE209" w14:textId="77777777">
      <w:pPr>
        <w:pStyle w:val="TOC2"/>
        <w:tabs>
          <w:tab w:val="right" w:leader="dot" w:pos="8306"/>
        </w:tabs>
      </w:pPr>
      <w:hyperlink w:anchor="_Toc27797" w:history="1">
        <w:r>
          <w:rPr>
            <w:rFonts w:ascii="仿宋" w:eastAsia="仿宋" w:hAnsi="仿宋" w:cs="仿宋" w:hint="eastAsia"/>
          </w:rPr>
          <w:t>（六）编制范围及内容</w:t>
        </w:r>
        <w:r>
          <w:tab/>
        </w:r>
        <w:r>
          <w:fldChar w:fldCharType="begin"/>
        </w:r>
        <w:r>
          <w:instrText xml:space="preserve"> PAGEREF _Toc27797 \h </w:instrText>
        </w:r>
        <w:r>
          <w:fldChar w:fldCharType="separate"/>
        </w:r>
        <w:r>
          <w:t>12</w:t>
        </w:r>
        <w:r>
          <w:fldChar w:fldCharType="end"/>
        </w:r>
      </w:hyperlink>
    </w:p>
    <w:p w:rsidR="00581B3D" w14:paraId="36BE6A68" w14:textId="77777777">
      <w:pPr>
        <w:pStyle w:val="TOC2"/>
        <w:tabs>
          <w:tab w:val="right" w:leader="dot" w:pos="8306"/>
        </w:tabs>
      </w:pPr>
      <w:hyperlink w:anchor="_Toc20754" w:history="1">
        <w:r>
          <w:rPr>
            <w:rFonts w:ascii="仿宋" w:eastAsia="仿宋" w:hAnsi="仿宋" w:cs="仿宋" w:hint="eastAsia"/>
          </w:rPr>
          <w:t>（七）摇臂轴项目建设背景</w:t>
        </w:r>
        <w:r>
          <w:tab/>
        </w:r>
        <w:r>
          <w:fldChar w:fldCharType="begin"/>
        </w:r>
        <w:r>
          <w:instrText xml:space="preserve"> PAGEREF _Toc20754 \h </w:instrText>
        </w:r>
        <w:r>
          <w:fldChar w:fldCharType="separate"/>
        </w:r>
        <w:r>
          <w:t>13</w:t>
        </w:r>
        <w:r>
          <w:fldChar w:fldCharType="end"/>
        </w:r>
      </w:hyperlink>
    </w:p>
    <w:p w:rsidR="00581B3D" w14:paraId="4204EA47" w14:textId="77777777">
      <w:pPr>
        <w:pStyle w:val="TOC2"/>
        <w:tabs>
          <w:tab w:val="right" w:leader="dot" w:pos="8306"/>
        </w:tabs>
      </w:pPr>
      <w:hyperlink w:anchor="_Toc22058" w:history="1">
        <w:r>
          <w:rPr>
            <w:rFonts w:ascii="仿宋" w:eastAsia="仿宋" w:hAnsi="仿宋" w:cs="仿宋" w:hint="eastAsia"/>
          </w:rPr>
          <w:t>（八）结论分析</w:t>
        </w:r>
        <w:r>
          <w:tab/>
        </w:r>
        <w:r>
          <w:fldChar w:fldCharType="begin"/>
        </w:r>
        <w:r>
          <w:instrText xml:space="preserve"> PAGEREF _Toc22058 \h </w:instrText>
        </w:r>
        <w:r>
          <w:fldChar w:fldCharType="separate"/>
        </w:r>
        <w:r>
          <w:t>14</w:t>
        </w:r>
        <w:r>
          <w:fldChar w:fldCharType="end"/>
        </w:r>
      </w:hyperlink>
    </w:p>
    <w:p w:rsidR="00581B3D" w14:paraId="519C7F1B" w14:textId="77777777">
      <w:pPr>
        <w:pStyle w:val="TOC1"/>
        <w:tabs>
          <w:tab w:val="right" w:leader="dot" w:pos="8306"/>
        </w:tabs>
      </w:pPr>
      <w:hyperlink w:anchor="_Toc7717" w:history="1">
        <w:r>
          <w:rPr>
            <w:rFonts w:ascii="仿宋" w:eastAsia="仿宋" w:hAnsi="仿宋" w:cs="仿宋" w:hint="eastAsia"/>
          </w:rPr>
          <w:t>四、产品方案与建设规划</w:t>
        </w:r>
        <w:r>
          <w:tab/>
        </w:r>
        <w:r>
          <w:fldChar w:fldCharType="begin"/>
        </w:r>
        <w:r>
          <w:instrText xml:space="preserve"> PAGEREF _Toc7717 \h </w:instrText>
        </w:r>
        <w:r>
          <w:fldChar w:fldCharType="separate"/>
        </w:r>
        <w:r>
          <w:t>16</w:t>
        </w:r>
        <w:r>
          <w:fldChar w:fldCharType="end"/>
        </w:r>
      </w:hyperlink>
    </w:p>
    <w:p w:rsidR="00581B3D" w14:paraId="7BC51C6D" w14:textId="77777777">
      <w:pPr>
        <w:pStyle w:val="TOC2"/>
        <w:tabs>
          <w:tab w:val="right" w:leader="dot" w:pos="8306"/>
        </w:tabs>
      </w:pPr>
      <w:hyperlink w:anchor="_Toc13211" w:history="1">
        <w:r>
          <w:rPr>
            <w:rFonts w:ascii="仿宋" w:eastAsia="仿宋" w:hAnsi="仿宋" w:cs="仿宋" w:hint="eastAsia"/>
          </w:rPr>
          <w:t>（一）摇臂轴项目场地规模</w:t>
        </w:r>
        <w:r>
          <w:tab/>
        </w:r>
        <w:r>
          <w:fldChar w:fldCharType="begin"/>
        </w:r>
        <w:r>
          <w:instrText xml:space="preserve"> PAGEREF _Toc13211 \h </w:instrText>
        </w:r>
        <w:r>
          <w:fldChar w:fldCharType="separate"/>
        </w:r>
        <w:r>
          <w:t>16</w:t>
        </w:r>
        <w:r>
          <w:fldChar w:fldCharType="end"/>
        </w:r>
      </w:hyperlink>
    </w:p>
    <w:p w:rsidR="00581B3D" w14:paraId="53E077D5" w14:textId="77777777">
      <w:pPr>
        <w:pStyle w:val="TOC2"/>
        <w:tabs>
          <w:tab w:val="right" w:leader="dot" w:pos="8306"/>
        </w:tabs>
      </w:pPr>
      <w:hyperlink w:anchor="_Toc4470" w:history="1">
        <w:r>
          <w:rPr>
            <w:rFonts w:ascii="仿宋" w:eastAsia="仿宋" w:hAnsi="仿宋" w:cs="仿宋" w:hint="eastAsia"/>
          </w:rPr>
          <w:t>（二）产能规模</w:t>
        </w:r>
        <w:r>
          <w:tab/>
        </w:r>
        <w:r>
          <w:fldChar w:fldCharType="begin"/>
        </w:r>
        <w:r>
          <w:instrText xml:space="preserve"> PAGEREF _Toc4470 \h </w:instrText>
        </w:r>
        <w:r>
          <w:fldChar w:fldCharType="separate"/>
        </w:r>
        <w:r>
          <w:t>16</w:t>
        </w:r>
        <w:r>
          <w:fldChar w:fldCharType="end"/>
        </w:r>
      </w:hyperlink>
    </w:p>
    <w:p w:rsidR="00581B3D" w14:paraId="6562187E" w14:textId="77777777">
      <w:pPr>
        <w:pStyle w:val="TOC2"/>
        <w:tabs>
          <w:tab w:val="right" w:leader="dot" w:pos="8306"/>
        </w:tabs>
      </w:pPr>
      <w:hyperlink w:anchor="_Toc10724" w:history="1">
        <w:r>
          <w:rPr>
            <w:rFonts w:ascii="仿宋" w:eastAsia="仿宋" w:hAnsi="仿宋" w:cs="仿宋" w:hint="eastAsia"/>
          </w:rPr>
          <w:t>（三）产品规划</w:t>
        </w:r>
        <w:r>
          <w:rPr>
            <w:rFonts w:ascii="仿宋" w:eastAsia="仿宋" w:hAnsi="仿宋" w:cs="仿宋" w:hint="eastAsia"/>
          </w:rPr>
          <w:t>方案及生产纲领</w:t>
        </w:r>
        <w:r>
          <w:tab/>
        </w:r>
        <w:r>
          <w:fldChar w:fldCharType="begin"/>
        </w:r>
        <w:r>
          <w:instrText xml:space="preserve"> PAGEREF _Toc10724 \h </w:instrText>
        </w:r>
        <w:r>
          <w:fldChar w:fldCharType="separate"/>
        </w:r>
        <w:r>
          <w:t>16</w:t>
        </w:r>
        <w:r>
          <w:fldChar w:fldCharType="end"/>
        </w:r>
      </w:hyperlink>
    </w:p>
    <w:p w:rsidR="00581B3D" w14:paraId="7F528C1C" w14:textId="77777777">
      <w:pPr>
        <w:pStyle w:val="TOC1"/>
        <w:tabs>
          <w:tab w:val="right" w:leader="dot" w:pos="8306"/>
        </w:tabs>
      </w:pPr>
      <w:hyperlink w:anchor="_Toc25744" w:history="1">
        <w:r>
          <w:rPr>
            <w:rFonts w:ascii="仿宋" w:eastAsia="仿宋" w:hAnsi="仿宋" w:cs="仿宋" w:hint="eastAsia"/>
          </w:rPr>
          <w:t>五、行业前景及市场预测</w:t>
        </w:r>
        <w:r>
          <w:tab/>
        </w:r>
        <w:r>
          <w:fldChar w:fldCharType="begin"/>
        </w:r>
        <w:r>
          <w:instrText xml:space="preserve"> PAGEREF _Toc25744 \h </w:instrText>
        </w:r>
        <w:r>
          <w:fldChar w:fldCharType="separate"/>
        </w:r>
        <w:r>
          <w:t>17</w:t>
        </w:r>
        <w:r>
          <w:fldChar w:fldCharType="end"/>
        </w:r>
      </w:hyperlink>
    </w:p>
    <w:p w:rsidR="00581B3D" w14:paraId="1CD6156B" w14:textId="77777777">
      <w:pPr>
        <w:pStyle w:val="TOC2"/>
        <w:tabs>
          <w:tab w:val="right" w:leader="dot" w:pos="8306"/>
        </w:tabs>
      </w:pPr>
      <w:hyperlink w:anchor="_Toc6870" w:history="1">
        <w:r>
          <w:rPr>
            <w:rFonts w:ascii="仿宋" w:eastAsia="仿宋" w:hAnsi="仿宋" w:cs="仿宋" w:hint="eastAsia"/>
          </w:rPr>
          <w:t>（一）行业基本情况</w:t>
        </w:r>
        <w:r>
          <w:tab/>
        </w:r>
        <w:r>
          <w:fldChar w:fldCharType="begin"/>
        </w:r>
        <w:r>
          <w:instrText xml:space="preserve"> PAGEREF _Toc6870 \h </w:instrText>
        </w:r>
        <w:r>
          <w:fldChar w:fldCharType="separate"/>
        </w:r>
        <w:r>
          <w:t>17</w:t>
        </w:r>
        <w:r>
          <w:fldChar w:fldCharType="end"/>
        </w:r>
      </w:hyperlink>
    </w:p>
    <w:p w:rsidR="00581B3D" w14:paraId="5C007E77" w14:textId="77777777">
      <w:pPr>
        <w:pStyle w:val="TOC2"/>
        <w:tabs>
          <w:tab w:val="right" w:leader="dot" w:pos="8306"/>
        </w:tabs>
      </w:pPr>
      <w:hyperlink w:anchor="_Toc11921" w:history="1">
        <w:r>
          <w:rPr>
            <w:rFonts w:ascii="仿宋" w:eastAsia="仿宋" w:hAnsi="仿宋" w:cs="仿宋" w:hint="eastAsia"/>
          </w:rPr>
          <w:t>（二）市场分析</w:t>
        </w:r>
        <w:r>
          <w:tab/>
        </w:r>
        <w:r>
          <w:fldChar w:fldCharType="begin"/>
        </w:r>
        <w:r>
          <w:instrText xml:space="preserve"> PAGEREF _Toc11921 \h </w:instrText>
        </w:r>
        <w:r>
          <w:fldChar w:fldCharType="separate"/>
        </w:r>
        <w:r>
          <w:t>18</w:t>
        </w:r>
        <w:r>
          <w:fldChar w:fldCharType="end"/>
        </w:r>
      </w:hyperlink>
    </w:p>
    <w:p w:rsidR="00581B3D" w14:paraId="1A0077D8" w14:textId="77777777">
      <w:pPr>
        <w:pStyle w:val="TOC1"/>
        <w:tabs>
          <w:tab w:val="right" w:leader="dot" w:pos="8306"/>
        </w:tabs>
      </w:pPr>
      <w:hyperlink w:anchor="_Toc21353" w:history="1">
        <w:r>
          <w:rPr>
            <w:rFonts w:ascii="仿宋" w:eastAsia="仿宋" w:hAnsi="仿宋" w:cs="仿宋" w:hint="eastAsia"/>
          </w:rPr>
          <w:t>六、摇臂轴项目规划进度</w:t>
        </w:r>
        <w:r>
          <w:tab/>
        </w:r>
        <w:r>
          <w:fldChar w:fldCharType="begin"/>
        </w:r>
        <w:r>
          <w:instrText xml:space="preserve"> PAGEREF _Toc21353 \h </w:instrText>
        </w:r>
        <w:r>
          <w:fldChar w:fldCharType="separate"/>
        </w:r>
        <w:r>
          <w:t>20</w:t>
        </w:r>
        <w:r>
          <w:fldChar w:fldCharType="end"/>
        </w:r>
      </w:hyperlink>
    </w:p>
    <w:p w:rsidR="00581B3D" w14:paraId="1F02606E" w14:textId="77777777">
      <w:pPr>
        <w:pStyle w:val="TOC2"/>
        <w:tabs>
          <w:tab w:val="right" w:leader="dot" w:pos="8306"/>
        </w:tabs>
      </w:pPr>
      <w:hyperlink w:anchor="_Toc31161" w:history="1">
        <w:r>
          <w:rPr>
            <w:rFonts w:ascii="仿宋" w:eastAsia="仿宋" w:hAnsi="仿宋" w:cs="仿宋" w:hint="eastAsia"/>
          </w:rPr>
          <w:t>（一）摇臂轴项目进度安排</w:t>
        </w:r>
        <w:r>
          <w:tab/>
        </w:r>
        <w:r>
          <w:fldChar w:fldCharType="begin"/>
        </w:r>
        <w:r>
          <w:instrText xml:space="preserve"> PAGEREF _Toc31161 \h </w:instrText>
        </w:r>
        <w:r>
          <w:fldChar w:fldCharType="separate"/>
        </w:r>
        <w:r>
          <w:t>20</w:t>
        </w:r>
        <w:r>
          <w:fldChar w:fldCharType="end"/>
        </w:r>
      </w:hyperlink>
    </w:p>
    <w:p w:rsidR="00581B3D" w14:paraId="393A0FF6" w14:textId="77777777">
      <w:pPr>
        <w:pStyle w:val="TOC2"/>
        <w:tabs>
          <w:tab w:val="right" w:leader="dot" w:pos="8306"/>
        </w:tabs>
      </w:pPr>
      <w:hyperlink w:anchor="_Toc26996" w:history="1">
        <w:r>
          <w:rPr>
            <w:rFonts w:ascii="仿宋" w:eastAsia="仿宋" w:hAnsi="仿宋" w:cs="仿宋" w:hint="eastAsia"/>
          </w:rPr>
          <w:t>（二）</w:t>
        </w:r>
        <w:r>
          <w:rPr>
            <w:rFonts w:ascii="仿宋" w:eastAsia="仿宋" w:hAnsi="仿宋" w:cs="仿宋" w:hint="eastAsia"/>
          </w:rPr>
          <w:t>摇臂轴项目实施保障措施</w:t>
        </w:r>
        <w:r>
          <w:tab/>
        </w:r>
        <w:r>
          <w:fldChar w:fldCharType="begin"/>
        </w:r>
        <w:r>
          <w:instrText xml:space="preserve"> PAGEREF _Toc26996 \h </w:instrText>
        </w:r>
        <w:r>
          <w:fldChar w:fldCharType="separate"/>
        </w:r>
        <w:r>
          <w:t>20</w:t>
        </w:r>
        <w:r>
          <w:fldChar w:fldCharType="end"/>
        </w:r>
      </w:hyperlink>
    </w:p>
    <w:p w:rsidR="00581B3D" w14:paraId="03832C75" w14:textId="77777777">
      <w:pPr>
        <w:pStyle w:val="TOC1"/>
        <w:tabs>
          <w:tab w:val="right" w:leader="dot" w:pos="8306"/>
        </w:tabs>
      </w:pPr>
      <w:hyperlink w:anchor="_Toc20143" w:history="1">
        <w:r>
          <w:rPr>
            <w:rFonts w:ascii="仿宋" w:eastAsia="仿宋" w:hAnsi="仿宋" w:cs="仿宋" w:hint="eastAsia"/>
          </w:rPr>
          <w:t>七、经济效益分析</w:t>
        </w:r>
        <w:r>
          <w:tab/>
        </w:r>
        <w:r>
          <w:fldChar w:fldCharType="begin"/>
        </w:r>
        <w:r>
          <w:instrText xml:space="preserve"> PAGEREF _Toc20143 \h </w:instrText>
        </w:r>
        <w:r>
          <w:fldChar w:fldCharType="separate"/>
        </w:r>
        <w:r>
          <w:t>21</w:t>
        </w:r>
        <w:r>
          <w:fldChar w:fldCharType="end"/>
        </w:r>
      </w:hyperlink>
    </w:p>
    <w:p w:rsidR="00581B3D" w14:paraId="5A4D410B" w14:textId="77777777">
      <w:pPr>
        <w:pStyle w:val="TOC2"/>
        <w:tabs>
          <w:tab w:val="right" w:leader="dot" w:pos="8306"/>
        </w:tabs>
      </w:pPr>
      <w:hyperlink w:anchor="_Toc11371" w:history="1">
        <w:r>
          <w:rPr>
            <w:rFonts w:ascii="仿宋" w:eastAsia="仿宋" w:hAnsi="仿宋" w:cs="仿宋" w:hint="eastAsia"/>
          </w:rPr>
          <w:t>（一）基本假设及基础参数选取</w:t>
        </w:r>
        <w:r>
          <w:tab/>
        </w:r>
        <w:r>
          <w:fldChar w:fldCharType="begin"/>
        </w:r>
        <w:r>
          <w:instrText xml:space="preserve"> PAGEREF _Toc11371 \h </w:instrText>
        </w:r>
        <w:r>
          <w:fldChar w:fldCharType="separate"/>
        </w:r>
        <w:r>
          <w:t>21</w:t>
        </w:r>
        <w:r>
          <w:fldChar w:fldCharType="end"/>
        </w:r>
      </w:hyperlink>
    </w:p>
    <w:p w:rsidR="00581B3D" w14:paraId="60C53A35" w14:textId="77777777">
      <w:pPr>
        <w:pStyle w:val="TOC2"/>
        <w:tabs>
          <w:tab w:val="right" w:leader="dot" w:pos="8306"/>
        </w:tabs>
      </w:pPr>
      <w:hyperlink w:anchor="_Toc10970" w:history="1">
        <w:r>
          <w:rPr>
            <w:rFonts w:ascii="仿宋" w:eastAsia="仿宋" w:hAnsi="仿宋" w:cs="仿宋" w:hint="eastAsia"/>
          </w:rPr>
          <w:t>（二）经济评价财务测算</w:t>
        </w:r>
        <w:r>
          <w:tab/>
        </w:r>
        <w:r>
          <w:fldChar w:fldCharType="begin"/>
        </w:r>
        <w:r>
          <w:instrText xml:space="preserve"> PAGEREF _Toc10970 \h </w:instrText>
        </w:r>
        <w:r>
          <w:fldChar w:fldCharType="separate"/>
        </w:r>
        <w:r>
          <w:t>21</w:t>
        </w:r>
        <w:r>
          <w:fldChar w:fldCharType="end"/>
        </w:r>
      </w:hyperlink>
    </w:p>
    <w:p w:rsidR="00581B3D" w14:paraId="0956DCB9" w14:textId="77777777">
      <w:pPr>
        <w:pStyle w:val="TOC2"/>
        <w:tabs>
          <w:tab w:val="right" w:leader="dot" w:pos="8306"/>
        </w:tabs>
      </w:pPr>
      <w:hyperlink w:anchor="_Toc26840" w:history="1">
        <w:r>
          <w:rPr>
            <w:rFonts w:ascii="仿宋" w:eastAsia="仿宋" w:hAnsi="仿宋" w:cs="仿宋" w:hint="eastAsia"/>
          </w:rPr>
          <w:t>（三）摇臂轴项目盈利能力分析</w:t>
        </w:r>
        <w:r>
          <w:tab/>
        </w:r>
        <w:r>
          <w:fldChar w:fldCharType="begin"/>
        </w:r>
        <w:r>
          <w:instrText xml:space="preserve"> PAGEREF _Toc26840 \h </w:instrText>
        </w:r>
        <w:r>
          <w:fldChar w:fldCharType="separate"/>
        </w:r>
        <w:r>
          <w:t>23</w:t>
        </w:r>
        <w:r>
          <w:fldChar w:fldCharType="end"/>
        </w:r>
      </w:hyperlink>
    </w:p>
    <w:p w:rsidR="00581B3D" w14:paraId="645E5409" w14:textId="77777777">
      <w:pPr>
        <w:pStyle w:val="TOC2"/>
        <w:tabs>
          <w:tab w:val="right" w:leader="dot" w:pos="8306"/>
        </w:tabs>
      </w:pPr>
      <w:hyperlink w:anchor="_Toc17009" w:history="1">
        <w:r>
          <w:rPr>
            <w:rFonts w:ascii="仿宋" w:eastAsia="仿宋" w:hAnsi="仿宋" w:cs="仿宋" w:hint="eastAsia"/>
          </w:rPr>
          <w:t>（四）财务生存能力分析</w:t>
        </w:r>
        <w:r>
          <w:tab/>
        </w:r>
        <w:r>
          <w:fldChar w:fldCharType="begin"/>
        </w:r>
        <w:r>
          <w:instrText xml:space="preserve"> PAGEREF _Toc17009 \h </w:instrText>
        </w:r>
        <w:r>
          <w:fldChar w:fldCharType="separate"/>
        </w:r>
        <w:r>
          <w:t>25</w:t>
        </w:r>
        <w:r>
          <w:fldChar w:fldCharType="end"/>
        </w:r>
      </w:hyperlink>
    </w:p>
    <w:p w:rsidR="00581B3D" w14:paraId="11CACB44" w14:textId="77777777">
      <w:pPr>
        <w:pStyle w:val="TOC2"/>
        <w:tabs>
          <w:tab w:val="right" w:leader="dot" w:pos="8306"/>
        </w:tabs>
      </w:pPr>
      <w:hyperlink w:anchor="_Toc31897" w:history="1">
        <w:r>
          <w:rPr>
            <w:rFonts w:ascii="仿宋" w:eastAsia="仿宋" w:hAnsi="仿宋" w:cs="仿宋" w:hint="eastAsia"/>
          </w:rPr>
          <w:t>（五）偿债能力分析</w:t>
        </w:r>
        <w:r>
          <w:tab/>
        </w:r>
        <w:r>
          <w:fldChar w:fldCharType="begin"/>
        </w:r>
        <w:r>
          <w:instrText xml:space="preserve"> PAGEREF _Toc31897 \h </w:instrText>
        </w:r>
        <w:r>
          <w:fldChar w:fldCharType="separate"/>
        </w:r>
        <w:r>
          <w:t>25</w:t>
        </w:r>
        <w:r>
          <w:fldChar w:fldCharType="end"/>
        </w:r>
      </w:hyperlink>
    </w:p>
    <w:p w:rsidR="00581B3D" w14:paraId="2BE4BC0E" w14:textId="77777777">
      <w:pPr>
        <w:pStyle w:val="TOC2"/>
        <w:tabs>
          <w:tab w:val="right" w:leader="dot" w:pos="8306"/>
        </w:tabs>
      </w:pPr>
      <w:hyperlink w:anchor="_Toc13371" w:history="1">
        <w:r>
          <w:rPr>
            <w:rFonts w:ascii="仿宋" w:eastAsia="仿宋" w:hAnsi="仿宋" w:cs="仿宋" w:hint="eastAsia"/>
          </w:rPr>
          <w:t>（六）经济评价结论</w:t>
        </w:r>
        <w:r>
          <w:tab/>
        </w:r>
        <w:r>
          <w:fldChar w:fldCharType="begin"/>
        </w:r>
        <w:r>
          <w:instrText xml:space="preserve"> PAGEREF _Toc13371 \h </w:instrText>
        </w:r>
        <w:r>
          <w:fldChar w:fldCharType="separate"/>
        </w:r>
        <w:r>
          <w:t>26</w:t>
        </w:r>
        <w:r>
          <w:fldChar w:fldCharType="end"/>
        </w:r>
      </w:hyperlink>
    </w:p>
    <w:p w:rsidR="00581B3D" w14:paraId="010F4273" w14:textId="77777777">
      <w:pPr>
        <w:pStyle w:val="TOC1"/>
        <w:tabs>
          <w:tab w:val="right" w:leader="dot" w:pos="8306"/>
        </w:tabs>
      </w:pPr>
      <w:hyperlink w:anchor="_Toc27189" w:history="1">
        <w:r>
          <w:rPr>
            <w:rFonts w:ascii="仿宋" w:eastAsia="仿宋" w:hAnsi="仿宋" w:cs="仿宋" w:hint="eastAsia"/>
          </w:rPr>
          <w:t>八、招标方案</w:t>
        </w:r>
        <w:r>
          <w:tab/>
        </w:r>
        <w:r>
          <w:fldChar w:fldCharType="begin"/>
        </w:r>
        <w:r>
          <w:instrText xml:space="preserve"> PAGEREF _Toc27189 \h </w:instrText>
        </w:r>
        <w:r>
          <w:fldChar w:fldCharType="separate"/>
        </w:r>
        <w:r>
          <w:t>27</w:t>
        </w:r>
        <w:r>
          <w:fldChar w:fldCharType="end"/>
        </w:r>
      </w:hyperlink>
    </w:p>
    <w:p w:rsidR="00581B3D" w14:paraId="4174F5B1" w14:textId="77777777">
      <w:pPr>
        <w:pStyle w:val="TOC2"/>
        <w:tabs>
          <w:tab w:val="right" w:leader="dot" w:pos="8306"/>
        </w:tabs>
      </w:pPr>
      <w:hyperlink w:anchor="_Toc17426" w:history="1">
        <w:r>
          <w:rPr>
            <w:rFonts w:ascii="仿宋" w:eastAsia="仿宋" w:hAnsi="仿宋" w:cs="仿宋" w:hint="eastAsia"/>
          </w:rPr>
          <w:t>（一）摇臂轴项目招标依据</w:t>
        </w:r>
        <w:r>
          <w:tab/>
        </w:r>
        <w:r>
          <w:fldChar w:fldCharType="begin"/>
        </w:r>
        <w:r>
          <w:instrText xml:space="preserve"> PAGEREF _Toc17426 \h </w:instrText>
        </w:r>
        <w:r>
          <w:fldChar w:fldCharType="separate"/>
        </w:r>
        <w:r>
          <w:t>27</w:t>
        </w:r>
        <w:r>
          <w:fldChar w:fldCharType="end"/>
        </w:r>
      </w:hyperlink>
    </w:p>
    <w:p w:rsidR="00581B3D" w14:paraId="3F025ED2" w14:textId="77777777">
      <w:pPr>
        <w:pStyle w:val="TOC2"/>
        <w:tabs>
          <w:tab w:val="right" w:leader="dot" w:pos="8306"/>
        </w:tabs>
      </w:pPr>
      <w:hyperlink w:anchor="_Toc19403" w:history="1">
        <w:r>
          <w:rPr>
            <w:rFonts w:ascii="仿宋" w:eastAsia="仿宋" w:hAnsi="仿宋" w:cs="仿宋" w:hint="eastAsia"/>
          </w:rPr>
          <w:t>（二）摇臂轴项目招标范围</w:t>
        </w:r>
        <w:r>
          <w:tab/>
        </w:r>
        <w:r>
          <w:fldChar w:fldCharType="begin"/>
        </w:r>
        <w:r>
          <w:instrText xml:space="preserve"> PAGEREF _Toc19403 \h </w:instrText>
        </w:r>
        <w:r>
          <w:fldChar w:fldCharType="separate"/>
        </w:r>
        <w:r>
          <w:t>27</w:t>
        </w:r>
        <w:r>
          <w:fldChar w:fldCharType="end"/>
        </w:r>
      </w:hyperlink>
    </w:p>
    <w:p w:rsidR="00581B3D" w14:paraId="58FC6339" w14:textId="77777777">
      <w:pPr>
        <w:pStyle w:val="TOC2"/>
        <w:tabs>
          <w:tab w:val="right" w:leader="dot" w:pos="8306"/>
        </w:tabs>
      </w:pPr>
      <w:hyperlink w:anchor="_Toc6814" w:history="1">
        <w:r>
          <w:rPr>
            <w:rFonts w:ascii="仿宋" w:eastAsia="仿宋" w:hAnsi="仿宋" w:cs="仿宋" w:hint="eastAsia"/>
          </w:rPr>
          <w:t>（三）招标要求</w:t>
        </w:r>
        <w:r>
          <w:tab/>
        </w:r>
        <w:r>
          <w:fldChar w:fldCharType="begin"/>
        </w:r>
        <w:r>
          <w:instrText xml:space="preserve"> PAGEREF _Toc6814 \h </w:instrText>
        </w:r>
        <w:r>
          <w:fldChar w:fldCharType="separate"/>
        </w:r>
        <w:r>
          <w:t>28</w:t>
        </w:r>
        <w:r>
          <w:fldChar w:fldCharType="end"/>
        </w:r>
      </w:hyperlink>
    </w:p>
    <w:p w:rsidR="00581B3D" w14:paraId="65775FBD" w14:textId="77777777">
      <w:pPr>
        <w:pStyle w:val="TOC2"/>
        <w:tabs>
          <w:tab w:val="right" w:leader="dot" w:pos="8306"/>
        </w:tabs>
      </w:pPr>
      <w:hyperlink w:anchor="_Toc19036" w:history="1">
        <w:r>
          <w:rPr>
            <w:rFonts w:ascii="仿宋" w:eastAsia="仿宋" w:hAnsi="仿宋" w:cs="仿宋" w:hint="eastAsia"/>
          </w:rPr>
          <w:t>（四）</w:t>
        </w:r>
        <w:r>
          <w:rPr>
            <w:rFonts w:ascii="仿宋" w:eastAsia="仿宋" w:hAnsi="仿宋" w:cs="仿宋" w:hint="eastAsia"/>
          </w:rPr>
          <w:t>招标组织方式</w:t>
        </w:r>
        <w:r>
          <w:tab/>
        </w:r>
        <w:r>
          <w:fldChar w:fldCharType="begin"/>
        </w:r>
        <w:r>
          <w:instrText xml:space="preserve"> PAGEREF _Toc19036 \h </w:instrText>
        </w:r>
        <w:r>
          <w:fldChar w:fldCharType="separate"/>
        </w:r>
        <w:r>
          <w:t>29</w:t>
        </w:r>
        <w:r>
          <w:fldChar w:fldCharType="end"/>
        </w:r>
      </w:hyperlink>
    </w:p>
    <w:p w:rsidR="00581B3D" w14:paraId="2FA0D44A" w14:textId="77777777">
      <w:pPr>
        <w:pStyle w:val="TOC2"/>
        <w:tabs>
          <w:tab w:val="right" w:leader="dot" w:pos="8306"/>
        </w:tabs>
      </w:pPr>
      <w:hyperlink w:anchor="_Toc15343" w:history="1">
        <w:r>
          <w:rPr>
            <w:rFonts w:ascii="仿宋" w:eastAsia="仿宋" w:hAnsi="仿宋" w:cs="仿宋" w:hint="eastAsia"/>
          </w:rPr>
          <w:t>（五）招标信息发布</w:t>
        </w:r>
        <w:r>
          <w:tab/>
        </w:r>
        <w:r>
          <w:fldChar w:fldCharType="begin"/>
        </w:r>
        <w:r>
          <w:instrText xml:space="preserve"> PAGEREF _Toc15343 \h </w:instrText>
        </w:r>
        <w:r>
          <w:fldChar w:fldCharType="separate"/>
        </w:r>
        <w:r>
          <w:t>31</w:t>
        </w:r>
        <w:r>
          <w:fldChar w:fldCharType="end"/>
        </w:r>
      </w:hyperlink>
    </w:p>
    <w:p w:rsidR="00581B3D" w14:paraId="47FCF3AC"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344" w:history="1">
        <w:r>
          <w:rPr>
            <w:rFonts w:ascii="仿宋" w:eastAsia="仿宋" w:hAnsi="仿宋" w:cs="仿宋" w:hint="eastAsia"/>
          </w:rPr>
          <w:t>九、劳动安全评价</w:t>
        </w:r>
        <w:r>
          <w:tab/>
        </w:r>
        <w:r>
          <w:fldChar w:fldCharType="begin"/>
        </w:r>
        <w:r>
          <w:instrText xml:space="preserve"> PAGEREF _Toc9344 \h </w:instrText>
        </w:r>
        <w:r>
          <w:fldChar w:fldCharType="separate"/>
        </w:r>
        <w:r>
          <w:t>32</w:t>
        </w:r>
        <w:r>
          <w:fldChar w:fldCharType="end"/>
        </w:r>
      </w:hyperlink>
    </w:p>
    <w:p w:rsidR="00581B3D" w14:paraId="4E1CF0B0" w14:textId="77777777">
      <w:pPr>
        <w:pStyle w:val="TOC2"/>
        <w:tabs>
          <w:tab w:val="right" w:leader="dot" w:pos="8306"/>
        </w:tabs>
      </w:pPr>
      <w:hyperlink w:anchor="_Toc13275" w:history="1">
        <w:r>
          <w:rPr>
            <w:rFonts w:ascii="仿宋" w:eastAsia="仿宋" w:hAnsi="仿宋" w:cs="仿宋" w:hint="eastAsia"/>
          </w:rPr>
          <w:t>（一）设计依据</w:t>
        </w:r>
        <w:r>
          <w:tab/>
        </w:r>
        <w:r>
          <w:fldChar w:fldCharType="begin"/>
        </w:r>
        <w:r>
          <w:instrText xml:space="preserve"> PAGEREF _Toc13275 \h </w:instrText>
        </w:r>
        <w:r>
          <w:fldChar w:fldCharType="separate"/>
        </w:r>
        <w:r>
          <w:t>32</w:t>
        </w:r>
        <w:r>
          <w:fldChar w:fldCharType="end"/>
        </w:r>
      </w:hyperlink>
    </w:p>
    <w:p w:rsidR="00581B3D" w14:paraId="474A7CA9" w14:textId="77777777">
      <w:pPr>
        <w:pStyle w:val="TOC2"/>
        <w:tabs>
          <w:tab w:val="right" w:leader="dot" w:pos="8306"/>
        </w:tabs>
      </w:pPr>
      <w:hyperlink w:anchor="_Toc26578" w:history="1">
        <w:r>
          <w:rPr>
            <w:rFonts w:ascii="仿宋" w:eastAsia="仿宋" w:hAnsi="仿宋" w:cs="仿宋" w:hint="eastAsia"/>
          </w:rPr>
          <w:t>（二）主要防范措施</w:t>
        </w:r>
        <w:r>
          <w:tab/>
        </w:r>
        <w:r>
          <w:fldChar w:fldCharType="begin"/>
        </w:r>
        <w:r>
          <w:instrText xml:space="preserve"> PAGEREF _Toc26578 \h </w:instrText>
        </w:r>
        <w:r>
          <w:fldChar w:fldCharType="separate"/>
        </w:r>
        <w:r>
          <w:t>34</w:t>
        </w:r>
        <w:r>
          <w:fldChar w:fldCharType="end"/>
        </w:r>
      </w:hyperlink>
    </w:p>
    <w:p w:rsidR="00581B3D" w14:paraId="0F9D2861" w14:textId="77777777">
      <w:pPr>
        <w:pStyle w:val="TOC2"/>
        <w:tabs>
          <w:tab w:val="right" w:leader="dot" w:pos="8306"/>
        </w:tabs>
      </w:pPr>
      <w:hyperlink w:anchor="_Toc11847" w:history="1">
        <w:r>
          <w:rPr>
            <w:rFonts w:ascii="仿宋" w:eastAsia="仿宋" w:hAnsi="仿宋" w:cs="仿宋" w:hint="eastAsia"/>
          </w:rPr>
          <w:t>（三）劳动安全预期效果评价</w:t>
        </w:r>
        <w:r>
          <w:tab/>
        </w:r>
        <w:r>
          <w:fldChar w:fldCharType="begin"/>
        </w:r>
        <w:r>
          <w:instrText xml:space="preserve"> PAGEREF _Toc11847 \h </w:instrText>
        </w:r>
        <w:r>
          <w:fldChar w:fldCharType="separate"/>
        </w:r>
        <w:r>
          <w:t>36</w:t>
        </w:r>
        <w:r>
          <w:fldChar w:fldCharType="end"/>
        </w:r>
      </w:hyperlink>
    </w:p>
    <w:p w:rsidR="00581B3D" w14:paraId="1B22C192" w14:textId="77777777">
      <w:pPr>
        <w:pStyle w:val="TOC1"/>
        <w:tabs>
          <w:tab w:val="right" w:leader="dot" w:pos="8306"/>
        </w:tabs>
      </w:pPr>
      <w:hyperlink w:anchor="_Toc23179" w:history="1">
        <w:r>
          <w:rPr>
            <w:rFonts w:ascii="仿宋" w:eastAsia="仿宋" w:hAnsi="仿宋" w:cs="仿宋" w:hint="eastAsia"/>
          </w:rPr>
          <w:t>十、环境保</w:t>
        </w:r>
        <w:r>
          <w:rPr>
            <w:rFonts w:ascii="仿宋" w:eastAsia="仿宋" w:hAnsi="仿宋" w:cs="仿宋" w:hint="eastAsia"/>
          </w:rPr>
          <w:t>护分析</w:t>
        </w:r>
        <w:r>
          <w:tab/>
        </w:r>
        <w:r>
          <w:fldChar w:fldCharType="begin"/>
        </w:r>
        <w:r>
          <w:instrText xml:space="preserve"> PAGEREF _Toc23179 \h </w:instrText>
        </w:r>
        <w:r>
          <w:fldChar w:fldCharType="separate"/>
        </w:r>
        <w:r>
          <w:t>36</w:t>
        </w:r>
        <w:r>
          <w:fldChar w:fldCharType="end"/>
        </w:r>
      </w:hyperlink>
    </w:p>
    <w:p w:rsidR="00581B3D" w14:paraId="1F68B796" w14:textId="77777777">
      <w:pPr>
        <w:pStyle w:val="TOC2"/>
        <w:tabs>
          <w:tab w:val="right" w:leader="dot" w:pos="8306"/>
        </w:tabs>
      </w:pPr>
      <w:hyperlink w:anchor="_Toc8904" w:history="1">
        <w:r>
          <w:rPr>
            <w:rFonts w:ascii="仿宋" w:eastAsia="仿宋" w:hAnsi="仿宋" w:cs="仿宋" w:hint="eastAsia"/>
          </w:rPr>
          <w:t>（一）环境保护综述</w:t>
        </w:r>
        <w:r>
          <w:tab/>
        </w:r>
        <w:r>
          <w:fldChar w:fldCharType="begin"/>
        </w:r>
        <w:r>
          <w:instrText xml:space="preserve"> PAGEREF _Toc8904 \h </w:instrText>
        </w:r>
        <w:r>
          <w:fldChar w:fldCharType="separate"/>
        </w:r>
        <w:r>
          <w:t>36</w:t>
        </w:r>
        <w:r>
          <w:fldChar w:fldCharType="end"/>
        </w:r>
      </w:hyperlink>
    </w:p>
    <w:p w:rsidR="00581B3D" w14:paraId="0F57BC27" w14:textId="77777777">
      <w:pPr>
        <w:pStyle w:val="TOC2"/>
        <w:tabs>
          <w:tab w:val="right" w:leader="dot" w:pos="8306"/>
        </w:tabs>
      </w:pPr>
      <w:hyperlink w:anchor="_Toc16166" w:history="1">
        <w:r>
          <w:rPr>
            <w:rFonts w:ascii="仿宋" w:eastAsia="仿宋" w:hAnsi="仿宋" w:cs="仿宋" w:hint="eastAsia"/>
          </w:rPr>
          <w:t>（二）施工期环境影响分析</w:t>
        </w:r>
        <w:r>
          <w:tab/>
        </w:r>
        <w:r>
          <w:fldChar w:fldCharType="begin"/>
        </w:r>
        <w:r>
          <w:instrText xml:space="preserve"> PAGEREF _Toc16166 \h </w:instrText>
        </w:r>
        <w:r>
          <w:fldChar w:fldCharType="separate"/>
        </w:r>
        <w:r>
          <w:t>37</w:t>
        </w:r>
        <w:r>
          <w:fldChar w:fldCharType="end"/>
        </w:r>
      </w:hyperlink>
    </w:p>
    <w:p w:rsidR="00581B3D" w14:paraId="33D9E2A9" w14:textId="77777777">
      <w:pPr>
        <w:pStyle w:val="TOC2"/>
        <w:tabs>
          <w:tab w:val="right" w:leader="dot" w:pos="8306"/>
        </w:tabs>
      </w:pPr>
      <w:hyperlink w:anchor="_Toc13887" w:history="1">
        <w:r>
          <w:rPr>
            <w:rFonts w:ascii="仿宋" w:eastAsia="仿宋" w:hAnsi="仿宋" w:cs="仿宋" w:hint="eastAsia"/>
          </w:rPr>
          <w:t>（三）营运期环境影响分析</w:t>
        </w:r>
        <w:r>
          <w:tab/>
        </w:r>
        <w:r>
          <w:fldChar w:fldCharType="begin"/>
        </w:r>
        <w:r>
          <w:instrText xml:space="preserve"> PAGEREF _Toc13887 \h </w:instrText>
        </w:r>
        <w:r>
          <w:fldChar w:fldCharType="separate"/>
        </w:r>
        <w:r>
          <w:t>39</w:t>
        </w:r>
        <w:r>
          <w:fldChar w:fldCharType="end"/>
        </w:r>
      </w:hyperlink>
    </w:p>
    <w:p w:rsidR="00581B3D" w14:paraId="48D9339A" w14:textId="77777777">
      <w:pPr>
        <w:pStyle w:val="TOC2"/>
        <w:tabs>
          <w:tab w:val="right" w:leader="dot" w:pos="8306"/>
        </w:tabs>
      </w:pPr>
      <w:hyperlink w:anchor="_Toc10761" w:history="1">
        <w:r>
          <w:rPr>
            <w:rFonts w:ascii="仿宋" w:eastAsia="仿宋" w:hAnsi="仿宋" w:cs="仿宋" w:hint="eastAsia"/>
          </w:rPr>
          <w:t>（四）综合评价</w:t>
        </w:r>
        <w:r>
          <w:tab/>
        </w:r>
        <w:r>
          <w:fldChar w:fldCharType="begin"/>
        </w:r>
        <w:r>
          <w:instrText xml:space="preserve"> PAGEREF _Toc10761 \h </w:instrText>
        </w:r>
        <w:r>
          <w:fldChar w:fldCharType="separate"/>
        </w:r>
        <w:r>
          <w:t>41</w:t>
        </w:r>
        <w:r>
          <w:fldChar w:fldCharType="end"/>
        </w:r>
      </w:hyperlink>
    </w:p>
    <w:p w:rsidR="00581B3D" w14:paraId="4F9D7C5A" w14:textId="77777777">
      <w:pPr>
        <w:pStyle w:val="TOC1"/>
        <w:tabs>
          <w:tab w:val="right" w:leader="dot" w:pos="8306"/>
        </w:tabs>
      </w:pPr>
      <w:hyperlink w:anchor="_Toc19035" w:history="1">
        <w:r>
          <w:rPr>
            <w:rFonts w:ascii="仿宋" w:eastAsia="仿宋" w:hAnsi="仿宋" w:cs="仿宋" w:hint="eastAsia"/>
          </w:rPr>
          <w:t>十一、摇臂轴项目工程方案</w:t>
        </w:r>
        <w:r>
          <w:tab/>
        </w:r>
        <w:r>
          <w:fldChar w:fldCharType="begin"/>
        </w:r>
        <w:r>
          <w:instrText xml:space="preserve"> PAGEREF _Toc19035 \h </w:instrText>
        </w:r>
        <w:r>
          <w:fldChar w:fldCharType="separate"/>
        </w:r>
        <w:r>
          <w:t>42</w:t>
        </w:r>
        <w:r>
          <w:fldChar w:fldCharType="end"/>
        </w:r>
      </w:hyperlink>
    </w:p>
    <w:p w:rsidR="00581B3D" w14:paraId="67B867A1" w14:textId="77777777">
      <w:pPr>
        <w:pStyle w:val="TOC2"/>
        <w:tabs>
          <w:tab w:val="right" w:leader="dot" w:pos="8306"/>
        </w:tabs>
      </w:pPr>
      <w:hyperlink w:anchor="_Toc8577" w:history="1">
        <w:r>
          <w:rPr>
            <w:rFonts w:ascii="仿宋" w:eastAsia="仿宋" w:hAnsi="仿宋" w:cs="仿宋" w:hint="eastAsia"/>
          </w:rPr>
          <w:t>（一）建筑工程设计原则</w:t>
        </w:r>
        <w:r>
          <w:tab/>
        </w:r>
        <w:r>
          <w:fldChar w:fldCharType="begin"/>
        </w:r>
        <w:r>
          <w:instrText xml:space="preserve"> PAGEREF _Toc8577 \h </w:instrText>
        </w:r>
        <w:r>
          <w:fldChar w:fldCharType="separate"/>
        </w:r>
        <w:r>
          <w:t>42</w:t>
        </w:r>
        <w:r>
          <w:fldChar w:fldCharType="end"/>
        </w:r>
      </w:hyperlink>
    </w:p>
    <w:p w:rsidR="00581B3D" w14:paraId="286C6AA6" w14:textId="77777777">
      <w:pPr>
        <w:pStyle w:val="TOC2"/>
        <w:tabs>
          <w:tab w:val="right" w:leader="dot" w:pos="8306"/>
        </w:tabs>
      </w:pPr>
      <w:hyperlink w:anchor="_Toc12841" w:history="1">
        <w:r>
          <w:rPr>
            <w:rFonts w:ascii="仿宋" w:eastAsia="仿宋" w:hAnsi="仿宋" w:cs="仿宋" w:hint="eastAsia"/>
          </w:rPr>
          <w:t>（二）土建工程设计年限及安全等级</w:t>
        </w:r>
        <w:r>
          <w:tab/>
        </w:r>
        <w:r>
          <w:fldChar w:fldCharType="begin"/>
        </w:r>
        <w:r>
          <w:instrText xml:space="preserve"> PAGEREF _Toc12841 \h </w:instrText>
        </w:r>
        <w:r>
          <w:fldChar w:fldCharType="separate"/>
        </w:r>
        <w:r>
          <w:t>42</w:t>
        </w:r>
        <w:r>
          <w:fldChar w:fldCharType="end"/>
        </w:r>
      </w:hyperlink>
    </w:p>
    <w:p w:rsidR="00581B3D" w14:paraId="62443001" w14:textId="77777777">
      <w:pPr>
        <w:pStyle w:val="TOC2"/>
        <w:tabs>
          <w:tab w:val="right" w:leader="dot" w:pos="8306"/>
        </w:tabs>
      </w:pPr>
      <w:hyperlink w:anchor="_Toc17046" w:history="1">
        <w:r>
          <w:rPr>
            <w:rFonts w:ascii="仿宋" w:eastAsia="仿宋" w:hAnsi="仿宋" w:cs="仿宋" w:hint="eastAsia"/>
          </w:rPr>
          <w:t>（三）建筑工程设计总体要求</w:t>
        </w:r>
        <w:r>
          <w:tab/>
        </w:r>
        <w:r>
          <w:fldChar w:fldCharType="begin"/>
        </w:r>
        <w:r>
          <w:instrText xml:space="preserve"> PAGEREF _Toc17046 \h </w:instrText>
        </w:r>
        <w:r>
          <w:fldChar w:fldCharType="separate"/>
        </w:r>
        <w:r>
          <w:t>43</w:t>
        </w:r>
        <w:r>
          <w:fldChar w:fldCharType="end"/>
        </w:r>
      </w:hyperlink>
    </w:p>
    <w:p w:rsidR="00581B3D" w14:paraId="6CF27E10" w14:textId="77777777">
      <w:pPr>
        <w:pStyle w:val="TOC2"/>
        <w:tabs>
          <w:tab w:val="right" w:leader="dot" w:pos="8306"/>
        </w:tabs>
      </w:pPr>
      <w:hyperlink w:anchor="_Toc31763" w:history="1">
        <w:r>
          <w:rPr>
            <w:rFonts w:ascii="仿宋" w:eastAsia="仿宋" w:hAnsi="仿宋" w:cs="仿宋" w:hint="eastAsia"/>
          </w:rPr>
          <w:t>（四）土建工程建设指标</w:t>
        </w:r>
        <w:r>
          <w:tab/>
        </w:r>
        <w:r>
          <w:fldChar w:fldCharType="begin"/>
        </w:r>
        <w:r>
          <w:instrText xml:space="preserve"> PAGEREF _Toc31763 \h </w:instrText>
        </w:r>
        <w:r>
          <w:fldChar w:fldCharType="separate"/>
        </w:r>
        <w:r>
          <w:t>44</w:t>
        </w:r>
        <w:r>
          <w:fldChar w:fldCharType="end"/>
        </w:r>
      </w:hyperlink>
    </w:p>
    <w:p w:rsidR="00581B3D" w14:paraId="2DDB14A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81B3D" w14:paraId="2B96E200" w14:textId="77777777">
      <w:pPr>
        <w:pStyle w:val="Heading1"/>
        <w:jc w:val="center"/>
        <w:rPr>
          <w:rFonts w:ascii="仿宋" w:eastAsia="仿宋" w:hAnsi="仿宋" w:cs="仿宋"/>
        </w:rPr>
      </w:pPr>
      <w:bookmarkStart w:id="0" w:name="_Toc32002"/>
      <w:r>
        <w:rPr>
          <w:rFonts w:ascii="仿宋" w:eastAsia="仿宋" w:hAnsi="仿宋" w:cs="仿宋" w:hint="eastAsia"/>
        </w:rPr>
        <w:t>概论</w:t>
      </w:r>
      <w:bookmarkEnd w:id="0"/>
    </w:p>
    <w:p w:rsidR="00581B3D" w14:paraId="5668E24E" w14:textId="77777777">
      <w:pPr>
        <w:ind w:firstLine="560" w:firstLineChars="200"/>
        <w:rPr>
          <w:rFonts w:ascii="仿宋" w:eastAsia="仿宋" w:hAnsi="仿宋" w:cs="仿宋"/>
          <w:sz w:val="28"/>
        </w:rPr>
      </w:pPr>
      <w:r>
        <w:rPr>
          <w:rFonts w:ascii="仿宋" w:eastAsia="仿宋" w:hAnsi="仿宋" w:cs="仿宋" w:hint="eastAsia"/>
          <w:sz w:val="28"/>
        </w:rPr>
        <w:t>首先，我们衷心感谢</w:t>
      </w:r>
      <w:r>
        <w:rPr>
          <w:rFonts w:ascii="仿宋" w:eastAsia="仿宋" w:hAnsi="仿宋" w:cs="仿宋" w:hint="eastAsia"/>
          <w:sz w:val="28"/>
        </w:rPr>
        <w:t>您对我们的关注和信任。为了增强透明度和明确投资目标，我们制定了这份投资计划书，旨在向您展示我们的投资策略和计划，希望通过本文档的阐述，让您更好地了解我们的决策过程和风险管理措施。</w:t>
      </w:r>
    </w:p>
    <w:p w:rsidR="00581B3D" w14:paraId="10BEAF0B"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581B3D" w14:paraId="7E4DF144" w14:textId="77777777">
      <w:pPr>
        <w:pStyle w:val="Heading1"/>
        <w:ind w:firstLine="560" w:firstLineChars="200"/>
        <w:rPr>
          <w:rFonts w:ascii="仿宋" w:eastAsia="仿宋" w:hAnsi="仿宋" w:cs="仿宋"/>
          <w:sz w:val="28"/>
        </w:rPr>
      </w:pPr>
      <w:bookmarkStart w:id="1" w:name="_Toc8737"/>
      <w:r>
        <w:rPr>
          <w:rFonts w:ascii="仿宋" w:eastAsia="仿宋" w:hAnsi="仿宋" w:cs="仿宋" w:hint="eastAsia"/>
          <w:sz w:val="28"/>
        </w:rPr>
        <w:t>一、摇臂轴项目投资背景分析</w:t>
      </w:r>
      <w:bookmarkEnd w:id="1"/>
    </w:p>
    <w:p w:rsidR="00581B3D" w14:paraId="0F2DA75B" w14:textId="77777777">
      <w:pPr>
        <w:pStyle w:val="Heading2"/>
        <w:rPr>
          <w:rFonts w:ascii="仿宋" w:eastAsia="仿宋" w:hAnsi="仿宋" w:cs="仿宋"/>
        </w:rPr>
      </w:pPr>
      <w:bookmarkStart w:id="2" w:name="_Toc4592"/>
      <w:r>
        <w:rPr>
          <w:rFonts w:ascii="仿宋" w:eastAsia="仿宋" w:hAnsi="仿宋" w:cs="仿宋" w:hint="eastAsia"/>
        </w:rPr>
        <w:t>（一）行业背景分析</w:t>
      </w:r>
      <w:bookmarkEnd w:id="2"/>
    </w:p>
    <w:p w:rsidR="00581B3D" w14:paraId="657A0607" w14:textId="22BE7E1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摇臂轴供需状况</w:t>
      </w:r>
    </w:p>
    <w:p w:rsidR="00581B3D" w14:paraId="15462EAF" w14:textId="00F7BF41">
      <w:pPr>
        <w:ind w:firstLine="560" w:firstLineChars="200"/>
        <w:rPr>
          <w:rFonts w:ascii="仿宋" w:eastAsia="仿宋" w:hAnsi="仿宋" w:cs="仿宋"/>
          <w:sz w:val="28"/>
        </w:rPr>
      </w:pPr>
      <w:r>
        <w:rPr>
          <w:rFonts w:ascii="仿宋" w:eastAsia="仿宋" w:hAnsi="仿宋" w:cs="仿宋" w:hint="eastAsia"/>
          <w:sz w:val="28"/>
        </w:rPr>
        <w:t>在考察摇臂轴行业的</w:t>
      </w:r>
      <w:r>
        <w:rPr>
          <w:rFonts w:ascii="仿宋" w:eastAsia="仿宋" w:hAnsi="仿宋" w:cs="仿宋" w:hint="eastAsia"/>
          <w:sz w:val="28"/>
        </w:rPr>
        <w:t>供需状况时，我们可以看到几个重要趋势。首先，全球对摇臂轴的需求稳步增长。这主要受到全球经济一体化的推动以及不断增长的人口和城市化趋势的影响。</w:t>
      </w:r>
      <w:r>
        <w:rPr>
          <w:rFonts w:ascii="仿宋" w:eastAsia="仿宋" w:hAnsi="仿宋" w:cs="仿宋" w:hint="eastAsia"/>
          <w:sz w:val="28"/>
        </w:rPr>
        <w:t>摇臂轴的广泛应用范围，包括工业、医疗、科学研究和电子制造等领域，使其成为各行各业的不可或缺的要素。</w:t>
      </w:r>
    </w:p>
    <w:p w:rsidR="00581B3D" w14:paraId="4079B7E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其次，供应端也经历了显著的演变。全球摇臂轴市场已经形成了几家大型跨国摇臂轴生产企业，这些企业在市场中占据主导地位。</w:t>
      </w:r>
    </w:p>
    <w:p w:rsidR="00581B3D" w14:paraId="18901772" w14:textId="3B70C900">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摇臂轴主要供应商</w:t>
      </w:r>
    </w:p>
    <w:p w:rsidR="00581B3D" w14:paraId="6AE028AF" w14:textId="77777777">
      <w:pPr>
        <w:ind w:firstLine="560" w:firstLineChars="200"/>
        <w:rPr>
          <w:rFonts w:ascii="仿宋" w:eastAsia="仿宋" w:hAnsi="仿宋" w:cs="仿宋"/>
          <w:sz w:val="28"/>
        </w:rPr>
      </w:pPr>
      <w:r>
        <w:rPr>
          <w:rFonts w:ascii="仿宋" w:eastAsia="仿宋" w:hAnsi="仿宋" w:cs="仿宋" w:hint="eastAsia"/>
          <w:sz w:val="28"/>
        </w:rPr>
        <w:t>XXXX</w:t>
      </w:r>
    </w:p>
    <w:p w:rsidR="00581B3D" w14:paraId="3485AB39" w14:textId="70DBDB2B">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摇臂轴下游应用市场</w:t>
      </w:r>
    </w:p>
    <w:p w:rsidR="00581B3D" w14:paraId="0706880C" w14:textId="77777777">
      <w:pPr>
        <w:ind w:firstLine="560" w:firstLineChars="200"/>
        <w:rPr>
          <w:rFonts w:ascii="仿宋" w:eastAsia="仿宋" w:hAnsi="仿宋" w:cs="仿宋"/>
          <w:sz w:val="28"/>
        </w:rPr>
      </w:pPr>
      <w:r>
        <w:rPr>
          <w:rFonts w:ascii="仿宋" w:eastAsia="仿宋" w:hAnsi="仿宋" w:cs="仿宋" w:hint="eastAsia"/>
          <w:sz w:val="28"/>
        </w:rPr>
        <w:t>摇臂轴的广泛应用使其成为多个领域的重要组成部分。</w:t>
      </w:r>
    </w:p>
    <w:p w:rsidR="00581B3D" w14:paraId="209DDBC6" w14:textId="3D73E194">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摇臂轴国际影响</w:t>
      </w:r>
    </w:p>
    <w:p w:rsidR="00581B3D" w14:paraId="6305033C" w14:textId="77777777">
      <w:pPr>
        <w:ind w:firstLine="560" w:firstLineChars="200"/>
        <w:rPr>
          <w:rFonts w:ascii="仿宋" w:eastAsia="仿宋" w:hAnsi="仿宋" w:cs="仿宋"/>
          <w:sz w:val="28"/>
        </w:rPr>
      </w:pPr>
      <w:r>
        <w:rPr>
          <w:rFonts w:ascii="仿宋" w:eastAsia="仿宋" w:hAnsi="仿宋" w:cs="仿宋" w:hint="eastAsia"/>
          <w:sz w:val="28"/>
        </w:rPr>
        <w:t>国际因素对摇臂轴</w:t>
      </w:r>
      <w:r>
        <w:rPr>
          <w:rFonts w:ascii="仿宋" w:eastAsia="仿宋" w:hAnsi="仿宋" w:cs="仿宋" w:hint="eastAsia"/>
          <w:sz w:val="28"/>
        </w:rPr>
        <w:t>市场产生重大影响。国际摇臂轴价格波动、贸易政策和地缘政治事件都可能对供应和价格带来波动。随着全球市场的不断扩大，我国的摇臂轴市场受到了国际因素的更多影响。因此，政府和企业必须密切关注国际市场动态，以确保供应的稳定性和价格的可控性。</w:t>
      </w:r>
    </w:p>
    <w:p w:rsidR="00581B3D" w14:paraId="5259F980" w14:textId="77777777">
      <w:pPr>
        <w:pStyle w:val="Heading2"/>
        <w:ind w:firstLine="560" w:firstLineChars="200"/>
        <w:rPr>
          <w:rFonts w:ascii="仿宋" w:eastAsia="仿宋" w:hAnsi="仿宋" w:cs="仿宋"/>
          <w:sz w:val="28"/>
        </w:rPr>
      </w:pPr>
      <w:bookmarkStart w:id="3" w:name="_Toc31790"/>
      <w:r>
        <w:rPr>
          <w:rFonts w:ascii="仿宋" w:eastAsia="仿宋" w:hAnsi="仿宋" w:cs="仿宋" w:hint="eastAsia"/>
          <w:sz w:val="28"/>
        </w:rPr>
        <w:t>（二）产业发展分析</w:t>
      </w:r>
      <w:bookmarkEnd w:id="3"/>
    </w:p>
    <w:p w:rsidR="00581B3D" w14:paraId="60C58222" w14:textId="21A1C66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摇臂轴行业面临的机遇</w:t>
      </w:r>
    </w:p>
    <w:p w:rsidR="00581B3D" w14:paraId="141E3C01" w14:textId="393D46F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摇臂轴行业受益于不断增长的需求，这主要得益于全球各个领域的发展。随着科技的不断进步和新兴产业的崛起，对摇臂轴的需求持续扩大。特别是在电子、医疗、能源、半导体和新材料等领域，对高纯度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的需求快速增长。这为摇臂轴行业提供了巨大的市场机会。</w:t>
      </w:r>
    </w:p>
    <w:p w:rsidR="00581B3D" w14:paraId="66F0AA2F" w14:textId="33745F1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随着技术的不断进步，摇臂轴行业正经历着技术创新的浪潮。新的生产和分离技术不断涌现，使得生产过程更加高效和环保。同时，对不同品种和纯度的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581B3D" w14:paraId="39BDB347" w14:textId="16D90EF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w:t>
      </w:r>
      <w:r>
        <w:rPr>
          <w:rFonts w:ascii="仿宋" w:eastAsia="仿宋" w:hAnsi="仿宋" w:cs="仿宋" w:hint="eastAsia"/>
          <w:sz w:val="28"/>
        </w:rPr>
        <w:t>场对摇臂轴行业的重要性不断增加。我国的摇臂轴企业正在积极寻求国际合作和市场拓展，出口额逐渐增加。国际市场的开放为企业提供了更大的发展机会，特别是在新兴市场。</w:t>
      </w:r>
    </w:p>
    <w:p w:rsidR="00581B3D" w14:paraId="3D937B57" w14:textId="201FC32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摇臂轴行业面临的挑战</w:t>
      </w:r>
    </w:p>
    <w:p w:rsidR="00581B3D" w14:paraId="5DEF9C8F" w14:textId="73FC5F2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随着国内外摇臂轴企业的不断涌现，市场竞争变得更加激烈。企业需要不断提高自身的技术水平、降低生产成本以及改进产品质量，以在市场中保持竞争力。</w:t>
      </w:r>
    </w:p>
    <w:p w:rsidR="00581B3D" w14:paraId="4C55FFA0" w14:textId="66CD4E7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摇臂轴行业的生产依赖于复杂的供应链，包括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w:t>
      </w:r>
      <w:r>
        <w:rPr>
          <w:rFonts w:ascii="仿宋" w:eastAsia="仿宋" w:hAnsi="仿宋" w:cs="仿宋" w:hint="eastAsia"/>
          <w:sz w:val="28"/>
        </w:rPr>
        <w:t>户服务带来挑战。</w:t>
      </w:r>
    </w:p>
    <w:p w:rsidR="00581B3D" w14:paraId="1A3C89A0" w14:textId="02E847D2">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政府和社会对环境保护的要求不断提高，这对摇臂轴行业的生产和运营提出了更高的要求。企业需要不断适应和遵守新的环境法规和安全标准，这可能增加生产成本。</w:t>
      </w:r>
    </w:p>
    <w:p w:rsidR="00581B3D" w14:paraId="1F787334" w14:textId="241801B5">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国际市场的不确定性和地缘政治风险可能对摇臂轴行业产生负面影响。国际贸易争端、汇率波动和政治不稳定性都可能影响国际市场的供应和需求。</w:t>
      </w:r>
    </w:p>
    <w:p w:rsidR="00581B3D" w14:paraId="6AE84E95" w14:textId="77777777">
      <w:pPr>
        <w:pStyle w:val="Heading1"/>
        <w:ind w:firstLine="560" w:firstLineChars="200"/>
        <w:rPr>
          <w:rFonts w:ascii="仿宋" w:eastAsia="仿宋" w:hAnsi="仿宋" w:cs="仿宋"/>
          <w:sz w:val="28"/>
        </w:rPr>
      </w:pPr>
      <w:bookmarkStart w:id="4" w:name="_Toc19169"/>
      <w:r>
        <w:rPr>
          <w:rFonts w:ascii="仿宋" w:eastAsia="仿宋" w:hAnsi="仿宋" w:cs="仿宋" w:hint="eastAsia"/>
          <w:sz w:val="28"/>
        </w:rPr>
        <w:t>二、摇臂轴项目选址方案</w:t>
      </w:r>
      <w:bookmarkEnd w:id="4"/>
    </w:p>
    <w:p w:rsidR="00581B3D" w14:paraId="6D1B88E9" w14:textId="77777777">
      <w:pPr>
        <w:pStyle w:val="Heading2"/>
        <w:rPr>
          <w:rFonts w:ascii="仿宋" w:eastAsia="仿宋" w:hAnsi="仿宋" w:cs="仿宋"/>
        </w:rPr>
      </w:pPr>
      <w:bookmarkStart w:id="5" w:name="_Toc18226"/>
      <w:r>
        <w:rPr>
          <w:rFonts w:ascii="仿宋" w:eastAsia="仿宋" w:hAnsi="仿宋" w:cs="仿宋" w:hint="eastAsia"/>
        </w:rPr>
        <w:t>（一）摇臂轴项目选址原则</w:t>
      </w:r>
      <w:bookmarkEnd w:id="5"/>
    </w:p>
    <w:p w:rsidR="00581B3D" w14:paraId="54604A4E"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摇臂轴项目选址的确定应当遵循城乡规划以及相关标准规范，以确保选址符合产业发展的需求，同时也有助于城乡功能的完善和</w:t>
      </w:r>
    </w:p>
    <w:p w:rsidR="00581B3D" w14:textId="77777777">
      <w:pPr>
        <w:ind w:firstLine="560" w:firstLineChars="200"/>
        <w:rPr>
          <w:rFonts w:ascii="仿宋" w:eastAsia="仿宋" w:hAnsi="仿宋" w:cs="仿宋"/>
          <w:sz w:val="28"/>
        </w:rPr>
      </w:pPr>
      <w:r>
        <w:rPr>
          <w:rFonts w:ascii="仿宋" w:eastAsia="仿宋" w:hAnsi="仿宋" w:cs="仿宋" w:hint="eastAsia"/>
          <w:sz w:val="28"/>
        </w:rPr>
        <w:t>城乡空间资源的合理配置与利用。此外，在选址决策中，我们将秉持节能、环境保护以及可持续发展的原则，确保摇臂轴项目的建设与运营过程中不仅实现了经济效益的提升，还顾及社会效益和环境效益，以实现这三者的统一。最终选址将以土地利用最优化为目标，以确保摇臂轴项目的可行性和可持续性。</w:t>
      </w:r>
    </w:p>
    <w:p w:rsidR="00581B3D" w14:paraId="0D0F6F53" w14:textId="77777777">
      <w:pPr>
        <w:pStyle w:val="Heading2"/>
        <w:ind w:firstLine="560" w:firstLineChars="200"/>
        <w:rPr>
          <w:rFonts w:ascii="仿宋" w:eastAsia="仿宋" w:hAnsi="仿宋" w:cs="仿宋"/>
          <w:sz w:val="28"/>
        </w:rPr>
      </w:pPr>
      <w:bookmarkStart w:id="6" w:name="_Toc9967"/>
      <w:r>
        <w:rPr>
          <w:rFonts w:ascii="仿宋" w:eastAsia="仿宋" w:hAnsi="仿宋" w:cs="仿宋" w:hint="eastAsia"/>
          <w:sz w:val="28"/>
        </w:rPr>
        <w:t>（二）建设区基本情况</w:t>
      </w:r>
      <w:bookmarkEnd w:id="6"/>
    </w:p>
    <w:p w:rsidR="00581B3D" w14:paraId="242E8697"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581B3D" w14:paraId="27EE149E"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w:t>
      </w:r>
      <w:r>
        <w:rPr>
          <w:rFonts w:ascii="仿宋" w:eastAsia="仿宋" w:hAnsi="仿宋" w:cs="仿宋" w:hint="eastAsia"/>
          <w:sz w:val="28"/>
        </w:rPr>
        <w:t>的发展提供了坚实的基础。此外，该地区具有（列举其他地理特点，如山脉、河流等）。</w:t>
      </w:r>
    </w:p>
    <w:p w:rsidR="00581B3D" w14:paraId="7399A8FE"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581B3D" w14:paraId="68F50FEF"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581B3D" w14:paraId="1C7120D0"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此外，建设区内有多所优质的学校、医院、购物中心等，为居民提供了便捷的生活服务。社区安全状况良好，环境质量</w:t>
      </w:r>
    </w:p>
    <w:p w:rsidR="00581B3D" w14:textId="77777777">
      <w:pPr>
        <w:ind w:firstLine="560" w:firstLineChars="200"/>
        <w:rPr>
          <w:rFonts w:ascii="仿宋" w:eastAsia="仿宋" w:hAnsi="仿宋" w:cs="仿宋"/>
          <w:sz w:val="28"/>
        </w:rPr>
      </w:pPr>
      <w:r>
        <w:rPr>
          <w:rFonts w:ascii="仿宋" w:eastAsia="仿宋" w:hAnsi="仿宋" w:cs="仿宋" w:hint="eastAsia"/>
          <w:sz w:val="28"/>
        </w:rPr>
        <w:t>在地区内属于较高水平。</w:t>
      </w:r>
    </w:p>
    <w:p w:rsidR="00581B3D" w14:paraId="3B048F00"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建设区还承载了多个重要的产业园区或工业集聚区，如（列举已存在的重要产业园区）。这些区域已经孵化了众多知名企业，为新投资摇臂轴项目提供了合作和资源整合的机会。</w:t>
      </w:r>
    </w:p>
    <w:p w:rsidR="00581B3D" w14:paraId="38EEB8C2"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581B3D" w14:paraId="3932C870" w14:textId="77777777">
      <w:pPr>
        <w:pStyle w:val="Heading2"/>
        <w:ind w:firstLine="560" w:firstLineChars="200"/>
        <w:rPr>
          <w:rFonts w:ascii="仿宋" w:eastAsia="仿宋" w:hAnsi="仿宋" w:cs="仿宋"/>
          <w:sz w:val="28"/>
        </w:rPr>
      </w:pPr>
      <w:bookmarkStart w:id="7" w:name="_Toc8153"/>
      <w:r>
        <w:rPr>
          <w:rFonts w:ascii="仿宋" w:eastAsia="仿宋" w:hAnsi="仿宋" w:cs="仿宋" w:hint="eastAsia"/>
          <w:sz w:val="28"/>
        </w:rPr>
        <w:t>（三）产业发展方向</w:t>
      </w:r>
      <w:bookmarkEnd w:id="7"/>
    </w:p>
    <w:p w:rsidR="00581B3D" w14:paraId="6C4041FB"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581B3D" w14:paraId="78303D74" w14:textId="48063BF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w:t>
      </w:r>
      <w:r>
        <w:rPr>
          <w:rFonts w:ascii="仿宋" w:eastAsia="仿宋" w:hAnsi="仿宋" w:cs="仿宋" w:hint="eastAsia"/>
          <w:sz w:val="28"/>
        </w:rPr>
        <w:t>汽车制造、电子设备、机械制造等领域。支持和引导高新技术产业的发展，促进智能制造和自动化技术的应用，提高生产效率和产品质量。</w:t>
      </w:r>
    </w:p>
    <w:p w:rsidR="00581B3D" w14:paraId="6DB29455" w14:textId="32387BC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581B3D" w14:paraId="76F17132" w14:textId="3BF2635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581B3D" w14:paraId="27906FCB" w14:textId="5CD9710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w:t>
      </w:r>
    </w:p>
    <w:p w:rsidR="00581B3D" w14:textId="5CD97105">
      <w:pPr>
        <w:ind w:firstLine="560" w:firstLineChars="200"/>
        <w:rPr>
          <w:rFonts w:ascii="仿宋" w:eastAsia="仿宋" w:hAnsi="仿宋" w:cs="仿宋"/>
          <w:sz w:val="28"/>
        </w:rPr>
      </w:pPr>
      <w:r>
        <w:rPr>
          <w:rFonts w:ascii="仿宋" w:eastAsia="仿宋" w:hAnsi="仿宋" w:cs="仿宋" w:hint="eastAsia"/>
          <w:sz w:val="28"/>
        </w:rPr>
        <w:t>服务，提高医疗水平和人民健康。</w:t>
      </w:r>
    </w:p>
    <w:p w:rsidR="00581B3D" w14:paraId="6B1D967C" w14:textId="1CD1AF0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581B3D" w14:paraId="692307C8" w14:textId="33353E3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581B3D" w14:paraId="7FEE83DB" w14:textId="1CA0C28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581B3D" w14:paraId="7C456097" w14:textId="5E53D39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581B3D" w14:paraId="0C9780C3" w14:textId="50E92F2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人才培养和创新：加强教育和研究机构，培养高素质人才，支持科研和创新摇臂轴项目。鼓励企业与学术界合作，推动科技创新。</w:t>
      </w:r>
    </w:p>
    <w:p w:rsidR="00581B3D" w14:paraId="2B336EB7" w14:textId="1CC3E40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581B3D" w14:paraId="6F2B2CF5"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w:t>
      </w:r>
      <w:r>
        <w:rPr>
          <w:rFonts w:ascii="仿宋" w:eastAsia="仿宋" w:hAnsi="仿宋" w:cs="仿宋" w:hint="eastAsia"/>
          <w:sz w:val="28"/>
        </w:rPr>
        <w:t>经济和社会特点以及国内外市场需求来确定的。通过支持这些领域的发展，该建设区将能够实现产业多元化，提高经济韧性，创造更多的就业机会，吸引更多的投资，并实现可持续发展的目标。</w:t>
      </w:r>
    </w:p>
    <w:p w:rsidR="00581B3D" w14:paraId="6668A1F8" w14:textId="77777777">
      <w:pPr>
        <w:pStyle w:val="Heading2"/>
        <w:ind w:firstLine="560" w:firstLineChars="200"/>
        <w:rPr>
          <w:rFonts w:ascii="仿宋" w:eastAsia="仿宋" w:hAnsi="仿宋" w:cs="仿宋"/>
          <w:sz w:val="28"/>
        </w:rPr>
      </w:pPr>
      <w:bookmarkStart w:id="8" w:name="_Toc27178"/>
      <w:r>
        <w:rPr>
          <w:rFonts w:ascii="仿宋" w:eastAsia="仿宋" w:hAnsi="仿宋" w:cs="仿宋" w:hint="eastAsia"/>
          <w:sz w:val="28"/>
        </w:rPr>
        <w:t>（四）摇臂轴项目选址综合评价</w:t>
      </w:r>
      <w:bookmarkEnd w:id="8"/>
    </w:p>
    <w:p w:rsidR="00581B3D" w14:paraId="571AA7BF"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581B3D" w14:textId="77777777">
      <w:pPr>
        <w:ind w:firstLine="560" w:firstLineChars="200"/>
        <w:rPr>
          <w:rFonts w:ascii="仿宋" w:eastAsia="仿宋" w:hAnsi="仿宋" w:cs="仿宋"/>
          <w:sz w:val="28"/>
        </w:rPr>
      </w:pPr>
      <w:r>
        <w:rPr>
          <w:rFonts w:ascii="仿宋" w:eastAsia="仿宋" w:hAnsi="仿宋" w:cs="仿宋" w:hint="eastAsia"/>
          <w:sz w:val="28"/>
        </w:rPr>
        <w:t>摇臂轴项目选址的考虑因素应包括城乡建设总体规划以及占地使用规划的要求，确保摇臂轴项目的布局与当地的城市和农村发展规划相一致。此外，选址应考虑便捷的陆路交通，以便材料运输和工作人员的出行，同时，施工场址应具备方便的条件，以支持摇臂轴项目的高效实施。此外，选址也需要与大气污染防治政策、水资源保护政策以及自然生态资</w:t>
      </w:r>
      <w:r>
        <w:rPr>
          <w:rFonts w:ascii="仿宋" w:eastAsia="仿宋" w:hAnsi="仿宋" w:cs="仿宋" w:hint="eastAsia"/>
          <w:sz w:val="28"/>
        </w:rPr>
        <w:t>源保护政策相一致，以确保摇臂轴项目的环保性和可持续性。这些综合因素的考虑将有助于选择最合适的摇臂轴项目选址，以支持摇臂轴项目的顺利进行。</w:t>
      </w:r>
    </w:p>
    <w:p w:rsidR="00581B3D" w14:paraId="34A21F82" w14:textId="77777777">
      <w:pPr>
        <w:pStyle w:val="Heading1"/>
        <w:ind w:firstLine="560" w:firstLineChars="200"/>
        <w:rPr>
          <w:rFonts w:ascii="仿宋" w:eastAsia="仿宋" w:hAnsi="仿宋" w:cs="仿宋"/>
          <w:sz w:val="28"/>
        </w:rPr>
      </w:pPr>
      <w:bookmarkStart w:id="9" w:name="_Toc13244"/>
      <w:r>
        <w:rPr>
          <w:rFonts w:ascii="仿宋" w:eastAsia="仿宋" w:hAnsi="仿宋" w:cs="仿宋" w:hint="eastAsia"/>
          <w:sz w:val="28"/>
        </w:rPr>
        <w:t>三、摇臂轴项目概论</w:t>
      </w:r>
      <w:bookmarkEnd w:id="9"/>
    </w:p>
    <w:p w:rsidR="00581B3D" w14:paraId="4A9F7EE4" w14:textId="77777777">
      <w:pPr>
        <w:pStyle w:val="Heading2"/>
        <w:rPr>
          <w:rFonts w:ascii="仿宋" w:eastAsia="仿宋" w:hAnsi="仿宋" w:cs="仿宋"/>
        </w:rPr>
      </w:pPr>
      <w:bookmarkStart w:id="10" w:name="_Toc18021"/>
      <w:r>
        <w:rPr>
          <w:rFonts w:ascii="仿宋" w:eastAsia="仿宋" w:hAnsi="仿宋" w:cs="仿宋" w:hint="eastAsia"/>
        </w:rPr>
        <w:t>（一）摇臂轴项目名称</w:t>
      </w:r>
      <w:bookmarkEnd w:id="10"/>
    </w:p>
    <w:p w:rsidR="00581B3D" w14:paraId="63D3C14D"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摇臂轴项目</w:t>
      </w:r>
    </w:p>
    <w:p w:rsidR="00581B3D" w14:paraId="4DAB83F5" w14:textId="77777777">
      <w:pPr>
        <w:pStyle w:val="Heading2"/>
        <w:ind w:firstLine="560" w:firstLineChars="200"/>
        <w:rPr>
          <w:rFonts w:ascii="仿宋" w:eastAsia="仿宋" w:hAnsi="仿宋" w:cs="仿宋"/>
          <w:sz w:val="28"/>
        </w:rPr>
      </w:pPr>
      <w:bookmarkStart w:id="11" w:name="_Toc17789"/>
      <w:r>
        <w:rPr>
          <w:rFonts w:ascii="仿宋" w:eastAsia="仿宋" w:hAnsi="仿宋" w:cs="仿宋" w:hint="eastAsia"/>
          <w:sz w:val="28"/>
        </w:rPr>
        <w:t>（二）摇臂轴项目投资人</w:t>
      </w:r>
      <w:bookmarkEnd w:id="11"/>
    </w:p>
    <w:p w:rsidR="00581B3D" w14:paraId="47F237CD" w14:textId="2210DFF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81B3D" w14:paraId="32539F98" w14:textId="77777777">
      <w:pPr>
        <w:pStyle w:val="Heading2"/>
        <w:ind w:firstLine="560" w:firstLineChars="200"/>
        <w:rPr>
          <w:rFonts w:ascii="仿宋" w:eastAsia="仿宋" w:hAnsi="仿宋" w:cs="仿宋"/>
          <w:sz w:val="28"/>
        </w:rPr>
      </w:pPr>
      <w:bookmarkStart w:id="12" w:name="_Toc21361"/>
      <w:r>
        <w:rPr>
          <w:rFonts w:ascii="仿宋" w:eastAsia="仿宋" w:hAnsi="仿宋" w:cs="仿宋" w:hint="eastAsia"/>
          <w:sz w:val="28"/>
        </w:rPr>
        <w:t>（三）建设地点</w:t>
      </w:r>
      <w:bookmarkEnd w:id="12"/>
    </w:p>
    <w:p w:rsidR="00581B3D" w14:paraId="4D1E682E" w14:textId="7C6C5892">
      <w:pPr>
        <w:ind w:firstLine="560" w:firstLineChars="200"/>
        <w:rPr>
          <w:rFonts w:ascii="仿宋" w:eastAsia="仿宋" w:hAnsi="仿宋" w:cs="仿宋"/>
          <w:sz w:val="28"/>
        </w:rPr>
      </w:pPr>
      <w:r>
        <w:rPr>
          <w:rFonts w:ascii="仿宋" w:eastAsia="仿宋" w:hAnsi="仿宋" w:cs="仿宋" w:hint="eastAsia"/>
          <w:sz w:val="28"/>
        </w:rPr>
        <w:t>我们的摇臂轴项目选址位于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，这个地点被精心挑选，有着多重战略优势，以确保摇臂轴项目的成功和可持续发展。</w:t>
      </w:r>
    </w:p>
    <w:p w:rsidR="00581B3D" w14:paraId="228F7E03" w14:textId="77777777">
      <w:pPr>
        <w:pStyle w:val="Heading2"/>
        <w:ind w:firstLine="560" w:firstLineChars="200"/>
        <w:rPr>
          <w:rFonts w:ascii="仿宋" w:eastAsia="仿宋" w:hAnsi="仿宋" w:cs="仿宋"/>
          <w:sz w:val="28"/>
        </w:rPr>
      </w:pPr>
      <w:bookmarkStart w:id="13" w:name="_Toc13968"/>
      <w:r>
        <w:rPr>
          <w:rFonts w:ascii="仿宋" w:eastAsia="仿宋" w:hAnsi="仿宋" w:cs="仿宋" w:hint="eastAsia"/>
          <w:sz w:val="28"/>
        </w:rPr>
        <w:t>（四）编制原则</w:t>
      </w:r>
      <w:bookmarkEnd w:id="13"/>
    </w:p>
    <w:p w:rsidR="00581B3D" w14:paraId="75E1EFA2" w14:textId="7AD1EA0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581B3D" w14:textId="7AD1EA06">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摇臂轴项目在法律框架内运行，以维护企业的声誉和遵守社会责任。</w:t>
      </w:r>
    </w:p>
    <w:p w:rsidR="00581B3D" w14:paraId="77B3230B" w14:textId="7EC1DF3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我们将采用成熟、可靠的技术路线，并关注前瞻性的技术趋势。通过不断改进和采用最新的工艺技术，我们将提高摇臂轴项目的竞争力和市场适应性，以满足客户需求。</w:t>
      </w:r>
    </w:p>
    <w:p w:rsidR="00581B3D" w14:paraId="2E544D51" w14:textId="0FD4E9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设备和工程的布置将充分考虑现场实际情况，以合理使用土地资源。我们将尽量减少浪费，提高土地资源的有效利用，以降低摇臂轴项目成</w:t>
      </w:r>
      <w:r>
        <w:rPr>
          <w:rFonts w:ascii="仿宋" w:eastAsia="仿宋" w:hAnsi="仿宋" w:cs="仿宋" w:hint="eastAsia"/>
          <w:sz w:val="28"/>
        </w:rPr>
        <w:t>本。</w:t>
      </w:r>
    </w:p>
    <w:p w:rsidR="00581B3D" w14:paraId="7326DAB0" w14:textId="770617B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摇臂轴项目的安全、文明和清洁生产。这包括环境保护、劳动安全卫生和消防设施的同步规划、同步实施和同步运行。我们将关注可持续发展的要求，具备适应市场变化的可操作弹性。</w:t>
      </w:r>
    </w:p>
    <w:p w:rsidR="00581B3D" w14:paraId="34A08FF8" w14:textId="2534177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581B3D" w14:paraId="0EBFE4A7" w14:textId="2C9BAF3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我们将充分满足摇臂轴项目业主对摇臂轴项目功能、盈利性等投资方面的要求。摇臂轴项目的设计和实施将以业主的期望和目标为中心，</w:t>
      </w:r>
      <w:r>
        <w:rPr>
          <w:rFonts w:ascii="仿宋" w:eastAsia="仿宋" w:hAnsi="仿宋" w:cs="仿宋" w:hint="eastAsia"/>
          <w:sz w:val="28"/>
        </w:rPr>
        <w:t>确保摇臂轴项目能够达到商业目标。</w:t>
      </w:r>
    </w:p>
    <w:p w:rsidR="00581B3D" w14:paraId="72B3A00C" w14:textId="790DEF4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我们将对工程各类风险进行全面评估，并采取规避措施，以确保摇臂轴项目的可靠性。这包括但不限于财务风险、技术风险和市场风险的识别和管理。</w:t>
      </w:r>
    </w:p>
    <w:p w:rsidR="00581B3D" w14:paraId="700FF434"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581B3D"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通过以上原则和操作措施，我们将确保摇臂轴项目在合规、可持续和安全的基础上取得成功，以实现长期的业务增长和社会责任。</w:t>
      </w:r>
    </w:p>
    <w:p w:rsidR="00581B3D" w14:paraId="2F1854DF" w14:textId="77777777">
      <w:pPr>
        <w:pStyle w:val="Heading2"/>
        <w:ind w:firstLine="560" w:firstLineChars="200"/>
        <w:rPr>
          <w:rFonts w:ascii="仿宋" w:eastAsia="仿宋" w:hAnsi="仿宋" w:cs="仿宋"/>
          <w:sz w:val="28"/>
        </w:rPr>
      </w:pPr>
      <w:bookmarkStart w:id="14" w:name="_Toc6701"/>
      <w:r>
        <w:rPr>
          <w:rFonts w:ascii="仿宋" w:eastAsia="仿宋" w:hAnsi="仿宋" w:cs="仿宋" w:hint="eastAsia"/>
          <w:sz w:val="28"/>
        </w:rPr>
        <w:t>（五）编制依据</w:t>
      </w:r>
      <w:bookmarkEnd w:id="14"/>
    </w:p>
    <w:p w:rsidR="00581B3D" w14:paraId="537CAABB" w14:textId="77777777">
      <w:pPr>
        <w:ind w:firstLine="560" w:firstLineChars="200"/>
        <w:rPr>
          <w:rFonts w:ascii="仿宋" w:eastAsia="仿宋" w:hAnsi="仿宋" w:cs="仿宋"/>
          <w:sz w:val="28"/>
        </w:rPr>
      </w:pPr>
      <w:r>
        <w:rPr>
          <w:rFonts w:ascii="仿宋" w:eastAsia="仿宋" w:hAnsi="仿宋" w:cs="仿宋" w:hint="eastAsia"/>
          <w:sz w:val="28"/>
        </w:rPr>
        <w:t>在摇臂轴项目可行性研究和评估的过程中，需要综合考虑以下政策和资料，以确保摇臂轴项目的合规性和可行性：</w:t>
      </w:r>
    </w:p>
    <w:p w:rsidR="00581B3D" w14:paraId="70AE98DA" w14:textId="26A1DF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581B3D" w14:paraId="752AE9FD" w14:textId="2B00325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地方性规划和政策：研究摇臂轴项目所在地的地方性规划和政策文件，确保摇臂轴项目不仅符合国家政策，还符合当地政府的发展方向和规划。</w:t>
      </w:r>
    </w:p>
    <w:p w:rsidR="00581B3D" w14:paraId="0A5F866D" w14:textId="4198E5C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相关财务制度、会计制度：深入了解并遵守最新的国家和地方财务和会计制度，以确保摇臂轴项目的财务管理合规。</w:t>
      </w:r>
    </w:p>
    <w:p w:rsidR="00581B3D" w14:paraId="0DB4AC4A" w14:textId="21B34AB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专业指南和标准：参考行业相关的专业指南和标准，如环境保护、安全生产等，以确保摇臂轴项目在关键领域的合规性。</w:t>
      </w:r>
    </w:p>
    <w:p w:rsidR="00581B3D" w14:paraId="67423832" w14:textId="76466FB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可行性研究初期成果：对已经完成的可行性研究初期成果进行综合分析，以了解摇臂轴项目的潜</w:t>
      </w:r>
      <w:r>
        <w:rPr>
          <w:rFonts w:ascii="仿宋" w:eastAsia="仿宋" w:hAnsi="仿宋" w:cs="仿宋" w:hint="eastAsia"/>
          <w:sz w:val="28"/>
        </w:rPr>
        <w:t>在问题和机会。</w:t>
      </w:r>
    </w:p>
    <w:p w:rsidR="00581B3D" w14:paraId="7272C189" w14:textId="0739083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设计基础资料：根据摇臂轴项目性质，及时调查和收集相关设计基础资料，以支持可行性研究的全面性和深入分析。</w:t>
      </w:r>
    </w:p>
    <w:p w:rsidR="00581B3D" w14:paraId="377789C6" w14:textId="31FCF12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摇臂轴项目评估方法和参数：参考最新的摇臂轴项目评估方法和参数，确保摇臂轴项目的经济效益评估和风险评估符合国家和行业标准。</w:t>
      </w:r>
    </w:p>
    <w:p w:rsidR="00581B3D" w14:paraId="7FED4512" w14:textId="4FBB864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https://d.book118.com/286004012215010040</w:t>
        </w:r>
      </w:hyperlink>
    </w:p>
    <w:p w:rsidR="00581B3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paraId="76FB4920"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1B3D" w14:textId="77777777">
    <w:pPr>
      <w:pStyle w:val="Header"/>
      <w:jc w:val="center"/>
      <w:rPr>
        <w:rFonts w:ascii="仿宋" w:eastAsia="仿宋" w:hAnsi="仿宋" w:cs="仿宋"/>
      </w:rPr>
    </w:pPr>
    <w:r>
      <w:rPr>
        <w:rFonts w:ascii="仿宋" w:eastAsia="仿宋" w:hAnsi="仿宋" w:cs="仿宋" w:hint="eastAsia"/>
      </w:rPr>
      <w:t>摇臂轴相关项目投资计划书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114F2D"/>
    <w:rsid w:val="00581B3D"/>
    <w:rsid w:val="007549C2"/>
    <w:rsid w:val="5B114F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ABB57E5"/>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86004012215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3480</Words>
  <Characters>19839</Characters>
  <Application>Microsoft Office Word</Application>
  <DocSecurity>0</DocSecurity>
  <Lines>165</Lines>
  <Paragraphs>46</Paragraphs>
  <ScaleCrop>false</ScaleCrop>
  <Company/>
  <LinksUpToDate>false</LinksUpToDate>
  <CharactersWithSpaces>23273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2023-11-30T17:35:00Z</dcterms:created>
  <dcterms:modified xsi:type="dcterms:W3CDTF">2024-01-02T11:52:00Z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809CB9D07DF24E6C9C8C82BC981B359A_11</vt:lpwstr>
  </property>
  <property fmtid="{D5CDD505-2E9C-101B-9397-08002B2CF9AE}" pid="3" name="KSOProductBuildVer">
    <vt:lpwstr>2052-12.1.0.15712</vt:lpwstr>
  </property>
</Properties>
</file>