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洗碗机项目计划设计方案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98" w:history="1">
        <w:r>
          <w:rPr>
            <w:rFonts w:ascii="仿宋" w:eastAsia="仿宋" w:hAnsi="仿宋" w:cs="仿宋" w:hint="eastAsia"/>
            <w:lang w:eastAsia="zh-CN"/>
          </w:rPr>
          <w:t>前言</w:t>
        </w:r>
        <w:r>
          <w:tab/>
        </w:r>
        <w:r>
          <w:fldChar w:fldCharType="begin"/>
        </w:r>
        <w:r>
          <w:instrText xml:space="preserve"> PAGEREF _Toc20498 \h </w:instrText>
        </w:r>
        <w:r>
          <w:fldChar w:fldCharType="separate"/>
        </w:r>
        <w:r>
          <w:t>3</w:t>
        </w:r>
        <w:r>
          <w:fldChar w:fldCharType="end"/>
        </w:r>
      </w:hyperlink>
    </w:p>
    <w:p>
      <w:pPr>
        <w:pStyle w:val="TOC1"/>
        <w:tabs>
          <w:tab w:val="right" w:leader="dot" w:pos="8306"/>
        </w:tabs>
      </w:pPr>
      <w:hyperlink w:anchor="_Toc9641" w:history="1">
        <w:r>
          <w:rPr>
            <w:rFonts w:ascii="仿宋" w:eastAsia="仿宋" w:hAnsi="仿宋" w:cs="仿宋" w:hint="eastAsia"/>
            <w:lang w:eastAsia="zh-CN"/>
          </w:rPr>
          <w:t>一、洗碗机项目建设单位说明</w:t>
        </w:r>
        <w:r>
          <w:tab/>
        </w:r>
        <w:r>
          <w:fldChar w:fldCharType="begin"/>
        </w:r>
        <w:r>
          <w:instrText xml:space="preserve"> PAGEREF _Toc9641 \h </w:instrText>
        </w:r>
        <w:r>
          <w:fldChar w:fldCharType="separate"/>
        </w:r>
        <w:r>
          <w:t>3</w:t>
        </w:r>
        <w:r>
          <w:fldChar w:fldCharType="end"/>
        </w:r>
      </w:hyperlink>
    </w:p>
    <w:p>
      <w:pPr>
        <w:pStyle w:val="TOC2"/>
        <w:tabs>
          <w:tab w:val="right" w:leader="dot" w:pos="8306"/>
        </w:tabs>
      </w:pPr>
      <w:hyperlink w:anchor="_Toc10927" w:history="1">
        <w:r>
          <w:rPr>
            <w:rFonts w:ascii="仿宋" w:eastAsia="仿宋" w:hAnsi="仿宋" w:cs="仿宋" w:hint="eastAsia"/>
            <w:lang w:eastAsia="zh-CN"/>
          </w:rPr>
          <w:t>(一)、洗碗机项目承办单位基本情况</w:t>
        </w:r>
        <w:r>
          <w:tab/>
        </w:r>
        <w:r>
          <w:fldChar w:fldCharType="begin"/>
        </w:r>
        <w:r>
          <w:instrText xml:space="preserve"> PAGEREF _Toc10927 \h </w:instrText>
        </w:r>
        <w:r>
          <w:fldChar w:fldCharType="separate"/>
        </w:r>
        <w:r>
          <w:t>3</w:t>
        </w:r>
        <w:r>
          <w:fldChar w:fldCharType="end"/>
        </w:r>
      </w:hyperlink>
    </w:p>
    <w:p>
      <w:pPr>
        <w:pStyle w:val="TOC2"/>
        <w:tabs>
          <w:tab w:val="right" w:leader="dot" w:pos="8306"/>
        </w:tabs>
      </w:pPr>
      <w:hyperlink w:anchor="_Toc31598" w:history="1">
        <w:r>
          <w:rPr>
            <w:rFonts w:ascii="仿宋" w:eastAsia="仿宋" w:hAnsi="仿宋" w:cs="仿宋" w:hint="eastAsia"/>
            <w:lang w:eastAsia="zh-CN"/>
          </w:rPr>
          <w:t>(二)、公司经济效益分析</w:t>
        </w:r>
        <w:r>
          <w:tab/>
        </w:r>
        <w:r>
          <w:fldChar w:fldCharType="begin"/>
        </w:r>
        <w:r>
          <w:instrText xml:space="preserve"> PAGEREF _Toc31598 \h </w:instrText>
        </w:r>
        <w:r>
          <w:fldChar w:fldCharType="separate"/>
        </w:r>
        <w:r>
          <w:t>4</w:t>
        </w:r>
        <w:r>
          <w:fldChar w:fldCharType="end"/>
        </w:r>
      </w:hyperlink>
    </w:p>
    <w:p>
      <w:pPr>
        <w:pStyle w:val="TOC1"/>
        <w:tabs>
          <w:tab w:val="right" w:leader="dot" w:pos="8306"/>
        </w:tabs>
      </w:pPr>
      <w:hyperlink w:anchor="_Toc22063" w:history="1">
        <w:r>
          <w:rPr>
            <w:rFonts w:ascii="仿宋" w:eastAsia="仿宋" w:hAnsi="仿宋" w:cs="仿宋" w:hint="eastAsia"/>
            <w:lang w:eastAsia="zh-CN"/>
          </w:rPr>
          <w:t>二、洗碗机项目土建工程</w:t>
        </w:r>
        <w:r>
          <w:tab/>
        </w:r>
        <w:r>
          <w:fldChar w:fldCharType="begin"/>
        </w:r>
        <w:r>
          <w:instrText xml:space="preserve"> PAGEREF _Toc22063 \h </w:instrText>
        </w:r>
        <w:r>
          <w:fldChar w:fldCharType="separate"/>
        </w:r>
        <w:r>
          <w:t>5</w:t>
        </w:r>
        <w:r>
          <w:fldChar w:fldCharType="end"/>
        </w:r>
      </w:hyperlink>
    </w:p>
    <w:p>
      <w:pPr>
        <w:pStyle w:val="TOC2"/>
        <w:tabs>
          <w:tab w:val="right" w:leader="dot" w:pos="8306"/>
        </w:tabs>
      </w:pPr>
      <w:hyperlink w:anchor="_Toc22944" w:history="1">
        <w:r>
          <w:rPr>
            <w:rFonts w:ascii="仿宋" w:eastAsia="仿宋" w:hAnsi="仿宋" w:cs="仿宋" w:hint="eastAsia"/>
            <w:lang w:eastAsia="zh-CN"/>
          </w:rPr>
          <w:t>(一)、建筑工程设计原则</w:t>
        </w:r>
        <w:r>
          <w:tab/>
        </w:r>
        <w:r>
          <w:fldChar w:fldCharType="begin"/>
        </w:r>
        <w:r>
          <w:instrText xml:space="preserve"> PAGEREF _Toc22944 \h </w:instrText>
        </w:r>
        <w:r>
          <w:fldChar w:fldCharType="separate"/>
        </w:r>
        <w:r>
          <w:t>5</w:t>
        </w:r>
        <w:r>
          <w:fldChar w:fldCharType="end"/>
        </w:r>
      </w:hyperlink>
    </w:p>
    <w:p>
      <w:pPr>
        <w:pStyle w:val="TOC2"/>
        <w:tabs>
          <w:tab w:val="right" w:leader="dot" w:pos="8306"/>
        </w:tabs>
      </w:pPr>
      <w:hyperlink w:anchor="_Toc25633" w:history="1">
        <w:r>
          <w:rPr>
            <w:rFonts w:ascii="仿宋" w:eastAsia="仿宋" w:hAnsi="仿宋" w:cs="仿宋" w:hint="eastAsia"/>
            <w:lang w:eastAsia="zh-CN"/>
          </w:rPr>
          <w:t>(二)、土建工程设计年限及安全等级</w:t>
        </w:r>
        <w:r>
          <w:tab/>
        </w:r>
        <w:r>
          <w:fldChar w:fldCharType="begin"/>
        </w:r>
        <w:r>
          <w:instrText xml:space="preserve"> PAGEREF _Toc25633 \h </w:instrText>
        </w:r>
        <w:r>
          <w:fldChar w:fldCharType="separate"/>
        </w:r>
        <w:r>
          <w:t>6</w:t>
        </w:r>
        <w:r>
          <w:fldChar w:fldCharType="end"/>
        </w:r>
      </w:hyperlink>
    </w:p>
    <w:p>
      <w:pPr>
        <w:pStyle w:val="TOC2"/>
        <w:tabs>
          <w:tab w:val="right" w:leader="dot" w:pos="8306"/>
        </w:tabs>
      </w:pPr>
      <w:hyperlink w:anchor="_Toc22092" w:history="1">
        <w:r>
          <w:rPr>
            <w:rFonts w:ascii="仿宋" w:eastAsia="仿宋" w:hAnsi="仿宋" w:cs="仿宋" w:hint="eastAsia"/>
            <w:lang w:eastAsia="zh-CN"/>
          </w:rPr>
          <w:t>(三)、建筑工程设计总体要求</w:t>
        </w:r>
        <w:r>
          <w:tab/>
        </w:r>
        <w:r>
          <w:fldChar w:fldCharType="begin"/>
        </w:r>
        <w:r>
          <w:instrText xml:space="preserve"> PAGEREF _Toc22092 \h </w:instrText>
        </w:r>
        <w:r>
          <w:fldChar w:fldCharType="separate"/>
        </w:r>
        <w:r>
          <w:t>7</w:t>
        </w:r>
        <w:r>
          <w:fldChar w:fldCharType="end"/>
        </w:r>
      </w:hyperlink>
    </w:p>
    <w:p>
      <w:pPr>
        <w:pStyle w:val="TOC2"/>
        <w:tabs>
          <w:tab w:val="right" w:leader="dot" w:pos="8306"/>
        </w:tabs>
      </w:pPr>
      <w:hyperlink w:anchor="_Toc6709" w:history="1">
        <w:r>
          <w:rPr>
            <w:rFonts w:ascii="仿宋" w:eastAsia="仿宋" w:hAnsi="仿宋" w:cs="仿宋" w:hint="eastAsia"/>
            <w:lang w:eastAsia="zh-CN"/>
          </w:rPr>
          <w:t>(四)、土建工程建设指标</w:t>
        </w:r>
        <w:r>
          <w:tab/>
        </w:r>
        <w:r>
          <w:fldChar w:fldCharType="begin"/>
        </w:r>
        <w:r>
          <w:instrText xml:space="preserve"> PAGEREF _Toc6709 \h </w:instrText>
        </w:r>
        <w:r>
          <w:fldChar w:fldCharType="separate"/>
        </w:r>
        <w:r>
          <w:t>8</w:t>
        </w:r>
        <w:r>
          <w:fldChar w:fldCharType="end"/>
        </w:r>
      </w:hyperlink>
    </w:p>
    <w:p>
      <w:pPr>
        <w:pStyle w:val="TOC1"/>
        <w:tabs>
          <w:tab w:val="right" w:leader="dot" w:pos="8306"/>
        </w:tabs>
      </w:pPr>
      <w:hyperlink w:anchor="_Toc20718" w:history="1">
        <w:r>
          <w:rPr>
            <w:rFonts w:ascii="仿宋" w:eastAsia="仿宋" w:hAnsi="仿宋" w:cs="仿宋" w:hint="eastAsia"/>
            <w:lang w:eastAsia="zh-CN"/>
          </w:rPr>
          <w:t>三、产品规划分析</w:t>
        </w:r>
        <w:r>
          <w:tab/>
        </w:r>
        <w:r>
          <w:fldChar w:fldCharType="begin"/>
        </w:r>
        <w:r>
          <w:instrText xml:space="preserve"> PAGEREF _Toc20718 \h </w:instrText>
        </w:r>
        <w:r>
          <w:fldChar w:fldCharType="separate"/>
        </w:r>
        <w:r>
          <w:t>8</w:t>
        </w:r>
        <w:r>
          <w:fldChar w:fldCharType="end"/>
        </w:r>
      </w:hyperlink>
    </w:p>
    <w:p>
      <w:pPr>
        <w:pStyle w:val="TOC2"/>
        <w:tabs>
          <w:tab w:val="right" w:leader="dot" w:pos="8306"/>
        </w:tabs>
      </w:pPr>
      <w:hyperlink w:anchor="_Toc28754" w:history="1">
        <w:r>
          <w:rPr>
            <w:rFonts w:ascii="仿宋" w:eastAsia="仿宋" w:hAnsi="仿宋" w:cs="仿宋" w:hint="eastAsia"/>
            <w:lang w:eastAsia="zh-CN"/>
          </w:rPr>
          <w:t>(一)、产品规划</w:t>
        </w:r>
        <w:r>
          <w:tab/>
        </w:r>
        <w:r>
          <w:fldChar w:fldCharType="begin"/>
        </w:r>
        <w:r>
          <w:instrText xml:space="preserve"> PAGEREF _Toc28754 \h </w:instrText>
        </w:r>
        <w:r>
          <w:fldChar w:fldCharType="separate"/>
        </w:r>
        <w:r>
          <w:t>8</w:t>
        </w:r>
        <w:r>
          <w:fldChar w:fldCharType="end"/>
        </w:r>
      </w:hyperlink>
    </w:p>
    <w:p>
      <w:pPr>
        <w:pStyle w:val="TOC2"/>
        <w:tabs>
          <w:tab w:val="right" w:leader="dot" w:pos="8306"/>
        </w:tabs>
      </w:pPr>
      <w:hyperlink w:anchor="_Toc9899" w:history="1">
        <w:r>
          <w:rPr>
            <w:rFonts w:ascii="仿宋" w:eastAsia="仿宋" w:hAnsi="仿宋" w:cs="仿宋" w:hint="eastAsia"/>
            <w:lang w:eastAsia="zh-CN"/>
          </w:rPr>
          <w:t>(二)、建设规模</w:t>
        </w:r>
        <w:r>
          <w:tab/>
        </w:r>
        <w:r>
          <w:fldChar w:fldCharType="begin"/>
        </w:r>
        <w:r>
          <w:instrText xml:space="preserve"> PAGEREF _Toc9899 \h </w:instrText>
        </w:r>
        <w:r>
          <w:fldChar w:fldCharType="separate"/>
        </w:r>
        <w:r>
          <w:t>9</w:t>
        </w:r>
        <w:r>
          <w:fldChar w:fldCharType="end"/>
        </w:r>
      </w:hyperlink>
    </w:p>
    <w:p>
      <w:pPr>
        <w:pStyle w:val="TOC1"/>
        <w:tabs>
          <w:tab w:val="right" w:leader="dot" w:pos="8306"/>
        </w:tabs>
      </w:pPr>
      <w:hyperlink w:anchor="_Toc26751" w:history="1">
        <w:r>
          <w:rPr>
            <w:rFonts w:ascii="仿宋" w:eastAsia="仿宋" w:hAnsi="仿宋" w:cs="仿宋" w:hint="eastAsia"/>
            <w:lang w:eastAsia="zh-CN"/>
          </w:rPr>
          <w:t>四、洗碗机项目文档管理</w:t>
        </w:r>
        <w:r>
          <w:tab/>
        </w:r>
        <w:r>
          <w:fldChar w:fldCharType="begin"/>
        </w:r>
        <w:r>
          <w:instrText xml:space="preserve"> PAGEREF _Toc26751 \h </w:instrText>
        </w:r>
        <w:r>
          <w:fldChar w:fldCharType="separate"/>
        </w:r>
        <w:r>
          <w:t>10</w:t>
        </w:r>
        <w:r>
          <w:fldChar w:fldCharType="end"/>
        </w:r>
      </w:hyperlink>
    </w:p>
    <w:p>
      <w:pPr>
        <w:pStyle w:val="TOC2"/>
        <w:tabs>
          <w:tab w:val="right" w:leader="dot" w:pos="8306"/>
        </w:tabs>
      </w:pPr>
      <w:hyperlink w:anchor="_Toc19737" w:history="1">
        <w:r>
          <w:rPr>
            <w:rFonts w:ascii="仿宋" w:eastAsia="仿宋" w:hAnsi="仿宋" w:cs="仿宋" w:hint="eastAsia"/>
            <w:lang w:eastAsia="zh-CN"/>
          </w:rPr>
          <w:t>(一)、文档编制与审查</w:t>
        </w:r>
        <w:r>
          <w:tab/>
        </w:r>
        <w:r>
          <w:fldChar w:fldCharType="begin"/>
        </w:r>
        <w:r>
          <w:instrText xml:space="preserve"> PAGEREF _Toc19737 \h </w:instrText>
        </w:r>
        <w:r>
          <w:fldChar w:fldCharType="separate"/>
        </w:r>
        <w:r>
          <w:t>10</w:t>
        </w:r>
        <w:r>
          <w:fldChar w:fldCharType="end"/>
        </w:r>
      </w:hyperlink>
    </w:p>
    <w:p>
      <w:pPr>
        <w:pStyle w:val="TOC2"/>
        <w:tabs>
          <w:tab w:val="right" w:leader="dot" w:pos="8306"/>
        </w:tabs>
      </w:pPr>
      <w:hyperlink w:anchor="_Toc22269" w:history="1">
        <w:r>
          <w:rPr>
            <w:rFonts w:ascii="仿宋" w:eastAsia="仿宋" w:hAnsi="仿宋" w:cs="仿宋" w:hint="eastAsia"/>
            <w:lang w:eastAsia="zh-CN"/>
          </w:rPr>
          <w:t>(二)、文档发布与分发</w:t>
        </w:r>
        <w:r>
          <w:tab/>
        </w:r>
        <w:r>
          <w:fldChar w:fldCharType="begin"/>
        </w:r>
        <w:r>
          <w:instrText xml:space="preserve"> PAGEREF _Toc22269 \h </w:instrText>
        </w:r>
        <w:r>
          <w:fldChar w:fldCharType="separate"/>
        </w:r>
        <w:r>
          <w:t>11</w:t>
        </w:r>
        <w:r>
          <w:fldChar w:fldCharType="end"/>
        </w:r>
      </w:hyperlink>
    </w:p>
    <w:p>
      <w:pPr>
        <w:pStyle w:val="TOC2"/>
        <w:tabs>
          <w:tab w:val="right" w:leader="dot" w:pos="8306"/>
        </w:tabs>
      </w:pPr>
      <w:hyperlink w:anchor="_Toc12394" w:history="1">
        <w:r>
          <w:rPr>
            <w:rFonts w:ascii="仿宋" w:eastAsia="仿宋" w:hAnsi="仿宋" w:cs="仿宋" w:hint="eastAsia"/>
            <w:lang w:eastAsia="zh-CN"/>
          </w:rPr>
          <w:t>(三)、文档存档与归档</w:t>
        </w:r>
        <w:r>
          <w:tab/>
        </w:r>
        <w:r>
          <w:fldChar w:fldCharType="begin"/>
        </w:r>
        <w:r>
          <w:instrText xml:space="preserve"> PAGEREF _Toc12394 \h </w:instrText>
        </w:r>
        <w:r>
          <w:fldChar w:fldCharType="separate"/>
        </w:r>
        <w:r>
          <w:t>12</w:t>
        </w:r>
        <w:r>
          <w:fldChar w:fldCharType="end"/>
        </w:r>
      </w:hyperlink>
    </w:p>
    <w:p>
      <w:pPr>
        <w:pStyle w:val="TOC1"/>
        <w:tabs>
          <w:tab w:val="right" w:leader="dot" w:pos="8306"/>
        </w:tabs>
      </w:pPr>
      <w:hyperlink w:anchor="_Toc9283" w:history="1">
        <w:r>
          <w:rPr>
            <w:rFonts w:ascii="仿宋" w:eastAsia="仿宋" w:hAnsi="仿宋" w:cs="仿宋" w:hint="eastAsia"/>
            <w:lang w:eastAsia="zh-CN"/>
          </w:rPr>
          <w:t>五、洗碗机项目绩效评估</w:t>
        </w:r>
        <w:r>
          <w:tab/>
        </w:r>
        <w:r>
          <w:fldChar w:fldCharType="begin"/>
        </w:r>
        <w:r>
          <w:instrText xml:space="preserve"> PAGEREF _Toc9283 \h </w:instrText>
        </w:r>
        <w:r>
          <w:fldChar w:fldCharType="separate"/>
        </w:r>
        <w:r>
          <w:t>13</w:t>
        </w:r>
        <w:r>
          <w:fldChar w:fldCharType="end"/>
        </w:r>
      </w:hyperlink>
    </w:p>
    <w:p>
      <w:pPr>
        <w:pStyle w:val="TOC2"/>
        <w:tabs>
          <w:tab w:val="right" w:leader="dot" w:pos="8306"/>
        </w:tabs>
      </w:pPr>
      <w:hyperlink w:anchor="_Toc22537" w:history="1">
        <w:r>
          <w:rPr>
            <w:rFonts w:ascii="仿宋" w:eastAsia="仿宋" w:hAnsi="仿宋" w:cs="仿宋" w:hint="eastAsia"/>
            <w:lang w:eastAsia="zh-CN"/>
          </w:rPr>
          <w:t>(一)、绩效评估指标</w:t>
        </w:r>
        <w:r>
          <w:tab/>
        </w:r>
        <w:r>
          <w:fldChar w:fldCharType="begin"/>
        </w:r>
        <w:r>
          <w:instrText xml:space="preserve"> PAGEREF _Toc22537 \h </w:instrText>
        </w:r>
        <w:r>
          <w:fldChar w:fldCharType="separate"/>
        </w:r>
        <w:r>
          <w:t>13</w:t>
        </w:r>
        <w:r>
          <w:fldChar w:fldCharType="end"/>
        </w:r>
      </w:hyperlink>
    </w:p>
    <w:p>
      <w:pPr>
        <w:pStyle w:val="TOC2"/>
        <w:tabs>
          <w:tab w:val="right" w:leader="dot" w:pos="8306"/>
        </w:tabs>
      </w:pPr>
      <w:hyperlink w:anchor="_Toc8118" w:history="1">
        <w:r>
          <w:rPr>
            <w:rFonts w:ascii="仿宋" w:eastAsia="仿宋" w:hAnsi="仿宋" w:cs="仿宋" w:hint="eastAsia"/>
            <w:lang w:eastAsia="zh-CN"/>
          </w:rPr>
          <w:t>(二)、绩效评估方法</w:t>
        </w:r>
        <w:r>
          <w:tab/>
        </w:r>
        <w:r>
          <w:fldChar w:fldCharType="begin"/>
        </w:r>
        <w:r>
          <w:instrText xml:space="preserve"> PAGEREF _Toc8118 \h </w:instrText>
        </w:r>
        <w:r>
          <w:fldChar w:fldCharType="separate"/>
        </w:r>
        <w:r>
          <w:t>14</w:t>
        </w:r>
        <w:r>
          <w:fldChar w:fldCharType="end"/>
        </w:r>
      </w:hyperlink>
    </w:p>
    <w:p>
      <w:pPr>
        <w:pStyle w:val="TOC2"/>
        <w:tabs>
          <w:tab w:val="right" w:leader="dot" w:pos="8306"/>
        </w:tabs>
      </w:pPr>
      <w:hyperlink w:anchor="_Toc11483" w:history="1">
        <w:r>
          <w:rPr>
            <w:rFonts w:ascii="仿宋" w:eastAsia="仿宋" w:hAnsi="仿宋" w:cs="仿宋" w:hint="eastAsia"/>
            <w:lang w:eastAsia="zh-CN"/>
          </w:rPr>
          <w:t>(三)、绩效评估周期</w:t>
        </w:r>
        <w:r>
          <w:tab/>
        </w:r>
        <w:r>
          <w:fldChar w:fldCharType="begin"/>
        </w:r>
        <w:r>
          <w:instrText xml:space="preserve"> PAGEREF _Toc11483 \h </w:instrText>
        </w:r>
        <w:r>
          <w:fldChar w:fldCharType="separate"/>
        </w:r>
        <w:r>
          <w:t>15</w:t>
        </w:r>
        <w:r>
          <w:fldChar w:fldCharType="end"/>
        </w:r>
      </w:hyperlink>
    </w:p>
    <w:p>
      <w:pPr>
        <w:pStyle w:val="TOC1"/>
        <w:tabs>
          <w:tab w:val="right" w:leader="dot" w:pos="8306"/>
        </w:tabs>
      </w:pPr>
      <w:hyperlink w:anchor="_Toc29020" w:history="1">
        <w:r>
          <w:rPr>
            <w:rFonts w:ascii="仿宋" w:eastAsia="仿宋" w:hAnsi="仿宋" w:cs="仿宋" w:hint="eastAsia"/>
            <w:lang w:eastAsia="zh-CN"/>
          </w:rPr>
          <w:t>六、洗碗机项目可持续发展</w:t>
        </w:r>
        <w:r>
          <w:tab/>
        </w:r>
        <w:r>
          <w:fldChar w:fldCharType="begin"/>
        </w:r>
        <w:r>
          <w:instrText xml:space="preserve"> PAGEREF _Toc29020 \h </w:instrText>
        </w:r>
        <w:r>
          <w:fldChar w:fldCharType="separate"/>
        </w:r>
        <w:r>
          <w:t>16</w:t>
        </w:r>
        <w:r>
          <w:fldChar w:fldCharType="end"/>
        </w:r>
      </w:hyperlink>
    </w:p>
    <w:p>
      <w:pPr>
        <w:pStyle w:val="TOC2"/>
        <w:tabs>
          <w:tab w:val="right" w:leader="dot" w:pos="8306"/>
        </w:tabs>
      </w:pPr>
      <w:hyperlink w:anchor="_Toc22208" w:history="1">
        <w:r>
          <w:rPr>
            <w:rFonts w:ascii="仿宋" w:eastAsia="仿宋" w:hAnsi="仿宋" w:cs="仿宋" w:hint="eastAsia"/>
            <w:lang w:eastAsia="zh-CN"/>
          </w:rPr>
          <w:t>(一)、可持续战略与实践</w:t>
        </w:r>
        <w:r>
          <w:tab/>
        </w:r>
        <w:r>
          <w:fldChar w:fldCharType="begin"/>
        </w:r>
        <w:r>
          <w:instrText xml:space="preserve"> PAGEREF _Toc22208 \h </w:instrText>
        </w:r>
        <w:r>
          <w:fldChar w:fldCharType="separate"/>
        </w:r>
        <w:r>
          <w:t>16</w:t>
        </w:r>
        <w:r>
          <w:fldChar w:fldCharType="end"/>
        </w:r>
      </w:hyperlink>
    </w:p>
    <w:p>
      <w:pPr>
        <w:pStyle w:val="TOC2"/>
        <w:tabs>
          <w:tab w:val="right" w:leader="dot" w:pos="8306"/>
        </w:tabs>
      </w:pPr>
      <w:hyperlink w:anchor="_Toc27088" w:history="1">
        <w:r>
          <w:rPr>
            <w:rFonts w:ascii="仿宋" w:eastAsia="仿宋" w:hAnsi="仿宋" w:cs="仿宋" w:hint="eastAsia"/>
            <w:lang w:eastAsia="zh-CN"/>
          </w:rPr>
          <w:t>(二)、环保与社会责任</w:t>
        </w:r>
        <w:r>
          <w:tab/>
        </w:r>
        <w:r>
          <w:fldChar w:fldCharType="begin"/>
        </w:r>
        <w:r>
          <w:instrText xml:space="preserve"> PAGEREF _Toc27088 \h </w:instrText>
        </w:r>
        <w:r>
          <w:fldChar w:fldCharType="separate"/>
        </w:r>
        <w:r>
          <w:t>17</w:t>
        </w:r>
        <w:r>
          <w:fldChar w:fldCharType="end"/>
        </w:r>
      </w:hyperlink>
    </w:p>
    <w:p>
      <w:pPr>
        <w:pStyle w:val="TOC1"/>
        <w:tabs>
          <w:tab w:val="right" w:leader="dot" w:pos="8306"/>
        </w:tabs>
      </w:pPr>
      <w:hyperlink w:anchor="_Toc4887" w:history="1">
        <w:r>
          <w:rPr>
            <w:rFonts w:ascii="仿宋" w:eastAsia="仿宋" w:hAnsi="仿宋" w:cs="仿宋" w:hint="eastAsia"/>
            <w:lang w:eastAsia="zh-CN"/>
          </w:rPr>
          <w:t>七、洗碗机项目环境影响分析</w:t>
        </w:r>
        <w:r>
          <w:tab/>
        </w:r>
        <w:r>
          <w:fldChar w:fldCharType="begin"/>
        </w:r>
        <w:r>
          <w:instrText xml:space="preserve"> PAGEREF _Toc4887 \h </w:instrText>
        </w:r>
        <w:r>
          <w:fldChar w:fldCharType="separate"/>
        </w:r>
        <w:r>
          <w:t>18</w:t>
        </w:r>
        <w:r>
          <w:fldChar w:fldCharType="end"/>
        </w:r>
      </w:hyperlink>
    </w:p>
    <w:p>
      <w:pPr>
        <w:pStyle w:val="TOC2"/>
        <w:tabs>
          <w:tab w:val="right" w:leader="dot" w:pos="8306"/>
        </w:tabs>
      </w:pPr>
      <w:hyperlink w:anchor="_Toc11084" w:history="1">
        <w:r>
          <w:rPr>
            <w:rFonts w:ascii="仿宋" w:eastAsia="仿宋" w:hAnsi="仿宋" w:cs="仿宋" w:hint="eastAsia"/>
            <w:lang w:eastAsia="zh-CN"/>
          </w:rPr>
          <w:t>(一)、建设区域环境质量现状</w:t>
        </w:r>
        <w:r>
          <w:tab/>
        </w:r>
        <w:r>
          <w:fldChar w:fldCharType="begin"/>
        </w:r>
        <w:r>
          <w:instrText xml:space="preserve"> PAGEREF _Toc11084 \h </w:instrText>
        </w:r>
        <w:r>
          <w:fldChar w:fldCharType="separate"/>
        </w:r>
        <w:r>
          <w:t>18</w:t>
        </w:r>
        <w:r>
          <w:fldChar w:fldCharType="end"/>
        </w:r>
      </w:hyperlink>
    </w:p>
    <w:p>
      <w:pPr>
        <w:pStyle w:val="TOC2"/>
        <w:tabs>
          <w:tab w:val="right" w:leader="dot" w:pos="8306"/>
        </w:tabs>
      </w:pPr>
      <w:hyperlink w:anchor="_Toc13381" w:history="1">
        <w:r>
          <w:rPr>
            <w:rFonts w:ascii="仿宋" w:eastAsia="仿宋" w:hAnsi="仿宋" w:cs="仿宋" w:hint="eastAsia"/>
            <w:lang w:eastAsia="zh-CN"/>
          </w:rPr>
          <w:t>(二)、建设期环境保护</w:t>
        </w:r>
        <w:r>
          <w:tab/>
        </w:r>
        <w:r>
          <w:fldChar w:fldCharType="begin"/>
        </w:r>
        <w:r>
          <w:instrText xml:space="preserve"> PAGEREF _Toc13381 \h </w:instrText>
        </w:r>
        <w:r>
          <w:fldChar w:fldCharType="separate"/>
        </w:r>
        <w:r>
          <w:t>19</w:t>
        </w:r>
        <w:r>
          <w:fldChar w:fldCharType="end"/>
        </w:r>
      </w:hyperlink>
    </w:p>
    <w:p>
      <w:pPr>
        <w:pStyle w:val="TOC2"/>
        <w:tabs>
          <w:tab w:val="right" w:leader="dot" w:pos="8306"/>
        </w:tabs>
      </w:pPr>
      <w:hyperlink w:anchor="_Toc15230" w:history="1">
        <w:r>
          <w:rPr>
            <w:rFonts w:ascii="仿宋" w:eastAsia="仿宋" w:hAnsi="仿宋" w:cs="仿宋" w:hint="eastAsia"/>
            <w:lang w:eastAsia="zh-CN"/>
          </w:rPr>
          <w:t>(三)、运营期环境保护</w:t>
        </w:r>
        <w:r>
          <w:tab/>
        </w:r>
        <w:r>
          <w:fldChar w:fldCharType="begin"/>
        </w:r>
        <w:r>
          <w:instrText xml:space="preserve"> PAGEREF _Toc15230 \h </w:instrText>
        </w:r>
        <w:r>
          <w:fldChar w:fldCharType="separate"/>
        </w:r>
        <w:r>
          <w:t>21</w:t>
        </w:r>
        <w:r>
          <w:fldChar w:fldCharType="end"/>
        </w:r>
      </w:hyperlink>
    </w:p>
    <w:p>
      <w:pPr>
        <w:pStyle w:val="TOC2"/>
        <w:tabs>
          <w:tab w:val="right" w:leader="dot" w:pos="8306"/>
        </w:tabs>
      </w:pPr>
      <w:hyperlink w:anchor="_Toc14996" w:history="1">
        <w:r>
          <w:rPr>
            <w:rFonts w:ascii="仿宋" w:eastAsia="仿宋" w:hAnsi="仿宋" w:cs="仿宋" w:hint="eastAsia"/>
            <w:lang w:eastAsia="zh-CN"/>
          </w:rPr>
          <w:t>(四)、洗碗机项目建设对区域经济的影响</w:t>
        </w:r>
        <w:r>
          <w:tab/>
        </w:r>
        <w:r>
          <w:fldChar w:fldCharType="begin"/>
        </w:r>
        <w:r>
          <w:instrText xml:space="preserve"> PAGEREF _Toc14996 \h </w:instrText>
        </w:r>
        <w:r>
          <w:fldChar w:fldCharType="separate"/>
        </w:r>
        <w:r>
          <w:t>22</w:t>
        </w:r>
        <w:r>
          <w:fldChar w:fldCharType="end"/>
        </w:r>
      </w:hyperlink>
    </w:p>
    <w:p>
      <w:pPr>
        <w:pStyle w:val="TOC2"/>
        <w:tabs>
          <w:tab w:val="right" w:leader="dot" w:pos="8306"/>
        </w:tabs>
      </w:pPr>
      <w:hyperlink w:anchor="_Toc19841" w:history="1">
        <w:r>
          <w:rPr>
            <w:rFonts w:ascii="仿宋" w:eastAsia="仿宋" w:hAnsi="仿宋" w:cs="仿宋" w:hint="eastAsia"/>
            <w:lang w:eastAsia="zh-CN"/>
          </w:rPr>
          <w:t>(五)、废弃物处理</w:t>
        </w:r>
        <w:r>
          <w:tab/>
        </w:r>
        <w:r>
          <w:fldChar w:fldCharType="begin"/>
        </w:r>
        <w:r>
          <w:instrText xml:space="preserve"> PAGEREF _Toc19841 \h </w:instrText>
        </w:r>
        <w:r>
          <w:fldChar w:fldCharType="separate"/>
        </w:r>
        <w:r>
          <w:t>24</w:t>
        </w:r>
        <w:r>
          <w:fldChar w:fldCharType="end"/>
        </w:r>
      </w:hyperlink>
    </w:p>
    <w:p>
      <w:pPr>
        <w:pStyle w:val="TOC2"/>
        <w:tabs>
          <w:tab w:val="right" w:leader="dot" w:pos="8306"/>
        </w:tabs>
      </w:pPr>
      <w:hyperlink w:anchor="_Toc14561" w:history="1">
        <w:r>
          <w:rPr>
            <w:rFonts w:ascii="仿宋" w:eastAsia="仿宋" w:hAnsi="仿宋" w:cs="仿宋" w:hint="eastAsia"/>
            <w:lang w:eastAsia="zh-CN"/>
          </w:rPr>
          <w:t>(六)、特殊环境影响分析</w:t>
        </w:r>
        <w:r>
          <w:tab/>
        </w:r>
        <w:r>
          <w:fldChar w:fldCharType="begin"/>
        </w:r>
        <w:r>
          <w:instrText xml:space="preserve"> PAGEREF _Toc14561 \h </w:instrText>
        </w:r>
        <w:r>
          <w:fldChar w:fldCharType="separate"/>
        </w:r>
        <w:r>
          <w:t>25</w:t>
        </w:r>
        <w:r>
          <w:fldChar w:fldCharType="end"/>
        </w:r>
      </w:hyperlink>
    </w:p>
    <w:p>
      <w:pPr>
        <w:pStyle w:val="TOC2"/>
        <w:tabs>
          <w:tab w:val="right" w:leader="dot" w:pos="8306"/>
        </w:tabs>
      </w:pPr>
      <w:hyperlink w:anchor="_Toc19512" w:history="1">
        <w:r>
          <w:rPr>
            <w:rFonts w:ascii="仿宋" w:eastAsia="仿宋" w:hAnsi="仿宋" w:cs="仿宋" w:hint="eastAsia"/>
            <w:lang w:eastAsia="zh-CN"/>
          </w:rPr>
          <w:t>(七)、清洁生产</w:t>
        </w:r>
        <w:r>
          <w:tab/>
        </w:r>
        <w:r>
          <w:fldChar w:fldCharType="begin"/>
        </w:r>
        <w:r>
          <w:instrText xml:space="preserve"> PAGEREF _Toc19512 \h </w:instrText>
        </w:r>
        <w:r>
          <w:fldChar w:fldCharType="separate"/>
        </w:r>
        <w:r>
          <w:t>26</w:t>
        </w:r>
        <w:r>
          <w:fldChar w:fldCharType="end"/>
        </w:r>
      </w:hyperlink>
    </w:p>
    <w:p>
      <w:pPr>
        <w:pStyle w:val="TOC2"/>
        <w:tabs>
          <w:tab w:val="right" w:leader="dot" w:pos="8306"/>
        </w:tabs>
      </w:pPr>
      <w:hyperlink w:anchor="_Toc3065" w:history="1">
        <w:r>
          <w:rPr>
            <w:rFonts w:ascii="仿宋" w:eastAsia="仿宋" w:hAnsi="仿宋" w:cs="仿宋" w:hint="eastAsia"/>
            <w:lang w:eastAsia="zh-CN"/>
          </w:rPr>
          <w:t>(八)、环境保护综合评价</w:t>
        </w:r>
        <w:r>
          <w:tab/>
        </w:r>
        <w:r>
          <w:fldChar w:fldCharType="begin"/>
        </w:r>
        <w:r>
          <w:instrText xml:space="preserve"> PAGEREF _Toc3065 \h </w:instrText>
        </w:r>
        <w:r>
          <w:fldChar w:fldCharType="separate"/>
        </w:r>
        <w:r>
          <w:t>27</w:t>
        </w:r>
        <w:r>
          <w:fldChar w:fldCharType="end"/>
        </w:r>
      </w:hyperlink>
    </w:p>
    <w:p>
      <w:pPr>
        <w:pStyle w:val="TOC1"/>
        <w:tabs>
          <w:tab w:val="right" w:leader="dot" w:pos="8306"/>
        </w:tabs>
      </w:pPr>
      <w:hyperlink w:anchor="_Toc12503" w:history="1">
        <w:r>
          <w:rPr>
            <w:rFonts w:ascii="仿宋" w:eastAsia="仿宋" w:hAnsi="仿宋" w:cs="仿宋" w:hint="eastAsia"/>
            <w:lang w:eastAsia="zh-CN"/>
          </w:rPr>
          <w:t>八、洗碗机项目财务管理</w:t>
        </w:r>
        <w:r>
          <w:tab/>
        </w:r>
        <w:r>
          <w:fldChar w:fldCharType="begin"/>
        </w:r>
        <w:r>
          <w:instrText xml:space="preserve"> PAGEREF _Toc12503 \h </w:instrText>
        </w:r>
        <w:r>
          <w:fldChar w:fldCharType="separate"/>
        </w:r>
        <w:r>
          <w:t>28</w:t>
        </w:r>
        <w:r>
          <w:fldChar w:fldCharType="end"/>
        </w:r>
      </w:hyperlink>
    </w:p>
    <w:p>
      <w:pPr>
        <w:pStyle w:val="TOC2"/>
        <w:tabs>
          <w:tab w:val="right" w:leader="dot" w:pos="8306"/>
        </w:tabs>
      </w:pPr>
      <w:hyperlink w:anchor="_Toc24974" w:history="1">
        <w:r>
          <w:rPr>
            <w:rFonts w:ascii="仿宋" w:eastAsia="仿宋" w:hAnsi="仿宋" w:cs="仿宋" w:hint="eastAsia"/>
            <w:lang w:eastAsia="zh-CN"/>
          </w:rPr>
          <w:t>(一)、资金需求大</w:t>
        </w:r>
        <w:r>
          <w:tab/>
        </w:r>
        <w:r>
          <w:fldChar w:fldCharType="begin"/>
        </w:r>
        <w:r>
          <w:instrText xml:space="preserve"> PAGEREF _Toc24974 \h </w:instrText>
        </w:r>
        <w:r>
          <w:fldChar w:fldCharType="separate"/>
        </w:r>
        <w:r>
          <w:t>28</w:t>
        </w:r>
        <w:r>
          <w:fldChar w:fldCharType="end"/>
        </w:r>
      </w:hyperlink>
    </w:p>
    <w:p>
      <w:pPr>
        <w:pStyle w:val="TOC2"/>
        <w:tabs>
          <w:tab w:val="right" w:leader="dot" w:pos="8306"/>
        </w:tabs>
      </w:pPr>
      <w:hyperlink w:anchor="_Toc20065" w:history="1">
        <w:r>
          <w:rPr>
            <w:rFonts w:ascii="仿宋" w:eastAsia="仿宋" w:hAnsi="仿宋" w:cs="仿宋" w:hint="eastAsia"/>
            <w:lang w:eastAsia="zh-CN"/>
          </w:rPr>
          <w:t>(二)、研发周期长</w:t>
        </w:r>
        <w:r>
          <w:tab/>
        </w:r>
        <w:r>
          <w:fldChar w:fldCharType="begin"/>
        </w:r>
        <w:r>
          <w:instrText xml:space="preserve"> PAGEREF _Toc20065 \h </w:instrText>
        </w:r>
        <w:r>
          <w:fldChar w:fldCharType="separate"/>
        </w:r>
        <w:r>
          <w:t>29</w:t>
        </w:r>
        <w:r>
          <w:fldChar w:fldCharType="end"/>
        </w:r>
      </w:hyperlink>
    </w:p>
    <w:p>
      <w:pPr>
        <w:pStyle w:val="TOC2"/>
        <w:tabs>
          <w:tab w:val="right" w:leader="dot" w:pos="8306"/>
        </w:tabs>
      </w:pPr>
      <w:hyperlink w:anchor="_Toc13360" w:history="1">
        <w:r>
          <w:rPr>
            <w:rFonts w:ascii="仿宋" w:eastAsia="仿宋" w:hAnsi="仿宋" w:cs="仿宋" w:hint="eastAsia"/>
            <w:lang w:eastAsia="zh-CN"/>
          </w:rPr>
          <w:t>(三)、市场风险大</w:t>
        </w:r>
        <w:r>
          <w:tab/>
        </w:r>
        <w:r>
          <w:fldChar w:fldCharType="begin"/>
        </w:r>
        <w:r>
          <w:instrText xml:space="preserve"> PAGEREF _Toc13360 \h </w:instrText>
        </w:r>
        <w:r>
          <w:fldChar w:fldCharType="separate"/>
        </w:r>
        <w:r>
          <w:t>31</w:t>
        </w:r>
        <w:r>
          <w:fldChar w:fldCharType="end"/>
        </w:r>
      </w:hyperlink>
    </w:p>
    <w:p>
      <w:pPr>
        <w:pStyle w:val="TOC2"/>
        <w:tabs>
          <w:tab w:val="right" w:leader="dot" w:pos="8306"/>
        </w:tabs>
      </w:pPr>
      <w:hyperlink w:anchor="_Toc16991" w:history="1">
        <w:r>
          <w:rPr>
            <w:rFonts w:ascii="仿宋" w:eastAsia="仿宋" w:hAnsi="仿宋" w:cs="仿宋" w:hint="eastAsia"/>
            <w:lang w:eastAsia="zh-CN"/>
          </w:rPr>
          <w:t>(四)、利润率高</w:t>
        </w:r>
        <w:r>
          <w:tab/>
        </w:r>
        <w:r>
          <w:fldChar w:fldCharType="begin"/>
        </w:r>
        <w:r>
          <w:instrText xml:space="preserve"> PAGEREF _Toc16991 \h </w:instrText>
        </w:r>
        <w:r>
          <w:fldChar w:fldCharType="separate"/>
        </w:r>
        <w:r>
          <w:t>33</w:t>
        </w:r>
        <w:r>
          <w:fldChar w:fldCharType="end"/>
        </w:r>
      </w:hyperlink>
    </w:p>
    <w:p>
      <w:pPr>
        <w:pStyle w:val="TOC1"/>
        <w:tabs>
          <w:tab w:val="right" w:leader="dot" w:pos="8306"/>
        </w:tabs>
      </w:pPr>
      <w:hyperlink w:anchor="_Toc19373" w:history="1">
        <w:r>
          <w:rPr>
            <w:rFonts w:ascii="仿宋" w:eastAsia="仿宋" w:hAnsi="仿宋" w:cs="仿宋" w:hint="eastAsia"/>
            <w:lang w:eastAsia="zh-CN"/>
          </w:rPr>
          <w:t>九、洗碗机项目风险管理</w:t>
        </w:r>
        <w:r>
          <w:tab/>
        </w:r>
        <w:r>
          <w:fldChar w:fldCharType="begin"/>
        </w:r>
        <w:r>
          <w:instrText xml:space="preserve"> PAGEREF _Toc19373 \h </w:instrText>
        </w:r>
        <w:r>
          <w:fldChar w:fldCharType="separate"/>
        </w:r>
        <w:r>
          <w:t>35</w:t>
        </w:r>
        <w:r>
          <w:fldChar w:fldCharType="end"/>
        </w:r>
      </w:hyperlink>
    </w:p>
    <w:p>
      <w:pPr>
        <w:pStyle w:val="TOC2"/>
        <w:tabs>
          <w:tab w:val="right" w:leader="dot" w:pos="8306"/>
        </w:tabs>
      </w:pPr>
      <w:hyperlink w:anchor="_Toc31782" w:history="1">
        <w:r>
          <w:rPr>
            <w:rFonts w:ascii="仿宋" w:eastAsia="仿宋" w:hAnsi="仿宋" w:cs="仿宋" w:hint="eastAsia"/>
            <w:lang w:eastAsia="zh-CN"/>
          </w:rPr>
          <w:t>(一)、风险识别与评估</w:t>
        </w:r>
        <w:r>
          <w:tab/>
        </w:r>
        <w:r>
          <w:fldChar w:fldCharType="begin"/>
        </w:r>
        <w:r>
          <w:instrText xml:space="preserve"> PAGEREF _Toc31782 \h </w:instrText>
        </w:r>
        <w:r>
          <w:fldChar w:fldCharType="separate"/>
        </w:r>
        <w:r>
          <w:t>35</w:t>
        </w:r>
        <w:r>
          <w:fldChar w:fldCharType="end"/>
        </w:r>
      </w:hyperlink>
    </w:p>
    <w:p>
      <w:pPr>
        <w:pStyle w:val="TOC2"/>
        <w:tabs>
          <w:tab w:val="right" w:leader="dot" w:pos="8306"/>
        </w:tabs>
      </w:pPr>
      <w:hyperlink w:anchor="_Toc3517" w:history="1">
        <w:r>
          <w:rPr>
            <w:rFonts w:ascii="仿宋" w:eastAsia="仿宋" w:hAnsi="仿宋" w:cs="仿宋" w:hint="eastAsia"/>
            <w:lang w:eastAsia="zh-CN"/>
          </w:rPr>
          <w:t>(二)、风险应对策略</w:t>
        </w:r>
        <w:r>
          <w:tab/>
        </w:r>
        <w:r>
          <w:fldChar w:fldCharType="begin"/>
        </w:r>
        <w:r>
          <w:instrText xml:space="preserve"> PAGEREF _Toc3517 \h </w:instrText>
        </w:r>
        <w:r>
          <w:fldChar w:fldCharType="separate"/>
        </w:r>
        <w:r>
          <w:t>36</w:t>
        </w:r>
        <w:r>
          <w:fldChar w:fldCharType="end"/>
        </w:r>
      </w:hyperlink>
    </w:p>
    <w:p>
      <w:pPr>
        <w:pStyle w:val="TOC2"/>
        <w:tabs>
          <w:tab w:val="right" w:leader="dot" w:pos="8306"/>
        </w:tabs>
      </w:pPr>
      <w:hyperlink w:anchor="_Toc5983" w:history="1">
        <w:r>
          <w:rPr>
            <w:rFonts w:ascii="仿宋" w:eastAsia="仿宋" w:hAnsi="仿宋" w:cs="仿宋" w:hint="eastAsia"/>
            <w:lang w:eastAsia="zh-CN"/>
          </w:rPr>
          <w:t>(三)、风险监控与控制</w:t>
        </w:r>
        <w:r>
          <w:tab/>
        </w:r>
        <w:r>
          <w:fldChar w:fldCharType="begin"/>
        </w:r>
        <w:r>
          <w:instrText xml:space="preserve"> PAGEREF _Toc5983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5" w:history="1">
        <w:r>
          <w:rPr>
            <w:rFonts w:ascii="仿宋" w:eastAsia="仿宋" w:hAnsi="仿宋" w:cs="仿宋" w:hint="eastAsia"/>
            <w:lang w:eastAsia="zh-CN"/>
          </w:rPr>
          <w:t>十、洗碗机项目投资规划</w:t>
        </w:r>
        <w:r>
          <w:tab/>
        </w:r>
        <w:r>
          <w:fldChar w:fldCharType="begin"/>
        </w:r>
        <w:r>
          <w:instrText xml:space="preserve"> PAGEREF _Toc2295 \h </w:instrText>
        </w:r>
        <w:r>
          <w:fldChar w:fldCharType="separate"/>
        </w:r>
        <w:r>
          <w:t>39</w:t>
        </w:r>
        <w:r>
          <w:fldChar w:fldCharType="end"/>
        </w:r>
      </w:hyperlink>
    </w:p>
    <w:p>
      <w:pPr>
        <w:pStyle w:val="TOC2"/>
        <w:tabs>
          <w:tab w:val="right" w:leader="dot" w:pos="8306"/>
        </w:tabs>
      </w:pPr>
      <w:hyperlink w:anchor="_Toc27561" w:history="1">
        <w:r>
          <w:rPr>
            <w:rFonts w:ascii="仿宋" w:eastAsia="仿宋" w:hAnsi="仿宋" w:cs="仿宋" w:hint="eastAsia"/>
            <w:lang w:eastAsia="zh-CN"/>
          </w:rPr>
          <w:t>(一)、洗碗机项目总投资估算</w:t>
        </w:r>
        <w:r>
          <w:tab/>
        </w:r>
        <w:r>
          <w:fldChar w:fldCharType="begin"/>
        </w:r>
        <w:r>
          <w:instrText xml:space="preserve"> PAGEREF _Toc27561 \h </w:instrText>
        </w:r>
        <w:r>
          <w:fldChar w:fldCharType="separate"/>
        </w:r>
        <w:r>
          <w:t>39</w:t>
        </w:r>
        <w:r>
          <w:fldChar w:fldCharType="end"/>
        </w:r>
      </w:hyperlink>
    </w:p>
    <w:p>
      <w:pPr>
        <w:pStyle w:val="TOC2"/>
        <w:tabs>
          <w:tab w:val="right" w:leader="dot" w:pos="8306"/>
        </w:tabs>
      </w:pPr>
      <w:hyperlink w:anchor="_Toc13391" w:history="1">
        <w:r>
          <w:rPr>
            <w:rFonts w:ascii="仿宋" w:eastAsia="仿宋" w:hAnsi="仿宋" w:cs="仿宋" w:hint="eastAsia"/>
            <w:lang w:eastAsia="zh-CN"/>
          </w:rPr>
          <w:t>(二)、资金筹措</w:t>
        </w:r>
        <w:r>
          <w:tab/>
        </w:r>
        <w:r>
          <w:fldChar w:fldCharType="begin"/>
        </w:r>
        <w:r>
          <w:instrText xml:space="preserve"> PAGEREF _Toc13391 \h </w:instrText>
        </w:r>
        <w:r>
          <w:fldChar w:fldCharType="separate"/>
        </w:r>
        <w:r>
          <w:t>40</w:t>
        </w:r>
        <w:r>
          <w:fldChar w:fldCharType="end"/>
        </w:r>
      </w:hyperlink>
    </w:p>
    <w:p>
      <w:pPr>
        <w:pStyle w:val="TOC1"/>
        <w:tabs>
          <w:tab w:val="right" w:leader="dot" w:pos="8306"/>
        </w:tabs>
      </w:pPr>
      <w:hyperlink w:anchor="_Toc665" w:history="1">
        <w:r>
          <w:rPr>
            <w:rFonts w:ascii="仿宋" w:eastAsia="仿宋" w:hAnsi="仿宋" w:cs="仿宋" w:hint="eastAsia"/>
            <w:lang w:eastAsia="zh-CN"/>
          </w:rPr>
          <w:t>十一、洗碗机项目创新与研发</w:t>
        </w:r>
        <w:r>
          <w:tab/>
        </w:r>
        <w:r>
          <w:fldChar w:fldCharType="begin"/>
        </w:r>
        <w:r>
          <w:instrText xml:space="preserve"> PAGEREF _Toc665 \h </w:instrText>
        </w:r>
        <w:r>
          <w:fldChar w:fldCharType="separate"/>
        </w:r>
        <w:r>
          <w:t>41</w:t>
        </w:r>
        <w:r>
          <w:fldChar w:fldCharType="end"/>
        </w:r>
      </w:hyperlink>
    </w:p>
    <w:p>
      <w:pPr>
        <w:pStyle w:val="TOC2"/>
        <w:tabs>
          <w:tab w:val="right" w:leader="dot" w:pos="8306"/>
        </w:tabs>
      </w:pPr>
      <w:hyperlink w:anchor="_Toc28598" w:history="1">
        <w:r>
          <w:rPr>
            <w:rFonts w:ascii="仿宋" w:eastAsia="仿宋" w:hAnsi="仿宋" w:cs="仿宋" w:hint="eastAsia"/>
            <w:lang w:eastAsia="zh-CN"/>
          </w:rPr>
          <w:t>(一)、创新策略与方向</w:t>
        </w:r>
        <w:r>
          <w:tab/>
        </w:r>
        <w:r>
          <w:fldChar w:fldCharType="begin"/>
        </w:r>
        <w:r>
          <w:instrText xml:space="preserve"> PAGEREF _Toc28598 \h </w:instrText>
        </w:r>
        <w:r>
          <w:fldChar w:fldCharType="separate"/>
        </w:r>
        <w:r>
          <w:t>41</w:t>
        </w:r>
        <w:r>
          <w:fldChar w:fldCharType="end"/>
        </w:r>
      </w:hyperlink>
    </w:p>
    <w:p>
      <w:pPr>
        <w:pStyle w:val="TOC2"/>
        <w:tabs>
          <w:tab w:val="right" w:leader="dot" w:pos="8306"/>
        </w:tabs>
      </w:pPr>
      <w:hyperlink w:anchor="_Toc28255" w:history="1">
        <w:r>
          <w:rPr>
            <w:rFonts w:ascii="仿宋" w:eastAsia="仿宋" w:hAnsi="仿宋" w:cs="仿宋" w:hint="eastAsia"/>
            <w:lang w:eastAsia="zh-CN"/>
          </w:rPr>
          <w:t>(二)、研发规划与投入</w:t>
        </w:r>
        <w:r>
          <w:tab/>
        </w:r>
        <w:r>
          <w:fldChar w:fldCharType="begin"/>
        </w:r>
        <w:r>
          <w:instrText xml:space="preserve"> PAGEREF _Toc28255 \h </w:instrText>
        </w:r>
        <w:r>
          <w:fldChar w:fldCharType="separate"/>
        </w:r>
        <w:r>
          <w:t>42</w:t>
        </w:r>
        <w:r>
          <w:fldChar w:fldCharType="end"/>
        </w:r>
      </w:hyperlink>
    </w:p>
    <w:p>
      <w:pPr>
        <w:pStyle w:val="TOC1"/>
        <w:tabs>
          <w:tab w:val="right" w:leader="dot" w:pos="8306"/>
        </w:tabs>
      </w:pPr>
      <w:hyperlink w:anchor="_Toc30357" w:history="1">
        <w:r>
          <w:rPr>
            <w:rFonts w:ascii="仿宋" w:eastAsia="仿宋" w:hAnsi="仿宋" w:cs="仿宋" w:hint="eastAsia"/>
            <w:lang w:eastAsia="zh-CN"/>
          </w:rPr>
          <w:t>十二、洗碗机项目人力资源培养与发展</w:t>
        </w:r>
        <w:r>
          <w:tab/>
        </w:r>
        <w:r>
          <w:fldChar w:fldCharType="begin"/>
        </w:r>
        <w:r>
          <w:instrText xml:space="preserve"> PAGEREF _Toc30357 \h </w:instrText>
        </w:r>
        <w:r>
          <w:fldChar w:fldCharType="separate"/>
        </w:r>
        <w:r>
          <w:t>44</w:t>
        </w:r>
        <w:r>
          <w:fldChar w:fldCharType="end"/>
        </w:r>
      </w:hyperlink>
    </w:p>
    <w:p>
      <w:pPr>
        <w:pStyle w:val="TOC2"/>
        <w:tabs>
          <w:tab w:val="right" w:leader="dot" w:pos="8306"/>
        </w:tabs>
      </w:pPr>
      <w:hyperlink w:anchor="_Toc3792" w:history="1">
        <w:r>
          <w:rPr>
            <w:rFonts w:ascii="仿宋" w:eastAsia="仿宋" w:hAnsi="仿宋" w:cs="仿宋" w:hint="eastAsia"/>
            <w:lang w:eastAsia="zh-CN"/>
          </w:rPr>
          <w:t>(一)、人才需求与规划</w:t>
        </w:r>
        <w:r>
          <w:tab/>
        </w:r>
        <w:r>
          <w:fldChar w:fldCharType="begin"/>
        </w:r>
        <w:r>
          <w:instrText xml:space="preserve"> PAGEREF _Toc3792 \h </w:instrText>
        </w:r>
        <w:r>
          <w:fldChar w:fldCharType="separate"/>
        </w:r>
        <w:r>
          <w:t>44</w:t>
        </w:r>
        <w:r>
          <w:fldChar w:fldCharType="end"/>
        </w:r>
      </w:hyperlink>
    </w:p>
    <w:p>
      <w:pPr>
        <w:pStyle w:val="TOC2"/>
        <w:tabs>
          <w:tab w:val="right" w:leader="dot" w:pos="8306"/>
        </w:tabs>
      </w:pPr>
      <w:hyperlink w:anchor="_Toc15157" w:history="1">
        <w:r>
          <w:rPr>
            <w:rFonts w:ascii="仿宋" w:eastAsia="仿宋" w:hAnsi="仿宋" w:cs="仿宋" w:hint="eastAsia"/>
            <w:lang w:eastAsia="zh-CN"/>
          </w:rPr>
          <w:t>(二)、培训与发展计划</w:t>
        </w:r>
        <w:r>
          <w:tab/>
        </w:r>
        <w:r>
          <w:fldChar w:fldCharType="begin"/>
        </w:r>
        <w:r>
          <w:instrText xml:space="preserve"> PAGEREF _Toc15157 \h </w:instrText>
        </w:r>
        <w:r>
          <w:fldChar w:fldCharType="separate"/>
        </w:r>
        <w:r>
          <w:t>45</w:t>
        </w:r>
        <w:r>
          <w:fldChar w:fldCharType="end"/>
        </w:r>
      </w:hyperlink>
    </w:p>
    <w:p>
      <w:pPr>
        <w:pStyle w:val="TOC1"/>
        <w:tabs>
          <w:tab w:val="right" w:leader="dot" w:pos="8306"/>
        </w:tabs>
      </w:pPr>
      <w:hyperlink w:anchor="_Toc32694" w:history="1">
        <w:r>
          <w:rPr>
            <w:rFonts w:ascii="仿宋" w:eastAsia="仿宋" w:hAnsi="仿宋" w:cs="仿宋" w:hint="eastAsia"/>
            <w:lang w:eastAsia="zh-CN"/>
          </w:rPr>
          <w:t>十三、洗碗机项目变更管理</w:t>
        </w:r>
        <w:r>
          <w:tab/>
        </w:r>
        <w:r>
          <w:fldChar w:fldCharType="begin"/>
        </w:r>
        <w:r>
          <w:instrText xml:space="preserve"> PAGEREF _Toc32694 \h </w:instrText>
        </w:r>
        <w:r>
          <w:fldChar w:fldCharType="separate"/>
        </w:r>
        <w:r>
          <w:t>45</w:t>
        </w:r>
        <w:r>
          <w:fldChar w:fldCharType="end"/>
        </w:r>
      </w:hyperlink>
    </w:p>
    <w:p>
      <w:pPr>
        <w:pStyle w:val="TOC2"/>
        <w:tabs>
          <w:tab w:val="right" w:leader="dot" w:pos="8306"/>
        </w:tabs>
      </w:pPr>
      <w:hyperlink w:anchor="_Toc6739" w:history="1">
        <w:r>
          <w:rPr>
            <w:rFonts w:ascii="仿宋" w:eastAsia="仿宋" w:hAnsi="仿宋" w:cs="仿宋" w:hint="eastAsia"/>
            <w:lang w:eastAsia="zh-CN"/>
          </w:rPr>
          <w:t>(一)、变更申请与评估</w:t>
        </w:r>
        <w:r>
          <w:tab/>
        </w:r>
        <w:r>
          <w:fldChar w:fldCharType="begin"/>
        </w:r>
        <w:r>
          <w:instrText xml:space="preserve"> PAGEREF _Toc6739 \h </w:instrText>
        </w:r>
        <w:r>
          <w:fldChar w:fldCharType="separate"/>
        </w:r>
        <w:r>
          <w:t>45</w:t>
        </w:r>
        <w:r>
          <w:fldChar w:fldCharType="end"/>
        </w:r>
      </w:hyperlink>
    </w:p>
    <w:p>
      <w:pPr>
        <w:pStyle w:val="TOC2"/>
        <w:tabs>
          <w:tab w:val="right" w:leader="dot" w:pos="8306"/>
        </w:tabs>
      </w:pPr>
      <w:hyperlink w:anchor="_Toc649" w:history="1">
        <w:r>
          <w:rPr>
            <w:rFonts w:ascii="仿宋" w:eastAsia="仿宋" w:hAnsi="仿宋" w:cs="仿宋" w:hint="eastAsia"/>
            <w:lang w:eastAsia="zh-CN"/>
          </w:rPr>
          <w:t>(二)、变更实施与控制</w:t>
        </w:r>
        <w:r>
          <w:tab/>
        </w:r>
        <w:r>
          <w:fldChar w:fldCharType="begin"/>
        </w:r>
        <w:r>
          <w:instrText xml:space="preserve"> PAGEREF _Toc649 \h </w:instrText>
        </w:r>
        <w:r>
          <w:fldChar w:fldCharType="separate"/>
        </w:r>
        <w:r>
          <w:t>46</w:t>
        </w:r>
        <w:r>
          <w:fldChar w:fldCharType="end"/>
        </w:r>
      </w:hyperlink>
    </w:p>
    <w:p>
      <w:pPr>
        <w:pStyle w:val="TOC1"/>
        <w:tabs>
          <w:tab w:val="right" w:leader="dot" w:pos="8306"/>
        </w:tabs>
      </w:pPr>
      <w:hyperlink w:anchor="_Toc4213" w:history="1">
        <w:r>
          <w:rPr>
            <w:rFonts w:ascii="仿宋" w:eastAsia="仿宋" w:hAnsi="仿宋" w:cs="仿宋" w:hint="eastAsia"/>
            <w:lang w:eastAsia="zh-CN"/>
          </w:rPr>
          <w:t>十四、风险识别与分类</w:t>
        </w:r>
        <w:r>
          <w:tab/>
        </w:r>
        <w:r>
          <w:fldChar w:fldCharType="begin"/>
        </w:r>
        <w:r>
          <w:instrText xml:space="preserve"> PAGEREF _Toc4213 \h </w:instrText>
        </w:r>
        <w:r>
          <w:fldChar w:fldCharType="separate"/>
        </w:r>
        <w:r>
          <w:t>46</w:t>
        </w:r>
        <w:r>
          <w:fldChar w:fldCharType="end"/>
        </w:r>
      </w:hyperlink>
    </w:p>
    <w:p>
      <w:pPr>
        <w:pStyle w:val="TOC2"/>
        <w:tabs>
          <w:tab w:val="right" w:leader="dot" w:pos="8306"/>
        </w:tabs>
      </w:pPr>
      <w:hyperlink w:anchor="_Toc1788" w:history="1">
        <w:r>
          <w:rPr>
            <w:rFonts w:ascii="仿宋" w:eastAsia="仿宋" w:hAnsi="仿宋" w:cs="仿宋" w:hint="eastAsia"/>
            <w:lang w:eastAsia="zh-CN"/>
          </w:rPr>
          <w:t>(一)、风险识别</w:t>
        </w:r>
        <w:r>
          <w:tab/>
        </w:r>
        <w:r>
          <w:fldChar w:fldCharType="begin"/>
        </w:r>
        <w:r>
          <w:instrText xml:space="preserve"> PAGEREF _Toc1788 \h </w:instrText>
        </w:r>
        <w:r>
          <w:fldChar w:fldCharType="separate"/>
        </w:r>
        <w:r>
          <w:t>46</w:t>
        </w:r>
        <w:r>
          <w:fldChar w:fldCharType="end"/>
        </w:r>
      </w:hyperlink>
    </w:p>
    <w:p>
      <w:pPr>
        <w:pStyle w:val="TOC2"/>
        <w:tabs>
          <w:tab w:val="right" w:leader="dot" w:pos="8306"/>
        </w:tabs>
      </w:pPr>
      <w:hyperlink w:anchor="_Toc9909" w:history="1">
        <w:r>
          <w:rPr>
            <w:rFonts w:ascii="仿宋" w:eastAsia="仿宋" w:hAnsi="仿宋" w:cs="仿宋" w:hint="eastAsia"/>
            <w:lang w:eastAsia="zh-CN"/>
          </w:rPr>
          <w:t>(二)、风险分类</w:t>
        </w:r>
        <w:r>
          <w:tab/>
        </w:r>
        <w:r>
          <w:fldChar w:fldCharType="begin"/>
        </w:r>
        <w:r>
          <w:instrText xml:space="preserve"> PAGEREF _Toc9909 \h </w:instrText>
        </w:r>
        <w:r>
          <w:fldChar w:fldCharType="separate"/>
        </w:r>
        <w:r>
          <w:t>48</w:t>
        </w:r>
        <w:r>
          <w:fldChar w:fldCharType="end"/>
        </w:r>
      </w:hyperlink>
    </w:p>
    <w:p>
      <w:pPr>
        <w:pStyle w:val="TOC1"/>
        <w:tabs>
          <w:tab w:val="right" w:leader="dot" w:pos="8306"/>
        </w:tabs>
      </w:pPr>
      <w:hyperlink w:anchor="_Toc20751" w:history="1">
        <w:r>
          <w:rPr>
            <w:rFonts w:ascii="仿宋" w:eastAsia="仿宋" w:hAnsi="仿宋" w:cs="仿宋" w:hint="eastAsia"/>
            <w:lang w:eastAsia="zh-CN"/>
          </w:rPr>
          <w:t>十五、洗碗机项目实施保障措施</w:t>
        </w:r>
        <w:r>
          <w:tab/>
        </w:r>
        <w:r>
          <w:fldChar w:fldCharType="begin"/>
        </w:r>
        <w:r>
          <w:instrText xml:space="preserve"> PAGEREF _Toc20751 \h </w:instrText>
        </w:r>
        <w:r>
          <w:fldChar w:fldCharType="separate"/>
        </w:r>
        <w:r>
          <w:t>49</w:t>
        </w:r>
        <w:r>
          <w:fldChar w:fldCharType="end"/>
        </w:r>
      </w:hyperlink>
    </w:p>
    <w:p>
      <w:pPr>
        <w:pStyle w:val="TOC2"/>
        <w:tabs>
          <w:tab w:val="right" w:leader="dot" w:pos="8306"/>
        </w:tabs>
      </w:pPr>
      <w:hyperlink w:anchor="_Toc15137" w:history="1">
        <w:r>
          <w:rPr>
            <w:rFonts w:ascii="仿宋" w:eastAsia="仿宋" w:hAnsi="仿宋" w:cs="仿宋" w:hint="eastAsia"/>
            <w:lang w:eastAsia="zh-CN"/>
          </w:rPr>
          <w:t>(一)、洗碗机项目实施保障机制</w:t>
        </w:r>
        <w:r>
          <w:tab/>
        </w:r>
        <w:r>
          <w:fldChar w:fldCharType="begin"/>
        </w:r>
        <w:r>
          <w:instrText xml:space="preserve"> PAGEREF _Toc15137 \h </w:instrText>
        </w:r>
        <w:r>
          <w:fldChar w:fldCharType="separate"/>
        </w:r>
        <w:r>
          <w:t>49</w:t>
        </w:r>
        <w:r>
          <w:fldChar w:fldCharType="end"/>
        </w:r>
      </w:hyperlink>
    </w:p>
    <w:p>
      <w:pPr>
        <w:pStyle w:val="TOC2"/>
        <w:tabs>
          <w:tab w:val="right" w:leader="dot" w:pos="8306"/>
        </w:tabs>
      </w:pPr>
      <w:hyperlink w:anchor="_Toc28796" w:history="1">
        <w:r>
          <w:rPr>
            <w:rFonts w:ascii="仿宋" w:eastAsia="仿宋" w:hAnsi="仿宋" w:cs="仿宋" w:hint="eastAsia"/>
            <w:lang w:eastAsia="zh-CN"/>
          </w:rPr>
          <w:t>(二)、洗碗机项目法律合规要求</w:t>
        </w:r>
        <w:r>
          <w:tab/>
        </w:r>
        <w:r>
          <w:fldChar w:fldCharType="begin"/>
        </w:r>
        <w:r>
          <w:instrText xml:space="preserve"> PAGEREF _Toc28796 \h </w:instrText>
        </w:r>
        <w:r>
          <w:fldChar w:fldCharType="separate"/>
        </w:r>
        <w:r>
          <w:t>53</w:t>
        </w:r>
        <w:r>
          <w:fldChar w:fldCharType="end"/>
        </w:r>
      </w:hyperlink>
    </w:p>
    <w:p>
      <w:pPr>
        <w:pStyle w:val="TOC2"/>
        <w:tabs>
          <w:tab w:val="right" w:leader="dot" w:pos="8306"/>
        </w:tabs>
      </w:pPr>
      <w:hyperlink w:anchor="_Toc10467" w:history="1">
        <w:r>
          <w:rPr>
            <w:rFonts w:ascii="仿宋" w:eastAsia="仿宋" w:hAnsi="仿宋" w:cs="仿宋" w:hint="eastAsia"/>
            <w:lang w:eastAsia="zh-CN"/>
          </w:rPr>
          <w:t>(三)、洗碗机项目合同管理与法律事务</w:t>
        </w:r>
        <w:r>
          <w:tab/>
        </w:r>
        <w:r>
          <w:fldChar w:fldCharType="begin"/>
        </w:r>
        <w:r>
          <w:instrText xml:space="preserve"> PAGEREF _Toc10467 \h </w:instrText>
        </w:r>
        <w:r>
          <w:fldChar w:fldCharType="separate"/>
        </w:r>
        <w:r>
          <w:t>57</w:t>
        </w:r>
        <w:r>
          <w:fldChar w:fldCharType="end"/>
        </w:r>
      </w:hyperlink>
    </w:p>
    <w:p>
      <w:pPr>
        <w:pStyle w:val="TOC2"/>
        <w:tabs>
          <w:tab w:val="right" w:leader="dot" w:pos="8306"/>
        </w:tabs>
      </w:pPr>
      <w:hyperlink w:anchor="_Toc7353" w:history="1">
        <w:r>
          <w:rPr>
            <w:rFonts w:ascii="仿宋" w:eastAsia="仿宋" w:hAnsi="仿宋" w:cs="仿宋" w:hint="eastAsia"/>
            <w:lang w:eastAsia="zh-CN"/>
          </w:rPr>
          <w:t>(四)、洗碗机项目知识产权保护策略</w:t>
        </w:r>
        <w:r>
          <w:tab/>
        </w:r>
        <w:r>
          <w:fldChar w:fldCharType="begin"/>
        </w:r>
        <w:r>
          <w:instrText xml:space="preserve"> PAGEREF _Toc7353 \h </w:instrText>
        </w:r>
        <w:r>
          <w:fldChar w:fldCharType="separate"/>
        </w:r>
        <w:r>
          <w:t>63</w:t>
        </w:r>
        <w:r>
          <w:fldChar w:fldCharType="end"/>
        </w:r>
      </w:hyperlink>
    </w:p>
    <w:p>
      <w:pPr>
        <w:pStyle w:val="TOC1"/>
        <w:tabs>
          <w:tab w:val="right" w:leader="dot" w:pos="8306"/>
        </w:tabs>
      </w:pPr>
      <w:hyperlink w:anchor="_Toc14020" w:history="1">
        <w:r>
          <w:rPr>
            <w:rFonts w:ascii="仿宋" w:eastAsia="仿宋" w:hAnsi="仿宋" w:cs="仿宋" w:hint="eastAsia"/>
            <w:lang w:eastAsia="zh-CN"/>
          </w:rPr>
          <w:t>十六、洗碗机项目工程方案分析</w:t>
        </w:r>
        <w:r>
          <w:tab/>
        </w:r>
        <w:r>
          <w:fldChar w:fldCharType="begin"/>
        </w:r>
        <w:r>
          <w:instrText xml:space="preserve"> PAGEREF _Toc14020 \h </w:instrText>
        </w:r>
        <w:r>
          <w:fldChar w:fldCharType="separate"/>
        </w:r>
        <w:r>
          <w:t>65</w:t>
        </w:r>
        <w:r>
          <w:fldChar w:fldCharType="end"/>
        </w:r>
      </w:hyperlink>
    </w:p>
    <w:p>
      <w:pPr>
        <w:pStyle w:val="TOC2"/>
        <w:tabs>
          <w:tab w:val="right" w:leader="dot" w:pos="8306"/>
        </w:tabs>
      </w:pPr>
      <w:hyperlink w:anchor="_Toc25066" w:history="1">
        <w:r>
          <w:rPr>
            <w:rFonts w:ascii="仿宋" w:eastAsia="仿宋" w:hAnsi="仿宋" w:cs="仿宋" w:hint="eastAsia"/>
            <w:lang w:eastAsia="zh-CN"/>
          </w:rPr>
          <w:t>(一)、建筑工程设计原则</w:t>
        </w:r>
        <w:r>
          <w:tab/>
        </w:r>
        <w:r>
          <w:fldChar w:fldCharType="begin"/>
        </w:r>
        <w:r>
          <w:instrText xml:space="preserve"> PAGEREF _Toc25066 \h </w:instrText>
        </w:r>
        <w:r>
          <w:fldChar w:fldCharType="separate"/>
        </w:r>
        <w:r>
          <w:t>65</w:t>
        </w:r>
        <w:r>
          <w:fldChar w:fldCharType="end"/>
        </w:r>
      </w:hyperlink>
    </w:p>
    <w:p>
      <w:pPr>
        <w:pStyle w:val="TOC2"/>
        <w:tabs>
          <w:tab w:val="right" w:leader="dot" w:pos="8306"/>
        </w:tabs>
      </w:pPr>
      <w:hyperlink w:anchor="_Toc9941" w:history="1">
        <w:r>
          <w:rPr>
            <w:rFonts w:ascii="仿宋" w:eastAsia="仿宋" w:hAnsi="仿宋" w:cs="仿宋" w:hint="eastAsia"/>
            <w:lang w:eastAsia="zh-CN"/>
          </w:rPr>
          <w:t>(二)、土建工程建设指标</w:t>
        </w:r>
        <w:r>
          <w:tab/>
        </w:r>
        <w:r>
          <w:fldChar w:fldCharType="begin"/>
        </w:r>
        <w:r>
          <w:instrText xml:space="preserve"> PAGEREF _Toc9941 \h </w:instrText>
        </w:r>
        <w:r>
          <w:fldChar w:fldCharType="separate"/>
        </w:r>
        <w:r>
          <w:t>69</w:t>
        </w:r>
        <w:r>
          <w:fldChar w:fldCharType="end"/>
        </w:r>
      </w:hyperlink>
    </w:p>
    <w:p>
      <w:pPr>
        <w:pStyle w:val="TOC1"/>
        <w:tabs>
          <w:tab w:val="right" w:leader="dot" w:pos="8306"/>
        </w:tabs>
      </w:pPr>
      <w:hyperlink w:anchor="_Toc11887" w:history="1">
        <w:r>
          <w:rPr>
            <w:rFonts w:ascii="仿宋" w:eastAsia="仿宋" w:hAnsi="仿宋" w:cs="仿宋" w:hint="eastAsia"/>
            <w:lang w:eastAsia="zh-CN"/>
          </w:rPr>
          <w:t>十七、利益相关者分析与沟通计划</w:t>
        </w:r>
        <w:r>
          <w:tab/>
        </w:r>
        <w:r>
          <w:fldChar w:fldCharType="begin"/>
        </w:r>
        <w:r>
          <w:instrText xml:space="preserve"> PAGEREF _Toc11887 \h </w:instrText>
        </w:r>
        <w:r>
          <w:fldChar w:fldCharType="separate"/>
        </w:r>
        <w:r>
          <w:t>70</w:t>
        </w:r>
        <w:r>
          <w:fldChar w:fldCharType="end"/>
        </w:r>
      </w:hyperlink>
    </w:p>
    <w:p>
      <w:pPr>
        <w:pStyle w:val="TOC2"/>
        <w:tabs>
          <w:tab w:val="right" w:leader="dot" w:pos="8306"/>
        </w:tabs>
      </w:pPr>
      <w:hyperlink w:anchor="_Toc22586" w:history="1">
        <w:r>
          <w:rPr>
            <w:rFonts w:ascii="仿宋" w:eastAsia="仿宋" w:hAnsi="仿宋" w:cs="仿宋" w:hint="eastAsia"/>
            <w:lang w:eastAsia="zh-CN"/>
          </w:rPr>
          <w:t>(一)、利益相关者分析</w:t>
        </w:r>
        <w:r>
          <w:tab/>
        </w:r>
        <w:r>
          <w:fldChar w:fldCharType="begin"/>
        </w:r>
        <w:r>
          <w:instrText xml:space="preserve"> PAGEREF _Toc22586 \h </w:instrText>
        </w:r>
        <w:r>
          <w:fldChar w:fldCharType="separate"/>
        </w:r>
        <w:r>
          <w:t>70</w:t>
        </w:r>
        <w:r>
          <w:fldChar w:fldCharType="end"/>
        </w:r>
      </w:hyperlink>
    </w:p>
    <w:p>
      <w:pPr>
        <w:pStyle w:val="TOC2"/>
        <w:tabs>
          <w:tab w:val="right" w:leader="dot" w:pos="8306"/>
        </w:tabs>
      </w:pPr>
      <w:hyperlink w:anchor="_Toc3585" w:history="1">
        <w:r>
          <w:rPr>
            <w:rFonts w:ascii="仿宋" w:eastAsia="仿宋" w:hAnsi="仿宋" w:cs="仿宋" w:hint="eastAsia"/>
            <w:lang w:eastAsia="zh-CN"/>
          </w:rPr>
          <w:t>(二)、沟通计划</w:t>
        </w:r>
        <w:r>
          <w:tab/>
        </w:r>
        <w:r>
          <w:fldChar w:fldCharType="begin"/>
        </w:r>
        <w:r>
          <w:instrText xml:space="preserve"> PAGEREF _Toc3585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41"/>
      <w:r>
        <w:rPr>
          <w:rFonts w:ascii="仿宋" w:eastAsia="仿宋" w:hAnsi="仿宋" w:cs="仿宋" w:hint="eastAsia"/>
          <w:sz w:val="28"/>
          <w:lang w:eastAsia="zh-CN"/>
        </w:rPr>
        <w:t>一、洗碗机项目建设单位说明</w:t>
      </w:r>
      <w:bookmarkEnd w:id="2"/>
    </w:p>
    <w:p>
      <w:pPr>
        <w:pStyle w:val="Heading2"/>
        <w:rPr>
          <w:rFonts w:ascii="仿宋" w:eastAsia="仿宋" w:hAnsi="仿宋" w:cs="仿宋" w:hint="eastAsia"/>
          <w:lang w:eastAsia="zh-CN"/>
        </w:rPr>
      </w:pPr>
      <w:bookmarkStart w:id="3" w:name="_Toc10927"/>
      <w:r>
        <w:rPr>
          <w:rFonts w:ascii="仿宋" w:eastAsia="仿宋" w:hAnsi="仿宋" w:cs="仿宋" w:hint="eastAsia"/>
          <w:lang w:eastAsia="zh-CN"/>
        </w:rPr>
        <w:t>(一)、洗碗机项目承办单位基本情况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59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洗碗机项目承办单位的XXXX，我们着眼于实现可持续的经济效益。通过技术创新和解决方案的提供，公司预计在洗碗机项目执行期间将获得可观的收入增长。这一收入来源主要包括洗碗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同时，我们注重成本控制和效率提升，以确保洗碗机项目的可持续盈利。透过精细的管理和资源优化，公司期望实现洗碗机项目利润最大化。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洗碗机项目实施进行全面的投资评估，包括洗碗机项目启动阶段的资金投入和后续运营成本。通过对洗碗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洗碗机项目实施过程中具备足够的资金流动性，公司将进行详尽的现金流分析。这包括资金需求的合理预测、洗碗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063"/>
      <w:r>
        <w:rPr>
          <w:rFonts w:ascii="仿宋" w:eastAsia="仿宋" w:hAnsi="仿宋" w:cs="仿宋" w:hint="eastAsia"/>
          <w:sz w:val="28"/>
          <w:lang w:eastAsia="zh-CN"/>
        </w:rPr>
        <w:t>二、洗碗机项目土建工程</w:t>
      </w:r>
      <w:bookmarkEnd w:id="5"/>
    </w:p>
    <w:p>
      <w:pPr>
        <w:pStyle w:val="Heading2"/>
        <w:rPr>
          <w:rFonts w:ascii="仿宋" w:eastAsia="仿宋" w:hAnsi="仿宋" w:cs="仿宋" w:hint="eastAsia"/>
          <w:lang w:eastAsia="zh-CN"/>
        </w:rPr>
      </w:pPr>
      <w:bookmarkStart w:id="6" w:name="_Toc2294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在洗碗机项目的建筑工程设计中，我们将秉承一系列重要的设计原则，以确保洗碗机项目建筑在功能、美观、可持续性等方面达到最佳效果。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首要原则是确保建筑的功能性得到最大化的发挥。我们将充分理解洗碗机项目的实际需求，合理布局各个功能区域，保证建筑在满足业务需求的同时，提供高效的工作环境。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在建筑设计中，我们将综合考虑建设和运营成本。通过精细的经济效益分析，确保设计方案在高效利用资源的同时，对洗碗机项目的长期盈利能力有积极的贡献。</w:t>
      </w:r>
    </w:p>
    <w:p>
      <w:pPr>
        <w:pStyle w:val="Heading2"/>
        <w:ind w:firstLine="560" w:firstLineChars="200"/>
        <w:rPr>
          <w:rFonts w:ascii="仿宋" w:eastAsia="仿宋" w:hAnsi="仿宋" w:cs="仿宋" w:hint="eastAsia"/>
          <w:sz w:val="28"/>
          <w:lang w:eastAsia="zh-CN"/>
        </w:rPr>
      </w:pPr>
      <w:bookmarkStart w:id="7" w:name="_Toc2563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碗机项目的土建工程设计中，我们将精准设定设计年限，结合洗碗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洗碗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09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洗碗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洗碗机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洗碗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70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本期工程洗碗机项目预计总建筑面积XXX平方米，其中：计容建筑面积XXX平方米，计划建筑工程投资XX万元，占洗碗机项目总投资的XX%。</w:t>
      </w:r>
    </w:p>
    <w:p>
      <w:pPr>
        <w:pStyle w:val="Heading1"/>
        <w:ind w:firstLine="560" w:firstLineChars="200"/>
        <w:rPr>
          <w:rFonts w:ascii="仿宋" w:eastAsia="仿宋" w:hAnsi="仿宋" w:cs="仿宋" w:hint="eastAsia"/>
          <w:sz w:val="28"/>
          <w:lang w:eastAsia="zh-CN"/>
        </w:rPr>
      </w:pPr>
      <w:bookmarkStart w:id="10" w:name="_Toc2071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8754"/>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洗碗机项目的主要产品是XXXX，预计年产值为XXX万元。这一产品在市场中占据着重要的地位，其广泛的应用范围使得该洗碗机项目的市场前景非常广阔。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洗碗机项目的xxx产品作为重要的原材料之一，将在多个领域发挥关键作用。其在建筑、交通、能源等方面的广泛应用将为整个产业链提供强大的支持，形成产业协同效应。洗碗机项目的年产值XXX万XXX万XXX万万元不仅反映了其在市场上的巨大潜力，更预示着它对国民经济的积极贡献。这种关联度高、涉及面广的产业关系，使得该洗碗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989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总征地面积为XXXX平方米，相当于约XX.XX亩，其中净用地面积为XXXX平方米，红线范围内相当于约XX.XX亩。这一用地规模充分考虑了洗碗机项目的建设需求，保障了洗碗机项目在合适的空间内得以充分发展。洗碗机项目规划的总建筑面积为XXXX平方米，其中主体工程建设占XXXX平方米，计容建筑面积达XXXX平方米。预计建筑工程的投资将达到XXXX万元，为洗碗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计划购置的设备共计XXXX台（套），设备购置费用为XXXX万元。这一设备购置计划充分考虑到洗碗机项目的生产需求和技术要求，确保了洗碗机项目在生产运营中具备先进的技术装备和高效的生产能力。设备的合理配置将为洗碗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计划总投资为XXXX万元，预计年实现营业收入为XXXX万元。这一产能规模的设定旨在确保洗碗机项目能够在投资与回报之间取得平衡，实现长期可持续的发展。洗碗机项目的总投资充分考虑到各个方面的需求，包括用地建设、设备购置等多个环节，以确保洗碗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6751"/>
      <w:r>
        <w:rPr>
          <w:rFonts w:ascii="仿宋" w:eastAsia="仿宋" w:hAnsi="仿宋" w:cs="仿宋" w:hint="eastAsia"/>
          <w:sz w:val="28"/>
          <w:lang w:eastAsia="zh-CN"/>
        </w:rPr>
        <w:t>四、洗碗机项目文档管理</w:t>
      </w:r>
      <w:bookmarkEnd w:id="13"/>
    </w:p>
    <w:p>
      <w:pPr>
        <w:pStyle w:val="Heading2"/>
        <w:rPr>
          <w:rFonts w:ascii="仿宋" w:eastAsia="仿宋" w:hAnsi="仿宋" w:cs="仿宋" w:hint="eastAsia"/>
          <w:lang w:eastAsia="zh-CN"/>
        </w:rPr>
      </w:pPr>
      <w:bookmarkStart w:id="14" w:name="_Toc1973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洗碗机项目高度重视文档的质量和准确性，以支持洗碗机项目的各项活动和决策。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文档的编制始于洗碗机项目计划的初期，我们制定了详细的文档编制计划，明确了每个文档的内容、格式和编写责任人。在洗碗机项目启动阶段，我们首先编制了洗碗机项目章程，明确定义了洗碗机项目的目标、范围、风险等关键要素。随后，洗碗机项目团队根据计划陆续编制了需求文档、设计文档、测试文档等各类文档，确保洗碗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洗碗机项目管理中的重要环节，旨在确保洗碗机项目文档符合质量标准和洗碗机项目需求。在洗碗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除了内部审查，我们还进行了外部审查，邀请洗碗机项目相关利益方和专业领域的专家对文档进行独立审查。这有助于获取更全面、客观的反馈，确保洗碗机项目文档不仅符合内部标准，也满足外部需求。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洗碗机项目在文档编制与审查方面建立了严格的管理机制，通过规范的流程和多维度的审查，确保洗碗机项目文档的质量、准确性和可靠性，为洗碗机项目的顺利推进提供了有力支持。</w:t>
      </w:r>
    </w:p>
    <w:p>
      <w:pPr>
        <w:pStyle w:val="Heading2"/>
        <w:ind w:firstLine="560" w:firstLineChars="200"/>
        <w:rPr>
          <w:rFonts w:ascii="仿宋" w:eastAsia="仿宋" w:hAnsi="仿宋" w:cs="仿宋" w:hint="eastAsia"/>
          <w:sz w:val="28"/>
          <w:lang w:eastAsia="zh-CN"/>
        </w:rPr>
      </w:pPr>
      <w:bookmarkStart w:id="15" w:name="_Toc2226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在洗碗机项目中，我们致力于优化文档发布与分发过程，以确保信息的高效传递和团队间协作的顺畅进行。以下是我们采取的关键优化策略：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我们通过多渠道发布文档，包括电子邮件、洗碗机项目管理平台、内部网站等，以满足不同团队成员的偏好和需求。多渠道发布确保了信息的全面覆盖。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我们采用了精细的权限控制，确保只有授权人员可以访问敏感信息。这种安全措施保护了洗碗机项目文档的机密性，防止了未经授权的信息泄露。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239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文档存档与归档是洗碗机项目生命周期中一个至关重要的环节，直接关系到洗碗机项目信息的长期保存和历史记录的完整性。在洗碗机项目中，我们实施了一系列有效的文档存档与归档管理策略：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9283"/>
      <w:r>
        <w:rPr>
          <w:rFonts w:ascii="仿宋" w:eastAsia="仿宋" w:hAnsi="仿宋" w:cs="仿宋" w:hint="eastAsia"/>
          <w:sz w:val="28"/>
          <w:lang w:eastAsia="zh-CN"/>
        </w:rPr>
        <w:t>五、洗碗机项目绩效评估</w:t>
      </w:r>
      <w:bookmarkEnd w:id="17"/>
    </w:p>
    <w:p>
      <w:pPr>
        <w:pStyle w:val="Heading2"/>
        <w:rPr>
          <w:rFonts w:ascii="仿宋" w:eastAsia="仿宋" w:hAnsi="仿宋" w:cs="仿宋" w:hint="eastAsia"/>
          <w:lang w:eastAsia="zh-CN"/>
        </w:rPr>
      </w:pPr>
      <w:bookmarkStart w:id="18" w:name="_Toc2253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在洗碗机项目中，我们设计了一套全面的绩效评估指标，以确保洗碗机项目的可控和成功交付。这些指标跨足洗碗机项目目标、成本、进度和质量等多个维度，为我们提供了全面洞察洗碗机项目的健康状况。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洗碗机项目目标达成率是我们关注的首要指标。我们设定了明确的目标，并通过定期监测和评估，迅速发现并应对潜在的目标偏差。这为洗碗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成本绩效是另一个核心关注点。通过实际成本与预算成本的对比分析，我们深入了解成本差异的原因，及时调整资源分配，保持洗碗机项目在经济效益方面的合理水平。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机项目进度作为关键的绩效指标之一，得到了精心的关注。我们制定了详细的洗碗机项目进度计划，并设立了进度符合度指标，确保实际进度与计划进度保持一致。这使我们能够快速发现和解决潜在的进度问题，保持洗碗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洗碗机项目绩效的不可或缺的一环。我们引入了一系列的质量标准和客户满意度指标，以确保洗碗机项目交付的成果在质量上达到或超越预期水平。通过持续监测这些指标，我们努力提升洗碗机项目整体质量水平，为洗碗机项目的成功交付提供有力保障。通过这些科学且全面的绩效评估，我们能够更好地引导洗碗机项目的持续改进，确保洗碗机项目目标的顺利达成。</w:t>
      </w:r>
    </w:p>
    <w:p>
      <w:pPr>
        <w:pStyle w:val="Heading2"/>
        <w:ind w:firstLine="560" w:firstLineChars="200"/>
        <w:rPr>
          <w:rFonts w:ascii="仿宋" w:eastAsia="仿宋" w:hAnsi="仿宋" w:cs="仿宋" w:hint="eastAsia"/>
          <w:sz w:val="28"/>
          <w:lang w:eastAsia="zh-CN"/>
        </w:rPr>
      </w:pPr>
      <w:bookmarkStart w:id="19" w:name="_Toc811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绩效评估是洗碗机项目中的关键环节，为确保洗碗机项目达到预期目标，我们采用了多层次、多维度的绩效评估方法。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洗碗机项目的战略目标对齐，确保每个决策和行动都与洗碗机项目整体目标保持一致。团队会定期召开战略对齐会议，审视当前工作与洗碗机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洗碗机项目进度、质量、成本和风险等方面。这些指标通过数据收集和分析，为洗碗机项目管理团队提供了客观的评估依据。例如，我们通过洗碗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绩效评估不仅仅停留在洗碗机项目内部，还考虑了洗碗机项目对外部环境的影响。我们定期进行干系人满意度调查，以了解各利益相关方对洗碗机项目的期望和满意度，并及时做出调整。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这种多层次、多角度的绩效评估方法，使得我们能够全面了解洗碗机项目的运行状态，及时做出调整，确保洗碗机项目在不断变化的环境中保持稳健前行。</w:t>
      </w:r>
    </w:p>
    <w:p>
      <w:pPr>
        <w:pStyle w:val="Heading2"/>
        <w:ind w:firstLine="560" w:firstLineChars="200"/>
        <w:rPr>
          <w:rFonts w:ascii="仿宋" w:eastAsia="仿宋" w:hAnsi="仿宋" w:cs="仿宋" w:hint="eastAsia"/>
          <w:sz w:val="28"/>
          <w:lang w:eastAsia="zh-CN"/>
        </w:rPr>
      </w:pPr>
      <w:bookmarkStart w:id="20" w:name="_Toc11483"/>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为了确保洗碗机项目的有效管理和不断优化，我们采用了精心设计的绩效评估周期。这个周期旨在实现灵活、实时和全面的评估，以适应洗碗机项目执行中的各种挑战。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洗碗机项目的不同需求，分为短期、中期和长期。短期评估关注每个迭代或工作周期，以及时发现和解决当前任务中的问题。中期评估涵盖几个迭代，深入了解整体洗碗机项目的趋势和性能。长期评估则着眼于整个洗碗机项目阶段，确保洗碗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洗碗机项目管理工具和协作平台，团队成员能够随时更新和分享洗碗机项目数据。这种实时性的反馈机制使我们能够及时察觉潜在问题，快速调整，保持洗碗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洗碗机项目的决策制定密不可分。每个周期的洗碗机项目回顾会议成为集体总结经验、识别问题深层次原因并找到创新解决方案的平台。这种定期的反思与调整机制使洗碗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9020"/>
      <w:r>
        <w:rPr>
          <w:rFonts w:ascii="仿宋" w:eastAsia="仿宋" w:hAnsi="仿宋" w:cs="仿宋" w:hint="eastAsia"/>
          <w:sz w:val="28"/>
          <w:lang w:eastAsia="zh-CN"/>
        </w:rPr>
        <w:t>六、洗碗机项目可持续发展</w:t>
      </w:r>
      <w:bookmarkEnd w:id="21"/>
    </w:p>
    <w:p>
      <w:pPr>
        <w:pStyle w:val="Heading2"/>
        <w:rPr>
          <w:rFonts w:ascii="仿宋" w:eastAsia="仿宋" w:hAnsi="仿宋" w:cs="仿宋" w:hint="eastAsia"/>
          <w:lang w:eastAsia="zh-CN"/>
        </w:rPr>
      </w:pPr>
      <w:bookmarkStart w:id="22" w:name="_Toc22208"/>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碗机项目中，洗碗机项目团队着眼于未来，明确了可持续发展的战略方向。制定的具体可持续发展目标包括降低资源使用、采用环保技术、最大化社会效益等。这一步骤不仅有助于洗碗机项目在环保和社会责任方面达到最高标准，也为未来提供了明确的指引，确保洗碗机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https://d.book118.com/286004141212010031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9E3544"/>
    <w:rsid w:val="429E35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004141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2024-01-04T01:40:00Z</dcterms:created>
  <dcterms:modified xsi:type="dcterms:W3CDTF">2024-01-04T01:40:23Z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AADFF56EA2214BA9B4AE9E24FE0BCE7B_11</vt:lpwstr>
  </property>
  <property fmtid="{D5CDD505-2E9C-101B-9397-08002B2CF9AE}" pid="3" name="KSOProductBuildVer">
    <vt:lpwstr>2052-12.1.0.16120</vt:lpwstr>
  </property>
</Properties>
</file>