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苯甲醇项目经营分析报告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2555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_Toc32555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58" w:history="1">
        <w:r>
          <w:rPr>
            <w:rFonts w:ascii="仿宋" w:eastAsia="仿宋" w:hAnsi="仿宋" w:cs="仿宋" w:hint="eastAsia"/>
            <w:lang w:val="en-US"/>
          </w:rPr>
          <w:t>一、经济效益分析</w:t>
        </w:r>
        <w:r>
          <w:tab/>
        </w:r>
        <w:r>
          <w:fldChar w:fldCharType="begin"/>
        </w:r>
        <w:r>
          <w:instrText xml:space="preserve"> PAGEREF _Toc32758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9" w:history="1">
        <w:r>
          <w:rPr>
            <w:rFonts w:ascii="仿宋" w:eastAsia="仿宋" w:hAnsi="仿宋" w:cs="仿宋" w:hint="eastAsia"/>
            <w:lang w:val="en-US"/>
          </w:rPr>
          <w:t>(一)、投资情况说明</w:t>
        </w:r>
        <w:r>
          <w:tab/>
        </w:r>
        <w:r>
          <w:fldChar w:fldCharType="begin"/>
        </w:r>
        <w:r>
          <w:instrText xml:space="preserve"> PAGEREF _Toc3629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20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_Toc15920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3" w:history="1">
        <w:r>
          <w:rPr>
            <w:rFonts w:ascii="仿宋" w:eastAsia="仿宋" w:hAnsi="仿宋" w:cs="仿宋" w:hint="eastAsia"/>
            <w:lang w:val="en-US"/>
          </w:rPr>
          <w:t>(三)、苯甲醇项目盈利能力分析</w:t>
        </w:r>
        <w:r>
          <w:tab/>
        </w:r>
        <w:r>
          <w:fldChar w:fldCharType="begin"/>
        </w:r>
        <w:r>
          <w:instrText xml:space="preserve"> PAGEREF _Toc14563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79" w:history="1">
        <w:r>
          <w:rPr>
            <w:rFonts w:ascii="仿宋" w:eastAsia="仿宋" w:hAnsi="仿宋" w:cs="仿宋" w:hint="eastAsia"/>
            <w:lang w:val="en-US"/>
          </w:rPr>
          <w:t>二、苯甲醇项目绩效评估</w:t>
        </w:r>
        <w:r>
          <w:tab/>
        </w:r>
        <w:r>
          <w:fldChar w:fldCharType="begin"/>
        </w:r>
        <w:r>
          <w:instrText xml:space="preserve"> PAGEREF _Toc6279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6" w:history="1">
        <w:r>
          <w:rPr>
            <w:rFonts w:ascii="仿宋" w:eastAsia="仿宋" w:hAnsi="仿宋" w:cs="仿宋" w:hint="eastAsia"/>
            <w:lang w:val="en-US"/>
          </w:rPr>
          <w:t>(一)、绩效评估指标</w:t>
        </w:r>
        <w:r>
          <w:tab/>
        </w:r>
        <w:r>
          <w:fldChar w:fldCharType="begin"/>
        </w:r>
        <w:r>
          <w:instrText xml:space="preserve"> PAGEREF _Toc31376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47" w:history="1">
        <w:r>
          <w:rPr>
            <w:rFonts w:ascii="仿宋" w:eastAsia="仿宋" w:hAnsi="仿宋" w:cs="仿宋" w:hint="eastAsia"/>
            <w:lang w:val="en-US"/>
          </w:rPr>
          <w:t>(二)、绩效评估方法</w:t>
        </w:r>
        <w:r>
          <w:tab/>
        </w:r>
        <w:r>
          <w:fldChar w:fldCharType="begin"/>
        </w:r>
        <w:r>
          <w:instrText xml:space="preserve"> PAGEREF _Toc16647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1" w:history="1">
        <w:r>
          <w:rPr>
            <w:rFonts w:ascii="仿宋" w:eastAsia="仿宋" w:hAnsi="仿宋" w:cs="仿宋" w:hint="eastAsia"/>
            <w:lang w:val="en-US"/>
          </w:rPr>
          <w:t>(三)、绩效评估周期</w:t>
        </w:r>
        <w:r>
          <w:tab/>
        </w:r>
        <w:r>
          <w:fldChar w:fldCharType="begin"/>
        </w:r>
        <w:r>
          <w:instrText xml:space="preserve"> PAGEREF _Toc6561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08" w:history="1">
        <w:r>
          <w:rPr>
            <w:rFonts w:ascii="仿宋" w:eastAsia="仿宋" w:hAnsi="仿宋" w:cs="仿宋" w:hint="eastAsia"/>
            <w:lang w:val="en-US"/>
          </w:rPr>
          <w:t>三、社会影响分析</w:t>
        </w:r>
        <w:r>
          <w:tab/>
        </w:r>
        <w:r>
          <w:fldChar w:fldCharType="begin"/>
        </w:r>
        <w:r>
          <w:instrText xml:space="preserve"> PAGEREF _Toc30408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56" w:history="1">
        <w:r>
          <w:rPr>
            <w:rFonts w:ascii="仿宋" w:eastAsia="仿宋" w:hAnsi="仿宋" w:cs="仿宋" w:hint="eastAsia"/>
            <w:lang w:val="en-US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_Toc10656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53" w:history="1">
        <w:r>
          <w:rPr>
            <w:rFonts w:ascii="仿宋" w:eastAsia="仿宋" w:hAnsi="仿宋" w:cs="仿宋" w:hint="eastAsia"/>
            <w:lang w:val="en-US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_Toc29853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27" w:history="1">
        <w:r>
          <w:rPr>
            <w:rFonts w:ascii="仿宋" w:eastAsia="仿宋" w:hAnsi="仿宋" w:cs="仿宋" w:hint="eastAsia"/>
            <w:lang w:val="en-US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_Toc25027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6" w:history="1">
        <w:r>
          <w:rPr>
            <w:rFonts w:ascii="仿宋" w:eastAsia="仿宋" w:hAnsi="仿宋" w:cs="仿宋" w:hint="eastAsia"/>
            <w:lang w:val="en-US"/>
          </w:rPr>
          <w:t>四、建设内容</w:t>
        </w:r>
        <w:r>
          <w:tab/>
        </w:r>
        <w:r>
          <w:fldChar w:fldCharType="begin"/>
        </w:r>
        <w:r>
          <w:instrText xml:space="preserve"> PAGEREF _Toc1516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2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_Toc5332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88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_Toc31588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55" w:history="1">
        <w:r>
          <w:rPr>
            <w:rFonts w:ascii="仿宋" w:eastAsia="仿宋" w:hAnsi="仿宋" w:cs="仿宋" w:hint="eastAsia"/>
            <w:lang w:val="en-US"/>
          </w:rPr>
          <w:t>五、苯甲醇项目概论</w:t>
        </w:r>
        <w:r>
          <w:tab/>
        </w:r>
        <w:r>
          <w:fldChar w:fldCharType="begin"/>
        </w:r>
        <w:r>
          <w:instrText xml:space="preserve"> PAGEREF _Toc15755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48" w:history="1">
        <w:r>
          <w:rPr>
            <w:rFonts w:ascii="仿宋" w:eastAsia="仿宋" w:hAnsi="仿宋" w:cs="仿宋" w:hint="eastAsia"/>
            <w:lang w:val="en-US"/>
          </w:rPr>
          <w:t>(一)、苯甲醇项目名称</w:t>
        </w:r>
        <w:r>
          <w:tab/>
        </w:r>
        <w:r>
          <w:fldChar w:fldCharType="begin"/>
        </w:r>
        <w:r>
          <w:instrText xml:space="preserve"> PAGEREF _Toc18048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84" w:history="1">
        <w:r>
          <w:rPr>
            <w:rFonts w:ascii="仿宋" w:eastAsia="仿宋" w:hAnsi="仿宋" w:cs="仿宋" w:hint="eastAsia"/>
            <w:lang w:val="en-US"/>
          </w:rPr>
          <w:t>(二)、苯甲醇项目投资人</w:t>
        </w:r>
        <w:r>
          <w:tab/>
        </w:r>
        <w:r>
          <w:fldChar w:fldCharType="begin"/>
        </w:r>
        <w:r>
          <w:instrText xml:space="preserve"> PAGEREF _Toc27284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14" w:history="1">
        <w:r>
          <w:rPr>
            <w:rFonts w:ascii="仿宋" w:eastAsia="仿宋" w:hAnsi="仿宋" w:cs="仿宋" w:hint="eastAsia"/>
            <w:lang w:val="en-US"/>
          </w:rPr>
          <w:t>(三)、建设地点</w:t>
        </w:r>
        <w:r>
          <w:tab/>
        </w:r>
        <w:r>
          <w:fldChar w:fldCharType="begin"/>
        </w:r>
        <w:r>
          <w:instrText xml:space="preserve"> PAGEREF _Toc31214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4" w:history="1">
        <w:r>
          <w:rPr>
            <w:rFonts w:ascii="仿宋" w:eastAsia="仿宋" w:hAnsi="仿宋" w:cs="仿宋" w:hint="eastAsia"/>
            <w:lang w:val="en-US"/>
          </w:rPr>
          <w:t>(四)、编制原则</w:t>
        </w:r>
        <w:r>
          <w:tab/>
        </w:r>
        <w:r>
          <w:fldChar w:fldCharType="begin"/>
        </w:r>
        <w:r>
          <w:instrText xml:space="preserve"> PAGEREF _Toc28624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58" w:history="1">
        <w:r>
          <w:rPr>
            <w:rFonts w:ascii="仿宋" w:eastAsia="仿宋" w:hAnsi="仿宋" w:cs="仿宋" w:hint="eastAsia"/>
            <w:lang w:val="en-US"/>
          </w:rPr>
          <w:t>(五)、编制依据</w:t>
        </w:r>
        <w:r>
          <w:tab/>
        </w:r>
        <w:r>
          <w:fldChar w:fldCharType="begin"/>
        </w:r>
        <w:r>
          <w:instrText xml:space="preserve"> PAGEREF _Toc7758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23" w:history="1">
        <w:r>
          <w:rPr>
            <w:rFonts w:ascii="仿宋" w:eastAsia="仿宋" w:hAnsi="仿宋" w:cs="仿宋" w:hint="eastAsia"/>
            <w:lang w:val="en-US"/>
          </w:rPr>
          <w:t>(六)、编制范围及内容</w:t>
        </w:r>
        <w:r>
          <w:tab/>
        </w:r>
        <w:r>
          <w:fldChar w:fldCharType="begin"/>
        </w:r>
        <w:r>
          <w:instrText xml:space="preserve"> PAGEREF _Toc11923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4" w:history="1">
        <w:r>
          <w:rPr>
            <w:rFonts w:ascii="仿宋" w:eastAsia="仿宋" w:hAnsi="仿宋" w:cs="仿宋" w:hint="eastAsia"/>
            <w:lang w:val="en-US"/>
          </w:rPr>
          <w:t>(七)、苯甲醇项目建设背景</w:t>
        </w:r>
        <w:r>
          <w:tab/>
        </w:r>
        <w:r>
          <w:fldChar w:fldCharType="begin"/>
        </w:r>
        <w:r>
          <w:instrText xml:space="preserve"> PAGEREF _Toc1524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3" w:history="1">
        <w:r>
          <w:rPr>
            <w:rFonts w:ascii="仿宋" w:eastAsia="仿宋" w:hAnsi="仿宋" w:cs="仿宋" w:hint="eastAsia"/>
            <w:lang w:val="en-US"/>
          </w:rPr>
          <w:t>(八)、结论分析</w:t>
        </w:r>
        <w:r>
          <w:tab/>
        </w:r>
        <w:r>
          <w:fldChar w:fldCharType="begin"/>
        </w:r>
        <w:r>
          <w:instrText xml:space="preserve"> PAGEREF _Toc5363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450" w:history="1">
        <w:r>
          <w:rPr>
            <w:rFonts w:ascii="仿宋" w:eastAsia="仿宋" w:hAnsi="仿宋" w:cs="仿宋" w:hint="eastAsia"/>
            <w:lang w:val="en-US"/>
          </w:rPr>
          <w:t>六、土建工程设计</w:t>
        </w:r>
        <w:r>
          <w:tab/>
        </w:r>
        <w:r>
          <w:fldChar w:fldCharType="begin"/>
        </w:r>
        <w:r>
          <w:instrText xml:space="preserve"> PAGEREF _Toc24450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7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_Toc13407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" w:history="1">
        <w:r>
          <w:rPr>
            <w:rFonts w:ascii="仿宋" w:eastAsia="仿宋" w:hAnsi="仿宋" w:cs="仿宋" w:hint="eastAsia"/>
            <w:lang w:val="en-US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_Toc1692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29" w:history="1">
        <w:r>
          <w:rPr>
            <w:rFonts w:ascii="仿宋" w:eastAsia="仿宋" w:hAnsi="仿宋" w:cs="仿宋" w:hint="eastAsia"/>
            <w:lang w:val="en-US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_Toc4629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11" w:history="1">
        <w:r>
          <w:rPr>
            <w:rFonts w:ascii="仿宋" w:eastAsia="仿宋" w:hAnsi="仿宋" w:cs="仿宋" w:hint="eastAsia"/>
            <w:lang w:val="en-US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_Toc19211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95" w:history="1">
        <w:r>
          <w:rPr>
            <w:rFonts w:ascii="仿宋" w:eastAsia="仿宋" w:hAnsi="仿宋" w:cs="仿宋" w:hint="eastAsia"/>
            <w:lang w:val="en-US"/>
          </w:rPr>
          <w:t>七、工艺技术设计及设备选型方案</w:t>
        </w:r>
        <w:r>
          <w:tab/>
        </w:r>
        <w:r>
          <w:fldChar w:fldCharType="begin"/>
        </w:r>
        <w:r>
          <w:instrText xml:space="preserve"> PAGEREF _Toc10295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31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_Toc27131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9" w:history="1">
        <w:r>
          <w:rPr>
            <w:rFonts w:ascii="仿宋" w:eastAsia="仿宋" w:hAnsi="仿宋" w:cs="仿宋" w:hint="eastAsia"/>
            <w:lang w:val="en-US"/>
          </w:rPr>
          <w:t>(二)、苯甲醇项目技术工艺分析</w:t>
        </w:r>
        <w:r>
          <w:tab/>
        </w:r>
        <w:r>
          <w:fldChar w:fldCharType="begin"/>
        </w:r>
        <w:r>
          <w:instrText xml:space="preserve"> PAGEREF _Toc1159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76" w:history="1">
        <w:r>
          <w:rPr>
            <w:rFonts w:ascii="仿宋" w:eastAsia="仿宋" w:hAnsi="仿宋" w:cs="仿宋" w:hint="eastAsia"/>
            <w:lang w:val="en-US"/>
          </w:rPr>
          <w:t>(三)、质量管理</w:t>
        </w:r>
        <w:r>
          <w:tab/>
        </w:r>
        <w:r>
          <w:fldChar w:fldCharType="begin"/>
        </w:r>
        <w:r>
          <w:instrText xml:space="preserve"> PAGEREF _Toc4676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84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_Toc6684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65" w:history="1">
        <w:r>
          <w:rPr>
            <w:rFonts w:ascii="仿宋" w:eastAsia="仿宋" w:hAnsi="仿宋" w:cs="仿宋" w:hint="eastAsia"/>
            <w:lang w:val="en-US"/>
          </w:rPr>
          <w:t>八、苯甲醇项目经济评价</w:t>
        </w:r>
        <w:r>
          <w:tab/>
        </w:r>
        <w:r>
          <w:fldChar w:fldCharType="begin"/>
        </w:r>
        <w:r>
          <w:instrText xml:space="preserve"> PAGEREF _Toc21465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94" w:history="1">
        <w:r>
          <w:rPr>
            <w:rFonts w:ascii="仿宋" w:eastAsia="仿宋" w:hAnsi="仿宋" w:cs="仿宋" w:hint="eastAsia"/>
            <w:lang w:val="en-US"/>
          </w:rPr>
          <w:t>(一)、经济评价综述</w:t>
        </w:r>
        <w:r>
          <w:tab/>
        </w:r>
        <w:r>
          <w:fldChar w:fldCharType="begin"/>
        </w:r>
        <w:r>
          <w:instrText xml:space="preserve"> PAGEREF _Toc17794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4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_Toc7124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0" w:history="1">
        <w:r>
          <w:rPr>
            <w:rFonts w:ascii="仿宋" w:eastAsia="仿宋" w:hAnsi="仿宋" w:cs="仿宋" w:hint="eastAsia"/>
            <w:lang w:val="en-US"/>
          </w:rPr>
          <w:t>(三)、苯甲醇项目盈利能力分析</w:t>
        </w:r>
        <w:r>
          <w:tab/>
        </w:r>
        <w:r>
          <w:fldChar w:fldCharType="begin"/>
        </w:r>
        <w:r>
          <w:instrText xml:space="preserve"> PAGEREF _Toc16170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77" w:history="1">
        <w:r>
          <w:rPr>
            <w:rFonts w:ascii="仿宋" w:eastAsia="仿宋" w:hAnsi="仿宋" w:cs="仿宋" w:hint="eastAsia"/>
            <w:lang w:val="en-US"/>
          </w:rPr>
          <w:t>九、竞争分析</w:t>
        </w:r>
        <w:r>
          <w:tab/>
        </w:r>
        <w:r>
          <w:fldChar w:fldCharType="begin"/>
        </w:r>
        <w:r>
          <w:instrText xml:space="preserve"> PAGEREF _Toc10677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41" w:history="1">
        <w:r>
          <w:rPr>
            <w:rFonts w:ascii="仿宋" w:eastAsia="仿宋" w:hAnsi="仿宋" w:cs="仿宋" w:hint="eastAsia"/>
            <w:lang w:val="en-US"/>
          </w:rPr>
          <w:t>(一)、主要竞争对手</w:t>
        </w:r>
        <w:r>
          <w:tab/>
        </w:r>
        <w:r>
          <w:fldChar w:fldCharType="begin"/>
        </w:r>
        <w:r>
          <w:instrText xml:space="preserve"> PAGEREF _Toc22041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51" w:history="1">
        <w:r>
          <w:rPr>
            <w:rFonts w:ascii="仿宋" w:eastAsia="仿宋" w:hAnsi="仿宋" w:cs="仿宋" w:hint="eastAsia"/>
            <w:lang w:val="en-US"/>
          </w:rPr>
          <w:t>(二)、竞争对手分析</w:t>
        </w:r>
        <w:r>
          <w:tab/>
        </w:r>
        <w:r>
          <w:fldChar w:fldCharType="begin"/>
        </w:r>
        <w:r>
          <w:instrText xml:space="preserve"> PAGEREF _Toc4051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49" w:history="1">
        <w:r>
          <w:rPr>
            <w:rFonts w:ascii="仿宋" w:eastAsia="仿宋" w:hAnsi="仿宋" w:cs="仿宋" w:hint="eastAsia"/>
            <w:lang w:val="en-US"/>
          </w:rPr>
          <w:t>(三)、竞争优势与劣势</w:t>
        </w:r>
        <w:r>
          <w:tab/>
        </w:r>
        <w:r>
          <w:fldChar w:fldCharType="begin"/>
        </w:r>
        <w:r>
          <w:instrText xml:space="preserve"> PAGEREF _Toc23849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01" w:history="1">
        <w:r>
          <w:rPr>
            <w:rFonts w:ascii="仿宋" w:eastAsia="仿宋" w:hAnsi="仿宋" w:cs="仿宋" w:hint="eastAsia"/>
            <w:lang w:val="en-US"/>
          </w:rPr>
          <w:t>(四)、竞争对策</w:t>
        </w:r>
        <w:r>
          <w:tab/>
        </w:r>
        <w:r>
          <w:fldChar w:fldCharType="begin"/>
        </w:r>
        <w:r>
          <w:instrText xml:space="preserve"> PAGEREF _Toc8201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83" w:history="1">
        <w:r>
          <w:rPr>
            <w:rFonts w:ascii="仿宋" w:eastAsia="仿宋" w:hAnsi="仿宋" w:cs="仿宋" w:hint="eastAsia"/>
            <w:lang w:val="en-US"/>
          </w:rPr>
          <w:t>十、经济效益与社会效益优化</w:t>
        </w:r>
        <w:r>
          <w:tab/>
        </w:r>
        <w:r>
          <w:fldChar w:fldCharType="begin"/>
        </w:r>
        <w:r>
          <w:instrText xml:space="preserve"> PAGEREF _Toc18283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2" w:history="1">
        <w:r>
          <w:rPr>
            <w:rFonts w:ascii="仿宋" w:eastAsia="仿宋" w:hAnsi="仿宋" w:cs="仿宋" w:hint="eastAsia"/>
            <w:lang w:val="en-US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_Toc28462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16" w:history="1">
        <w:r>
          <w:rPr>
            <w:rFonts w:ascii="仿宋" w:eastAsia="仿宋" w:hAnsi="仿宋" w:cs="仿宋" w:hint="eastAsia"/>
            <w:lang w:val="en-US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_Toc5216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72" w:history="1">
        <w:r>
          <w:rPr>
            <w:rFonts w:ascii="仿宋" w:eastAsia="仿宋" w:hAnsi="仿宋" w:cs="仿宋" w:hint="eastAsia"/>
            <w:lang w:val="en-US"/>
          </w:rPr>
          <w:t>十一、风险及退出方式</w:t>
        </w:r>
        <w:r>
          <w:tab/>
        </w:r>
        <w:r>
          <w:fldChar w:fldCharType="begin"/>
        </w:r>
        <w:r>
          <w:instrText xml:space="preserve"> PAGEREF _Toc11472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9" w:history="1">
        <w:r>
          <w:rPr>
            <w:rFonts w:ascii="仿宋" w:eastAsia="仿宋" w:hAnsi="仿宋" w:cs="仿宋" w:hint="eastAsia"/>
            <w:lang w:val="en-US"/>
          </w:rPr>
          <w:t>(一)、风险分析</w:t>
        </w:r>
        <w:r>
          <w:tab/>
        </w:r>
        <w:r>
          <w:fldChar w:fldCharType="begin"/>
        </w:r>
        <w:r>
          <w:instrText xml:space="preserve"> PAGEREF _Toc29469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24" w:history="1">
        <w:r>
          <w:rPr>
            <w:rFonts w:ascii="仿宋" w:eastAsia="仿宋" w:hAnsi="仿宋" w:cs="仿宋" w:hint="eastAsia"/>
            <w:lang w:val="en-US"/>
          </w:rPr>
          <w:t>(二)、退出方式</w:t>
        </w:r>
        <w:r>
          <w:tab/>
        </w:r>
        <w:r>
          <w:fldChar w:fldCharType="begin"/>
        </w:r>
        <w:r>
          <w:instrText xml:space="preserve"> PAGEREF _Toc14924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57" w:history="1">
        <w:r>
          <w:rPr>
            <w:rFonts w:ascii="仿宋" w:eastAsia="仿宋" w:hAnsi="仿宋" w:cs="仿宋" w:hint="eastAsia"/>
            <w:lang w:val="en-US"/>
          </w:rPr>
          <w:t>十二、应急救援预案</w:t>
        </w:r>
        <w:r>
          <w:tab/>
        </w:r>
        <w:r>
          <w:fldChar w:fldCharType="begin"/>
        </w:r>
        <w:r>
          <w:instrText xml:space="preserve"> PAGEREF _Toc31657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" w:history="1">
        <w:r>
          <w:rPr>
            <w:rFonts w:ascii="仿宋" w:eastAsia="仿宋" w:hAnsi="仿宋" w:cs="仿宋" w:hint="eastAsia"/>
            <w:lang w:val="en-US"/>
          </w:rPr>
          <w:t>(一)、应急救援预案编制的背景和必要性</w:t>
        </w:r>
        <w:r>
          <w:tab/>
        </w:r>
        <w:r>
          <w:fldChar w:fldCharType="begin"/>
        </w:r>
        <w:r>
          <w:instrText xml:space="preserve"> PAGEREF _Toc836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52" w:history="1">
        <w:r>
          <w:rPr>
            <w:rFonts w:ascii="仿宋" w:eastAsia="仿宋" w:hAnsi="仿宋" w:cs="仿宋" w:hint="eastAsia"/>
            <w:lang w:val="en-US"/>
          </w:rPr>
          <w:t>(二)、应急救援预案编制的基本原则</w:t>
        </w:r>
        <w:r>
          <w:tab/>
        </w:r>
        <w:r>
          <w:fldChar w:fldCharType="begin"/>
        </w:r>
        <w:r>
          <w:instrText xml:space="preserve"> PAGEREF _Toc6152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7377" w:history="1">
        <w:r>
          <w:rPr>
            <w:rFonts w:ascii="仿宋" w:eastAsia="仿宋" w:hAnsi="仿宋" w:cs="仿宋" w:hint="eastAsia"/>
            <w:lang w:val="en-US"/>
          </w:rPr>
          <w:t>(三)、应急救援预案编制的程序和步骤</w:t>
        </w:r>
        <w:r>
          <w:tab/>
        </w:r>
        <w:r>
          <w:fldChar w:fldCharType="begin"/>
        </w:r>
        <w:r>
          <w:instrText xml:space="preserve"> PAGEREF _Toc27377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99" w:history="1">
        <w:r>
          <w:rPr>
            <w:rFonts w:ascii="仿宋" w:eastAsia="仿宋" w:hAnsi="仿宋" w:cs="仿宋" w:hint="eastAsia"/>
            <w:lang w:val="en-US"/>
          </w:rPr>
          <w:t>(四)、应急救援预案的内容要点</w:t>
        </w:r>
        <w:r>
          <w:tab/>
        </w:r>
        <w:r>
          <w:fldChar w:fldCharType="begin"/>
        </w:r>
        <w:r>
          <w:instrText xml:space="preserve"> PAGEREF _Toc17099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80" w:history="1">
        <w:r>
          <w:rPr>
            <w:rFonts w:ascii="仿宋" w:eastAsia="仿宋" w:hAnsi="仿宋" w:cs="仿宋" w:hint="eastAsia"/>
            <w:lang w:val="en-US"/>
          </w:rPr>
          <w:t>(五)、应急救援预案的执行</w:t>
        </w:r>
        <w:r>
          <w:tab/>
        </w:r>
        <w:r>
          <w:fldChar w:fldCharType="begin"/>
        </w:r>
        <w:r>
          <w:instrText xml:space="preserve"> PAGEREF _Toc31980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78" w:history="1">
        <w:r>
          <w:rPr>
            <w:rFonts w:ascii="仿宋" w:eastAsia="仿宋" w:hAnsi="仿宋" w:cs="仿宋" w:hint="eastAsia"/>
            <w:lang w:val="en-US"/>
          </w:rPr>
          <w:t>十三、技术创新与产业升级</w:t>
        </w:r>
        <w:r>
          <w:tab/>
        </w:r>
        <w:r>
          <w:fldChar w:fldCharType="begin"/>
        </w:r>
        <w:r>
          <w:instrText xml:space="preserve"> PAGEREF _Toc12078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3" w:history="1">
        <w:r>
          <w:rPr>
            <w:rFonts w:ascii="仿宋" w:eastAsia="仿宋" w:hAnsi="仿宋" w:cs="仿宋" w:hint="eastAsia"/>
            <w:lang w:val="en-US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_Toc17763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27" w:history="1">
        <w:r>
          <w:rPr>
            <w:rFonts w:ascii="仿宋" w:eastAsia="仿宋" w:hAnsi="仿宋" w:cs="仿宋" w:hint="eastAsia"/>
            <w:lang w:val="en-US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_Toc20227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78" w:history="1">
        <w:r>
          <w:rPr>
            <w:rFonts w:ascii="仿宋" w:eastAsia="仿宋" w:hAnsi="仿宋" w:cs="仿宋" w:hint="eastAsia"/>
            <w:lang w:val="en-US"/>
          </w:rPr>
          <w:t>十四、实施计划</w:t>
        </w:r>
        <w:r>
          <w:tab/>
        </w:r>
        <w:r>
          <w:fldChar w:fldCharType="begin"/>
        </w:r>
        <w:r>
          <w:instrText xml:space="preserve"> PAGEREF _Toc5078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15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_Toc3315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12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_Toc17612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_Toc1508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26" w:history="1">
        <w:r>
          <w:rPr>
            <w:rFonts w:ascii="仿宋" w:eastAsia="仿宋" w:hAnsi="仿宋" w:cs="仿宋" w:hint="eastAsia"/>
            <w:lang w:val="en-US"/>
          </w:rPr>
          <w:t>(四)、人力资源配置和员工培训</w:t>
        </w:r>
        <w:r>
          <w:tab/>
        </w:r>
        <w:r>
          <w:fldChar w:fldCharType="begin"/>
        </w:r>
        <w:r>
          <w:instrText xml:space="preserve"> PAGEREF _Toc21026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42" w:history="1">
        <w:r>
          <w:rPr>
            <w:rFonts w:ascii="仿宋" w:eastAsia="仿宋" w:hAnsi="仿宋" w:cs="仿宋" w:hint="eastAsia"/>
            <w:lang w:val="en-US"/>
          </w:rPr>
          <w:t>(五)、苯甲醇项目实施保障</w:t>
        </w:r>
        <w:r>
          <w:tab/>
        </w:r>
        <w:r>
          <w:fldChar w:fldCharType="begin"/>
        </w:r>
        <w:r>
          <w:instrText xml:space="preserve"> PAGEREF _Toc8842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52" w:history="1">
        <w:r>
          <w:rPr>
            <w:rFonts w:ascii="仿宋" w:eastAsia="仿宋" w:hAnsi="仿宋" w:cs="仿宋" w:hint="eastAsia"/>
            <w:lang w:val="en-US"/>
          </w:rPr>
          <w:t>十五、苯甲醇项目可行性风险分析</w:t>
        </w:r>
        <w:r>
          <w:tab/>
        </w:r>
        <w:r>
          <w:fldChar w:fldCharType="begin"/>
        </w:r>
        <w:r>
          <w:instrText xml:space="preserve"> PAGEREF _Toc9952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6" w:history="1">
        <w:r>
          <w:rPr>
            <w:rFonts w:ascii="仿宋" w:eastAsia="仿宋" w:hAnsi="仿宋" w:cs="仿宋" w:hint="eastAsia"/>
            <w:lang w:val="en-US"/>
          </w:rPr>
          <w:t>(一)、苯甲醇项目风险识别</w:t>
        </w:r>
        <w:r>
          <w:tab/>
        </w:r>
        <w:r>
          <w:fldChar w:fldCharType="begin"/>
        </w:r>
        <w:r>
          <w:instrText xml:space="preserve"> PAGEREF _Toc14946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2" w:history="1">
        <w:r>
          <w:rPr>
            <w:rFonts w:ascii="仿宋" w:eastAsia="仿宋" w:hAnsi="仿宋" w:cs="仿宋" w:hint="eastAsia"/>
            <w:lang w:val="en-US"/>
          </w:rPr>
          <w:t>(二)、风险评估和定量分析</w:t>
        </w:r>
        <w:r>
          <w:tab/>
        </w:r>
        <w:r>
          <w:fldChar w:fldCharType="begin"/>
        </w:r>
        <w:r>
          <w:instrText xml:space="preserve"> PAGEREF _Toc23232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13" w:history="1">
        <w:r>
          <w:rPr>
            <w:rFonts w:ascii="仿宋" w:eastAsia="仿宋" w:hAnsi="仿宋" w:cs="仿宋" w:hint="eastAsia"/>
            <w:lang w:val="en-US"/>
          </w:rPr>
          <w:t>(三)、风险管理计划</w:t>
        </w:r>
        <w:r>
          <w:tab/>
        </w:r>
        <w:r>
          <w:fldChar w:fldCharType="begin"/>
        </w:r>
        <w:r>
          <w:instrText xml:space="preserve"> PAGEREF _Toc29613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1" w:history="1">
        <w:r>
          <w:rPr>
            <w:rFonts w:ascii="仿宋" w:eastAsia="仿宋" w:hAnsi="仿宋" w:cs="仿宋" w:hint="eastAsia"/>
            <w:lang w:val="en-US"/>
          </w:rPr>
          <w:t>(四)、风险缓解策略</w:t>
        </w:r>
        <w:r>
          <w:tab/>
        </w:r>
        <w:r>
          <w:fldChar w:fldCharType="begin"/>
        </w:r>
        <w:r>
          <w:instrText xml:space="preserve"> PAGEREF _Toc23231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13" w:history="1">
        <w:r>
          <w:rPr>
            <w:rFonts w:ascii="仿宋" w:eastAsia="仿宋" w:hAnsi="仿宋" w:cs="仿宋" w:hint="eastAsia"/>
            <w:lang w:val="en-US"/>
          </w:rPr>
          <w:t>十六、战略的定量评价决策方法</w:t>
        </w:r>
        <w:r>
          <w:tab/>
        </w:r>
        <w:r>
          <w:fldChar w:fldCharType="begin"/>
        </w:r>
        <w:r>
          <w:instrText xml:space="preserve"> PAGEREF _Toc28713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37" w:history="1">
        <w:r>
          <w:rPr>
            <w:rFonts w:ascii="仿宋" w:eastAsia="仿宋" w:hAnsi="仿宋" w:cs="仿宋" w:hint="eastAsia"/>
            <w:lang w:val="en-US"/>
          </w:rPr>
          <w:t>(一)、战略的定量评价决策方法</w:t>
        </w:r>
        <w:r>
          <w:tab/>
        </w:r>
        <w:r>
          <w:fldChar w:fldCharType="begin"/>
        </w:r>
        <w:r>
          <w:instrText xml:space="preserve"> PAGEREF _Toc28537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65" w:history="1">
        <w:r>
          <w:rPr>
            <w:rFonts w:ascii="仿宋" w:eastAsia="仿宋" w:hAnsi="仿宋" w:cs="仿宋" w:hint="eastAsia"/>
            <w:lang w:val="en-US"/>
          </w:rPr>
          <w:t>十七、资源开发及综合利用分析</w:t>
        </w:r>
        <w:r>
          <w:tab/>
        </w:r>
        <w:r>
          <w:fldChar w:fldCharType="begin"/>
        </w:r>
        <w:r>
          <w:instrText xml:space="preserve"> PAGEREF _Toc5265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01" w:history="1">
        <w:r>
          <w:rPr>
            <w:rFonts w:ascii="仿宋" w:eastAsia="仿宋" w:hAnsi="仿宋" w:cs="仿宋" w:hint="eastAsia"/>
            <w:lang w:val="en-US"/>
          </w:rPr>
          <w:t>(一)、资源开发方案。</w:t>
        </w:r>
        <w:r>
          <w:tab/>
        </w:r>
        <w:r>
          <w:fldChar w:fldCharType="begin"/>
        </w:r>
        <w:r>
          <w:instrText xml:space="preserve"> PAGEREF _Toc22301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31" w:history="1">
        <w:r>
          <w:rPr>
            <w:rFonts w:ascii="仿宋" w:eastAsia="仿宋" w:hAnsi="仿宋" w:cs="仿宋" w:hint="eastAsia"/>
            <w:lang w:val="en-US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_Toc26931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6" w:history="1">
        <w:r>
          <w:rPr>
            <w:rFonts w:ascii="仿宋" w:eastAsia="仿宋" w:hAnsi="仿宋" w:cs="仿宋" w:hint="eastAsia"/>
            <w:lang w:val="en-US"/>
          </w:rPr>
          <w:t>(三)、资源节约措施</w:t>
        </w:r>
        <w:r>
          <w:tab/>
        </w:r>
        <w:r>
          <w:fldChar w:fldCharType="begin"/>
        </w:r>
        <w:r>
          <w:instrText xml:space="preserve"> PAGEREF _Toc6196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33" w:history="1">
        <w:r>
          <w:rPr>
            <w:rFonts w:ascii="仿宋" w:eastAsia="仿宋" w:hAnsi="仿宋" w:cs="仿宋" w:hint="eastAsia"/>
            <w:lang w:val="en-US"/>
          </w:rPr>
          <w:t>十八、技术支持与维护</w:t>
        </w:r>
        <w:r>
          <w:tab/>
        </w:r>
        <w:r>
          <w:fldChar w:fldCharType="begin"/>
        </w:r>
        <w:r>
          <w:instrText xml:space="preserve"> PAGEREF _Toc17433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72" w:history="1">
        <w:r>
          <w:rPr>
            <w:rFonts w:ascii="仿宋" w:eastAsia="仿宋" w:hAnsi="仿宋" w:cs="仿宋" w:hint="eastAsia"/>
            <w:lang w:val="en-US"/>
          </w:rPr>
          <w:t>(一)、技术支持计划</w:t>
        </w:r>
        <w:r>
          <w:tab/>
        </w:r>
        <w:r>
          <w:fldChar w:fldCharType="begin"/>
        </w:r>
        <w:r>
          <w:instrText xml:space="preserve"> PAGEREF _Toc7072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97" w:history="1">
        <w:r>
          <w:rPr>
            <w:rFonts w:ascii="仿宋" w:eastAsia="仿宋" w:hAnsi="仿宋" w:cs="仿宋" w:hint="eastAsia"/>
            <w:lang w:val="en-US"/>
          </w:rPr>
          <w:t>(二)、设备维护与保养</w:t>
        </w:r>
        <w:r>
          <w:tab/>
        </w:r>
        <w:r>
          <w:fldChar w:fldCharType="begin"/>
        </w:r>
        <w:r>
          <w:instrText xml:space="preserve"> PAGEREF _Toc12697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38" w:history="1">
        <w:r>
          <w:rPr>
            <w:rFonts w:ascii="仿宋" w:eastAsia="仿宋" w:hAnsi="仿宋" w:cs="仿宋" w:hint="eastAsia"/>
            <w:lang w:val="en-US"/>
          </w:rPr>
          <w:t>(三)、系统更新与升级</w:t>
        </w:r>
        <w:r>
          <w:tab/>
        </w:r>
        <w:r>
          <w:fldChar w:fldCharType="begin"/>
        </w:r>
        <w:r>
          <w:instrText xml:space="preserve"> PAGEREF _Toc20338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2" w:history="1">
        <w:r>
          <w:rPr>
            <w:rFonts w:ascii="仿宋" w:eastAsia="仿宋" w:hAnsi="仿宋" w:cs="仿宋" w:hint="eastAsia"/>
            <w:lang w:val="en-US"/>
          </w:rPr>
          <w:t>(四)、故障排除与紧急修复</w:t>
        </w:r>
        <w:r>
          <w:tab/>
        </w:r>
        <w:r>
          <w:fldChar w:fldCharType="begin"/>
        </w:r>
        <w:r>
          <w:instrText xml:space="preserve"> PAGEREF _Toc30282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4969" w:history="1">
        <w:r>
          <w:rPr>
            <w:rFonts w:ascii="仿宋" w:eastAsia="仿宋" w:hAnsi="仿宋" w:cs="仿宋" w:hint="eastAsia"/>
            <w:lang w:val="en-US"/>
          </w:rPr>
          <w:t>十九、合规与风险管理</w:t>
        </w:r>
        <w:r>
          <w:tab/>
        </w:r>
        <w:r>
          <w:fldChar w:fldCharType="begin"/>
        </w:r>
        <w:r>
          <w:instrText xml:space="preserve"> PAGEREF _Toc24969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3" w:history="1">
        <w:r>
          <w:rPr>
            <w:rFonts w:ascii="仿宋" w:eastAsia="仿宋" w:hAnsi="仿宋" w:cs="仿宋" w:hint="eastAsia"/>
            <w:lang w:val="en-US"/>
          </w:rPr>
          <w:t>(一)、法律法规合规体系</w:t>
        </w:r>
        <w:r>
          <w:tab/>
        </w:r>
        <w:r>
          <w:fldChar w:fldCharType="begin"/>
        </w:r>
        <w:r>
          <w:instrText xml:space="preserve"> PAGEREF _Toc7593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56" w:history="1">
        <w:r>
          <w:rPr>
            <w:rFonts w:ascii="仿宋" w:eastAsia="仿宋" w:hAnsi="仿宋" w:cs="仿宋" w:hint="eastAsia"/>
            <w:lang w:val="en-US"/>
          </w:rPr>
          <w:t>(二)、内部控制与风险评估</w:t>
        </w:r>
        <w:r>
          <w:tab/>
        </w:r>
        <w:r>
          <w:fldChar w:fldCharType="begin"/>
        </w:r>
        <w:r>
          <w:instrText xml:space="preserve"> PAGEREF _Toc22556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43" w:history="1">
        <w:r>
          <w:rPr>
            <w:rFonts w:ascii="仿宋" w:eastAsia="仿宋" w:hAnsi="仿宋" w:cs="仿宋" w:hint="eastAsia"/>
            <w:lang w:val="en-US"/>
          </w:rPr>
          <w:t>(三)、合规培训与执行</w:t>
        </w:r>
        <w:r>
          <w:tab/>
        </w:r>
        <w:r>
          <w:fldChar w:fldCharType="begin"/>
        </w:r>
        <w:r>
          <w:instrText xml:space="preserve"> PAGEREF _Toc25343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79" w:history="1">
        <w:r>
          <w:rPr>
            <w:rFonts w:ascii="仿宋" w:eastAsia="仿宋" w:hAnsi="仿宋" w:cs="仿宋" w:hint="eastAsia"/>
            <w:lang w:val="en-US"/>
          </w:rPr>
          <w:t>(四)、合规监测与修正机制</w:t>
        </w:r>
        <w:r>
          <w:tab/>
        </w:r>
        <w:r>
          <w:fldChar w:fldCharType="begin"/>
        </w:r>
        <w:r>
          <w:instrText xml:space="preserve"> PAGEREF _Toc16279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18" w:history="1">
        <w:r>
          <w:rPr>
            <w:rFonts w:ascii="仿宋" w:eastAsia="仿宋" w:hAnsi="仿宋" w:cs="仿宋" w:hint="eastAsia"/>
            <w:lang w:val="en-US"/>
          </w:rPr>
          <w:t>二十、苯甲醇项目沟通与协作</w:t>
        </w:r>
        <w:r>
          <w:tab/>
        </w:r>
        <w:r>
          <w:fldChar w:fldCharType="begin"/>
        </w:r>
        <w:r>
          <w:instrText xml:space="preserve"> PAGEREF _Toc28218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8" w:history="1">
        <w:r>
          <w:rPr>
            <w:rFonts w:ascii="仿宋" w:eastAsia="仿宋" w:hAnsi="仿宋" w:cs="仿宋" w:hint="eastAsia"/>
            <w:lang w:val="en-US"/>
          </w:rPr>
          <w:t>(一)、沟通计划与渠道</w:t>
        </w:r>
        <w:r>
          <w:tab/>
        </w:r>
        <w:r>
          <w:fldChar w:fldCharType="begin"/>
        </w:r>
        <w:r>
          <w:instrText xml:space="preserve"> PAGEREF _Toc8318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69" w:history="1">
        <w:r>
          <w:rPr>
            <w:rFonts w:ascii="仿宋" w:eastAsia="仿宋" w:hAnsi="仿宋" w:cs="仿宋" w:hint="eastAsia"/>
            <w:lang w:val="en-US"/>
          </w:rPr>
          <w:t>(二)、内部协作机制</w:t>
        </w:r>
        <w:r>
          <w:tab/>
        </w:r>
        <w:r>
          <w:fldChar w:fldCharType="begin"/>
        </w:r>
        <w:r>
          <w:instrText xml:space="preserve"> PAGEREF _Toc27869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4" w:history="1">
        <w:r>
          <w:rPr>
            <w:rFonts w:ascii="仿宋" w:eastAsia="仿宋" w:hAnsi="仿宋" w:cs="仿宋" w:hint="eastAsia"/>
            <w:lang w:val="en-US"/>
          </w:rPr>
          <w:t>(三)、外部合作伙伴沟通</w:t>
        </w:r>
        <w:r>
          <w:tab/>
        </w:r>
        <w:r>
          <w:fldChar w:fldCharType="begin"/>
        </w:r>
        <w:r>
          <w:instrText xml:space="preserve"> PAGEREF _Toc17704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00" w:history="1">
        <w:r>
          <w:rPr>
            <w:rFonts w:ascii="仿宋" w:eastAsia="仿宋" w:hAnsi="仿宋" w:cs="仿宋" w:hint="eastAsia"/>
            <w:lang w:val="en-US"/>
          </w:rPr>
          <w:t>(四)、风险沟通与管理</w:t>
        </w:r>
        <w:r>
          <w:tab/>
        </w:r>
        <w:r>
          <w:fldChar w:fldCharType="begin"/>
        </w:r>
        <w:r>
          <w:instrText xml:space="preserve"> PAGEREF _Toc3900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63" w:history="1">
        <w:r>
          <w:rPr>
            <w:rFonts w:ascii="仿宋" w:eastAsia="仿宋" w:hAnsi="仿宋" w:cs="仿宋" w:hint="eastAsia"/>
            <w:lang w:val="en-US"/>
          </w:rPr>
          <w:t>二十一、市场趋势与竞争分析</w:t>
        </w:r>
        <w:r>
          <w:tab/>
        </w:r>
        <w:r>
          <w:fldChar w:fldCharType="begin"/>
        </w:r>
        <w:r>
          <w:instrText xml:space="preserve"> PAGEREF _Toc22163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34" w:history="1">
        <w:r>
          <w:rPr>
            <w:rFonts w:ascii="仿宋" w:eastAsia="仿宋" w:hAnsi="仿宋" w:cs="仿宋" w:hint="eastAsia"/>
            <w:lang w:val="en-US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_Toc29834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42" w:history="1">
        <w:r>
          <w:rPr>
            <w:rFonts w:ascii="仿宋" w:eastAsia="仿宋" w:hAnsi="仿宋" w:cs="仿宋" w:hint="eastAsia"/>
            <w:lang w:val="en-US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_Toc20642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3" w:history="1">
        <w:r>
          <w:rPr>
            <w:rFonts w:ascii="仿宋" w:eastAsia="仿宋" w:hAnsi="仿宋" w:cs="仿宋" w:hint="eastAsia"/>
            <w:lang w:val="en-US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_Toc9363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3" w:history="1">
        <w:r>
          <w:rPr>
            <w:rFonts w:ascii="仿宋" w:eastAsia="仿宋" w:hAnsi="仿宋" w:cs="仿宋" w:hint="eastAsia"/>
            <w:lang w:val="en-US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_Toc4483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74" w:history="1">
        <w:r>
          <w:rPr>
            <w:rFonts w:ascii="仿宋" w:eastAsia="仿宋" w:hAnsi="仿宋" w:cs="仿宋" w:hint="eastAsia"/>
            <w:lang w:val="en-US"/>
          </w:rPr>
          <w:t>二十二招标方案</w:t>
        </w:r>
        <w:r>
          <w:tab/>
        </w:r>
        <w:r>
          <w:fldChar w:fldCharType="begin"/>
        </w:r>
        <w:r>
          <w:instrText xml:space="preserve"> PAGEREF _Toc27674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89" w:history="1">
        <w:r>
          <w:rPr>
            <w:rFonts w:ascii="仿宋" w:eastAsia="仿宋" w:hAnsi="仿宋" w:cs="仿宋" w:hint="eastAsia"/>
            <w:lang w:val="en-US"/>
          </w:rPr>
          <w:t>(一)、苯甲醇项目招标依据</w:t>
        </w:r>
        <w:r>
          <w:tab/>
        </w:r>
        <w:r>
          <w:fldChar w:fldCharType="begin"/>
        </w:r>
        <w:r>
          <w:instrText xml:space="preserve"> PAGEREF _Toc9489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22" w:history="1">
        <w:r>
          <w:rPr>
            <w:rFonts w:ascii="仿宋" w:eastAsia="仿宋" w:hAnsi="仿宋" w:cs="仿宋" w:hint="eastAsia"/>
            <w:lang w:val="en-US"/>
          </w:rPr>
          <w:t>(二)、苯甲醇项目招标范围</w:t>
        </w:r>
        <w:r>
          <w:tab/>
        </w:r>
        <w:r>
          <w:fldChar w:fldCharType="begin"/>
        </w:r>
        <w:r>
          <w:instrText xml:space="preserve"> PAGEREF _Toc22822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18" w:history="1">
        <w:r>
          <w:rPr>
            <w:rFonts w:ascii="仿宋" w:eastAsia="仿宋" w:hAnsi="仿宋" w:cs="仿宋" w:hint="eastAsia"/>
            <w:lang w:val="en-US"/>
          </w:rPr>
          <w:t>(三)、招标要求</w:t>
        </w:r>
        <w:r>
          <w:tab/>
        </w:r>
        <w:r>
          <w:fldChar w:fldCharType="begin"/>
        </w:r>
        <w:r>
          <w:instrText xml:space="preserve"> PAGEREF _Toc13418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74" w:history="1">
        <w:r>
          <w:rPr>
            <w:rFonts w:ascii="仿宋" w:eastAsia="仿宋" w:hAnsi="仿宋" w:cs="仿宋" w:hint="eastAsia"/>
            <w:lang w:val="en-US"/>
          </w:rPr>
          <w:t>(四)、招标组织方式</w:t>
        </w:r>
        <w:r>
          <w:tab/>
        </w:r>
        <w:r>
          <w:fldChar w:fldCharType="begin"/>
        </w:r>
        <w:r>
          <w:instrText xml:space="preserve"> PAGEREF _Toc16074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" w:history="1">
        <w:r>
          <w:rPr>
            <w:rFonts w:ascii="仿宋" w:eastAsia="仿宋" w:hAnsi="仿宋" w:cs="仿宋" w:hint="eastAsia"/>
            <w:lang w:val="en-US"/>
          </w:rPr>
          <w:t>(五)、招标信息发布</w:t>
        </w:r>
        <w:r>
          <w:tab/>
        </w:r>
        <w:r>
          <w:fldChar w:fldCharType="begin"/>
        </w:r>
        <w:r>
          <w:instrText xml:space="preserve"> PAGEREF _Toc786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66" w:history="1">
        <w:r>
          <w:rPr>
            <w:rFonts w:ascii="仿宋" w:eastAsia="仿宋" w:hAnsi="仿宋" w:cs="仿宋" w:hint="eastAsia"/>
            <w:lang w:val="en-US"/>
          </w:rPr>
          <w:t>二十三、苯甲醇项目可行性研究</w:t>
        </w:r>
        <w:r>
          <w:tab/>
        </w:r>
        <w:r>
          <w:fldChar w:fldCharType="begin"/>
        </w:r>
        <w:r>
          <w:instrText xml:space="preserve"> PAGEREF _Toc9266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1" w:history="1">
        <w:r>
          <w:rPr>
            <w:rFonts w:ascii="仿宋" w:eastAsia="仿宋" w:hAnsi="仿宋" w:cs="仿宋" w:hint="eastAsia"/>
            <w:lang w:val="en-US"/>
          </w:rPr>
          <w:t>(一)、市场可行性</w:t>
        </w:r>
        <w:r>
          <w:tab/>
        </w:r>
        <w:r>
          <w:fldChar w:fldCharType="begin"/>
        </w:r>
        <w:r>
          <w:instrText xml:space="preserve"> PAGEREF _Toc28251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17" w:history="1">
        <w:r>
          <w:rPr>
            <w:rFonts w:ascii="仿宋" w:eastAsia="仿宋" w:hAnsi="仿宋" w:cs="仿宋" w:hint="eastAsia"/>
            <w:lang w:val="en-US"/>
          </w:rPr>
          <w:t>(二)、技术可行性</w:t>
        </w:r>
        <w:r>
          <w:tab/>
        </w:r>
        <w:r>
          <w:fldChar w:fldCharType="begin"/>
        </w:r>
        <w:r>
          <w:instrText xml:space="preserve"> PAGEREF _Toc24817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1" w:history="1">
        <w:r>
          <w:rPr>
            <w:rFonts w:ascii="仿宋" w:eastAsia="仿宋" w:hAnsi="仿宋" w:cs="仿宋" w:hint="eastAsia"/>
            <w:lang w:val="en-US"/>
          </w:rPr>
          <w:t>(三)、财务可行性</w:t>
        </w:r>
        <w:r>
          <w:tab/>
        </w:r>
        <w:r>
          <w:fldChar w:fldCharType="begin"/>
        </w:r>
        <w:r>
          <w:instrText xml:space="preserve"> PAGEREF _Toc18671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https://d.book118.com/286014154035010100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苯甲醇项目经营分析报告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苯甲醇项目经营分析报告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苯甲醇项目经营分析报告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苯甲醇项目经营分析报告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苯甲醇项目经营分析报告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5754BE"/>
    <w:rsid w:val="285754B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286014154035010100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2024-03-02T13:38:00Z</dcterms:created>
  <dcterms:modified xsi:type="dcterms:W3CDTF">2024-03-02T13:39:13Z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