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表面工程化学品项目建设方案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6" w:history="1">
        <w:r>
          <w:rPr>
            <w:rFonts w:ascii="仿宋" w:eastAsia="仿宋" w:hAnsi="仿宋" w:cs="仿宋" w:hint="eastAsia"/>
            <w:lang w:eastAsia="zh-CN"/>
          </w:rPr>
          <w:t>概论</w:t>
        </w:r>
        <w:r>
          <w:tab/>
        </w:r>
        <w:r>
          <w:fldChar w:fldCharType="begin"/>
        </w:r>
        <w:r>
          <w:instrText xml:space="preserve"> PAGEREF _Toc13366 \h </w:instrText>
        </w:r>
        <w:r>
          <w:fldChar w:fldCharType="separate"/>
        </w:r>
        <w:r>
          <w:t>3</w:t>
        </w:r>
        <w:r>
          <w:fldChar w:fldCharType="end"/>
        </w:r>
      </w:hyperlink>
    </w:p>
    <w:p>
      <w:pPr>
        <w:pStyle w:val="TOC1"/>
        <w:tabs>
          <w:tab w:val="right" w:leader="dot" w:pos="8306"/>
        </w:tabs>
      </w:pPr>
      <w:hyperlink w:anchor="_Toc17280" w:history="1">
        <w:r>
          <w:rPr>
            <w:rFonts w:ascii="仿宋" w:eastAsia="仿宋" w:hAnsi="仿宋" w:cs="仿宋" w:hint="eastAsia"/>
            <w:lang w:eastAsia="zh-CN"/>
          </w:rPr>
          <w:t>一、经济影响分析</w:t>
        </w:r>
        <w:r>
          <w:tab/>
        </w:r>
        <w:r>
          <w:fldChar w:fldCharType="begin"/>
        </w:r>
        <w:r>
          <w:instrText xml:space="preserve"> PAGEREF _Toc17280 \h </w:instrText>
        </w:r>
        <w:r>
          <w:fldChar w:fldCharType="separate"/>
        </w:r>
        <w:r>
          <w:t>3</w:t>
        </w:r>
        <w:r>
          <w:fldChar w:fldCharType="end"/>
        </w:r>
      </w:hyperlink>
    </w:p>
    <w:p>
      <w:pPr>
        <w:pStyle w:val="TOC2"/>
        <w:tabs>
          <w:tab w:val="right" w:leader="dot" w:pos="8306"/>
        </w:tabs>
      </w:pPr>
      <w:hyperlink w:anchor="_Toc3907" w:history="1">
        <w:r>
          <w:rPr>
            <w:rFonts w:ascii="仿宋" w:eastAsia="仿宋" w:hAnsi="仿宋" w:cs="仿宋" w:hint="eastAsia"/>
            <w:lang w:eastAsia="zh-CN"/>
          </w:rPr>
          <w:t>(一)、经济费用效益或费用效果分析</w:t>
        </w:r>
        <w:r>
          <w:tab/>
        </w:r>
        <w:r>
          <w:fldChar w:fldCharType="begin"/>
        </w:r>
        <w:r>
          <w:instrText xml:space="preserve"> PAGEREF _Toc3907 \h </w:instrText>
        </w:r>
        <w:r>
          <w:fldChar w:fldCharType="separate"/>
        </w:r>
        <w:r>
          <w:t>3</w:t>
        </w:r>
        <w:r>
          <w:fldChar w:fldCharType="end"/>
        </w:r>
      </w:hyperlink>
    </w:p>
    <w:p>
      <w:pPr>
        <w:pStyle w:val="TOC2"/>
        <w:tabs>
          <w:tab w:val="right" w:leader="dot" w:pos="8306"/>
        </w:tabs>
      </w:pPr>
      <w:hyperlink w:anchor="_Toc15551" w:history="1">
        <w:r>
          <w:rPr>
            <w:rFonts w:ascii="仿宋" w:eastAsia="仿宋" w:hAnsi="仿宋" w:cs="仿宋" w:hint="eastAsia"/>
            <w:lang w:eastAsia="zh-CN"/>
          </w:rPr>
          <w:t>(二)、行业影响分析</w:t>
        </w:r>
        <w:r>
          <w:tab/>
        </w:r>
        <w:r>
          <w:fldChar w:fldCharType="begin"/>
        </w:r>
        <w:r>
          <w:instrText xml:space="preserve"> PAGEREF _Toc15551 \h </w:instrText>
        </w:r>
        <w:r>
          <w:fldChar w:fldCharType="separate"/>
        </w:r>
        <w:r>
          <w:t>5</w:t>
        </w:r>
        <w:r>
          <w:fldChar w:fldCharType="end"/>
        </w:r>
      </w:hyperlink>
    </w:p>
    <w:p>
      <w:pPr>
        <w:pStyle w:val="TOC2"/>
        <w:tabs>
          <w:tab w:val="right" w:leader="dot" w:pos="8306"/>
        </w:tabs>
      </w:pPr>
      <w:hyperlink w:anchor="_Toc18669" w:history="1">
        <w:r>
          <w:rPr>
            <w:rFonts w:ascii="仿宋" w:eastAsia="仿宋" w:hAnsi="仿宋" w:cs="仿宋" w:hint="eastAsia"/>
            <w:lang w:eastAsia="zh-CN"/>
          </w:rPr>
          <w:t>(三)、区域经济影响分析</w:t>
        </w:r>
        <w:r>
          <w:tab/>
        </w:r>
        <w:r>
          <w:fldChar w:fldCharType="begin"/>
        </w:r>
        <w:r>
          <w:instrText xml:space="preserve"> PAGEREF _Toc18669 \h </w:instrText>
        </w:r>
        <w:r>
          <w:fldChar w:fldCharType="separate"/>
        </w:r>
        <w:r>
          <w:t>7</w:t>
        </w:r>
        <w:r>
          <w:fldChar w:fldCharType="end"/>
        </w:r>
      </w:hyperlink>
    </w:p>
    <w:p>
      <w:pPr>
        <w:pStyle w:val="TOC2"/>
        <w:tabs>
          <w:tab w:val="right" w:leader="dot" w:pos="8306"/>
        </w:tabs>
      </w:pPr>
      <w:hyperlink w:anchor="_Toc20912" w:history="1">
        <w:r>
          <w:rPr>
            <w:rFonts w:ascii="仿宋" w:eastAsia="仿宋" w:hAnsi="仿宋" w:cs="仿宋" w:hint="eastAsia"/>
            <w:lang w:eastAsia="zh-CN"/>
          </w:rPr>
          <w:t>(四)、宏观经济影响分析</w:t>
        </w:r>
        <w:r>
          <w:tab/>
        </w:r>
        <w:r>
          <w:fldChar w:fldCharType="begin"/>
        </w:r>
        <w:r>
          <w:instrText xml:space="preserve"> PAGEREF _Toc20912 \h </w:instrText>
        </w:r>
        <w:r>
          <w:fldChar w:fldCharType="separate"/>
        </w:r>
        <w:r>
          <w:t>8</w:t>
        </w:r>
        <w:r>
          <w:fldChar w:fldCharType="end"/>
        </w:r>
      </w:hyperlink>
    </w:p>
    <w:p>
      <w:pPr>
        <w:pStyle w:val="TOC1"/>
        <w:tabs>
          <w:tab w:val="right" w:leader="dot" w:pos="8306"/>
        </w:tabs>
      </w:pPr>
      <w:hyperlink w:anchor="_Toc11760" w:history="1">
        <w:r>
          <w:rPr>
            <w:rFonts w:ascii="仿宋" w:eastAsia="仿宋" w:hAnsi="仿宋" w:cs="仿宋" w:hint="eastAsia"/>
            <w:lang w:eastAsia="zh-CN"/>
          </w:rPr>
          <w:t>二、财务管理与成本控制</w:t>
        </w:r>
        <w:r>
          <w:tab/>
        </w:r>
        <w:r>
          <w:fldChar w:fldCharType="begin"/>
        </w:r>
        <w:r>
          <w:instrText xml:space="preserve"> PAGEREF _Toc11760 \h </w:instrText>
        </w:r>
        <w:r>
          <w:fldChar w:fldCharType="separate"/>
        </w:r>
        <w:r>
          <w:t>9</w:t>
        </w:r>
        <w:r>
          <w:fldChar w:fldCharType="end"/>
        </w:r>
      </w:hyperlink>
    </w:p>
    <w:p>
      <w:pPr>
        <w:pStyle w:val="TOC2"/>
        <w:tabs>
          <w:tab w:val="right" w:leader="dot" w:pos="8306"/>
        </w:tabs>
      </w:pPr>
      <w:hyperlink w:anchor="_Toc31301" w:history="1">
        <w:r>
          <w:rPr>
            <w:rFonts w:ascii="仿宋" w:eastAsia="仿宋" w:hAnsi="仿宋" w:cs="仿宋" w:hint="eastAsia"/>
            <w:lang w:eastAsia="zh-CN"/>
          </w:rPr>
          <w:t>(一)、财务管理体系建设</w:t>
        </w:r>
        <w:r>
          <w:tab/>
        </w:r>
        <w:r>
          <w:fldChar w:fldCharType="begin"/>
        </w:r>
        <w:r>
          <w:instrText xml:space="preserve"> PAGEREF _Toc31301 \h </w:instrText>
        </w:r>
        <w:r>
          <w:fldChar w:fldCharType="separate"/>
        </w:r>
        <w:r>
          <w:t>9</w:t>
        </w:r>
        <w:r>
          <w:fldChar w:fldCharType="end"/>
        </w:r>
      </w:hyperlink>
    </w:p>
    <w:p>
      <w:pPr>
        <w:pStyle w:val="TOC2"/>
        <w:tabs>
          <w:tab w:val="right" w:leader="dot" w:pos="8306"/>
        </w:tabs>
      </w:pPr>
      <w:hyperlink w:anchor="_Toc25593" w:history="1">
        <w:r>
          <w:rPr>
            <w:rFonts w:ascii="仿宋" w:eastAsia="仿宋" w:hAnsi="仿宋" w:cs="仿宋" w:hint="eastAsia"/>
            <w:lang w:eastAsia="zh-CN"/>
          </w:rPr>
          <w:t>(二)、成本控制措施</w:t>
        </w:r>
        <w:r>
          <w:tab/>
        </w:r>
        <w:r>
          <w:fldChar w:fldCharType="begin"/>
        </w:r>
        <w:r>
          <w:instrText xml:space="preserve"> PAGEREF _Toc25593 \h </w:instrText>
        </w:r>
        <w:r>
          <w:fldChar w:fldCharType="separate"/>
        </w:r>
        <w:r>
          <w:t>11</w:t>
        </w:r>
        <w:r>
          <w:fldChar w:fldCharType="end"/>
        </w:r>
      </w:hyperlink>
    </w:p>
    <w:p>
      <w:pPr>
        <w:pStyle w:val="TOC1"/>
        <w:tabs>
          <w:tab w:val="right" w:leader="dot" w:pos="8306"/>
        </w:tabs>
      </w:pPr>
      <w:hyperlink w:anchor="_Toc9456" w:history="1">
        <w:r>
          <w:rPr>
            <w:rFonts w:ascii="仿宋" w:eastAsia="仿宋" w:hAnsi="仿宋" w:cs="仿宋" w:hint="eastAsia"/>
            <w:lang w:eastAsia="zh-CN"/>
          </w:rPr>
          <w:t>三、项目监理与质量保证</w:t>
        </w:r>
        <w:r>
          <w:tab/>
        </w:r>
        <w:r>
          <w:fldChar w:fldCharType="begin"/>
        </w:r>
        <w:r>
          <w:instrText xml:space="preserve"> PAGEREF _Toc9456 \h </w:instrText>
        </w:r>
        <w:r>
          <w:fldChar w:fldCharType="separate"/>
        </w:r>
        <w:r>
          <w:t>12</w:t>
        </w:r>
        <w:r>
          <w:fldChar w:fldCharType="end"/>
        </w:r>
      </w:hyperlink>
    </w:p>
    <w:p>
      <w:pPr>
        <w:pStyle w:val="TOC2"/>
        <w:tabs>
          <w:tab w:val="right" w:leader="dot" w:pos="8306"/>
        </w:tabs>
      </w:pPr>
      <w:hyperlink w:anchor="_Toc26952" w:history="1">
        <w:r>
          <w:rPr>
            <w:rFonts w:ascii="仿宋" w:eastAsia="仿宋" w:hAnsi="仿宋" w:cs="仿宋" w:hint="eastAsia"/>
            <w:lang w:eastAsia="zh-CN"/>
          </w:rPr>
          <w:t>(一)、监理体系构建</w:t>
        </w:r>
        <w:r>
          <w:tab/>
        </w:r>
        <w:r>
          <w:fldChar w:fldCharType="begin"/>
        </w:r>
        <w:r>
          <w:instrText xml:space="preserve"> PAGEREF _Toc26952 \h </w:instrText>
        </w:r>
        <w:r>
          <w:fldChar w:fldCharType="separate"/>
        </w:r>
        <w:r>
          <w:t>12</w:t>
        </w:r>
        <w:r>
          <w:fldChar w:fldCharType="end"/>
        </w:r>
      </w:hyperlink>
    </w:p>
    <w:p>
      <w:pPr>
        <w:pStyle w:val="TOC2"/>
        <w:tabs>
          <w:tab w:val="right" w:leader="dot" w:pos="8306"/>
        </w:tabs>
      </w:pPr>
      <w:hyperlink w:anchor="_Toc16958" w:history="1">
        <w:r>
          <w:rPr>
            <w:rFonts w:ascii="仿宋" w:eastAsia="仿宋" w:hAnsi="仿宋" w:cs="仿宋" w:hint="eastAsia"/>
            <w:lang w:eastAsia="zh-CN"/>
          </w:rPr>
          <w:t>(二)、质量保证体系实施</w:t>
        </w:r>
        <w:r>
          <w:tab/>
        </w:r>
        <w:r>
          <w:fldChar w:fldCharType="begin"/>
        </w:r>
        <w:r>
          <w:instrText xml:space="preserve"> PAGEREF _Toc16958 \h </w:instrText>
        </w:r>
        <w:r>
          <w:fldChar w:fldCharType="separate"/>
        </w:r>
        <w:r>
          <w:t>13</w:t>
        </w:r>
        <w:r>
          <w:fldChar w:fldCharType="end"/>
        </w:r>
      </w:hyperlink>
    </w:p>
    <w:p>
      <w:pPr>
        <w:pStyle w:val="TOC2"/>
        <w:tabs>
          <w:tab w:val="right" w:leader="dot" w:pos="8306"/>
        </w:tabs>
      </w:pPr>
      <w:hyperlink w:anchor="_Toc21072" w:history="1">
        <w:r>
          <w:rPr>
            <w:rFonts w:ascii="仿宋" w:eastAsia="仿宋" w:hAnsi="仿宋" w:cs="仿宋" w:hint="eastAsia"/>
            <w:lang w:eastAsia="zh-CN"/>
          </w:rPr>
          <w:t>(三)、监理与质量控制流程</w:t>
        </w:r>
        <w:r>
          <w:tab/>
        </w:r>
        <w:r>
          <w:fldChar w:fldCharType="begin"/>
        </w:r>
        <w:r>
          <w:instrText xml:space="preserve"> PAGEREF _Toc21072 \h </w:instrText>
        </w:r>
        <w:r>
          <w:fldChar w:fldCharType="separate"/>
        </w:r>
        <w:r>
          <w:t>13</w:t>
        </w:r>
        <w:r>
          <w:fldChar w:fldCharType="end"/>
        </w:r>
      </w:hyperlink>
    </w:p>
    <w:p>
      <w:pPr>
        <w:pStyle w:val="TOC1"/>
        <w:tabs>
          <w:tab w:val="right" w:leader="dot" w:pos="8306"/>
        </w:tabs>
      </w:pPr>
      <w:hyperlink w:anchor="_Toc27245" w:history="1">
        <w:r>
          <w:rPr>
            <w:rFonts w:ascii="仿宋" w:eastAsia="仿宋" w:hAnsi="仿宋" w:cs="仿宋" w:hint="eastAsia"/>
            <w:lang w:eastAsia="zh-CN"/>
          </w:rPr>
          <w:t>四、资源开发及综合利用分析</w:t>
        </w:r>
        <w:r>
          <w:tab/>
        </w:r>
        <w:r>
          <w:fldChar w:fldCharType="begin"/>
        </w:r>
        <w:r>
          <w:instrText xml:space="preserve"> PAGEREF _Toc27245 \h </w:instrText>
        </w:r>
        <w:r>
          <w:fldChar w:fldCharType="separate"/>
        </w:r>
        <w:r>
          <w:t>14</w:t>
        </w:r>
        <w:r>
          <w:fldChar w:fldCharType="end"/>
        </w:r>
      </w:hyperlink>
    </w:p>
    <w:p>
      <w:pPr>
        <w:pStyle w:val="TOC2"/>
        <w:tabs>
          <w:tab w:val="right" w:leader="dot" w:pos="8306"/>
        </w:tabs>
      </w:pPr>
      <w:hyperlink w:anchor="_Toc15759" w:history="1">
        <w:r>
          <w:rPr>
            <w:rFonts w:ascii="仿宋" w:eastAsia="仿宋" w:hAnsi="仿宋" w:cs="仿宋" w:hint="eastAsia"/>
            <w:lang w:eastAsia="zh-CN"/>
          </w:rPr>
          <w:t>(一)、资源开发方案</w:t>
        </w:r>
        <w:r>
          <w:tab/>
        </w:r>
        <w:r>
          <w:fldChar w:fldCharType="begin"/>
        </w:r>
        <w:r>
          <w:instrText xml:space="preserve"> PAGEREF _Toc15759 \h </w:instrText>
        </w:r>
        <w:r>
          <w:fldChar w:fldCharType="separate"/>
        </w:r>
        <w:r>
          <w:t>14</w:t>
        </w:r>
        <w:r>
          <w:fldChar w:fldCharType="end"/>
        </w:r>
      </w:hyperlink>
    </w:p>
    <w:p>
      <w:pPr>
        <w:pStyle w:val="TOC2"/>
        <w:tabs>
          <w:tab w:val="right" w:leader="dot" w:pos="8306"/>
        </w:tabs>
      </w:pPr>
      <w:hyperlink w:anchor="_Toc21613" w:history="1">
        <w:r>
          <w:rPr>
            <w:rFonts w:ascii="仿宋" w:eastAsia="仿宋" w:hAnsi="仿宋" w:cs="仿宋" w:hint="eastAsia"/>
            <w:lang w:eastAsia="zh-CN"/>
          </w:rPr>
          <w:t>(二)、资源利用方案</w:t>
        </w:r>
        <w:r>
          <w:tab/>
        </w:r>
        <w:r>
          <w:fldChar w:fldCharType="begin"/>
        </w:r>
        <w:r>
          <w:instrText xml:space="preserve"> PAGEREF _Toc21613 \h </w:instrText>
        </w:r>
        <w:r>
          <w:fldChar w:fldCharType="separate"/>
        </w:r>
        <w:r>
          <w:t>15</w:t>
        </w:r>
        <w:r>
          <w:fldChar w:fldCharType="end"/>
        </w:r>
      </w:hyperlink>
    </w:p>
    <w:p>
      <w:pPr>
        <w:pStyle w:val="TOC2"/>
        <w:tabs>
          <w:tab w:val="right" w:leader="dot" w:pos="8306"/>
        </w:tabs>
      </w:pPr>
      <w:hyperlink w:anchor="_Toc30452" w:history="1">
        <w:r>
          <w:rPr>
            <w:rFonts w:ascii="仿宋" w:eastAsia="仿宋" w:hAnsi="仿宋" w:cs="仿宋" w:hint="eastAsia"/>
            <w:lang w:eastAsia="zh-CN"/>
          </w:rPr>
          <w:t>(三)、资源节约措施</w:t>
        </w:r>
        <w:r>
          <w:tab/>
        </w:r>
        <w:r>
          <w:fldChar w:fldCharType="begin"/>
        </w:r>
        <w:r>
          <w:instrText xml:space="preserve"> PAGEREF _Toc30452 \h </w:instrText>
        </w:r>
        <w:r>
          <w:fldChar w:fldCharType="separate"/>
        </w:r>
        <w:r>
          <w:t>16</w:t>
        </w:r>
        <w:r>
          <w:fldChar w:fldCharType="end"/>
        </w:r>
      </w:hyperlink>
    </w:p>
    <w:p>
      <w:pPr>
        <w:pStyle w:val="TOC1"/>
        <w:tabs>
          <w:tab w:val="right" w:leader="dot" w:pos="8306"/>
        </w:tabs>
      </w:pPr>
      <w:hyperlink w:anchor="_Toc21038" w:history="1">
        <w:r>
          <w:rPr>
            <w:rFonts w:ascii="仿宋" w:eastAsia="仿宋" w:hAnsi="仿宋" w:cs="仿宋" w:hint="eastAsia"/>
            <w:lang w:eastAsia="zh-CN"/>
          </w:rPr>
          <w:t>五、环境和生态影响分析</w:t>
        </w:r>
        <w:r>
          <w:tab/>
        </w:r>
        <w:r>
          <w:fldChar w:fldCharType="begin"/>
        </w:r>
        <w:r>
          <w:instrText xml:space="preserve"> PAGEREF _Toc21038 \h </w:instrText>
        </w:r>
        <w:r>
          <w:fldChar w:fldCharType="separate"/>
        </w:r>
        <w:r>
          <w:t>17</w:t>
        </w:r>
        <w:r>
          <w:fldChar w:fldCharType="end"/>
        </w:r>
      </w:hyperlink>
    </w:p>
    <w:p>
      <w:pPr>
        <w:pStyle w:val="TOC2"/>
        <w:tabs>
          <w:tab w:val="right" w:leader="dot" w:pos="8306"/>
        </w:tabs>
      </w:pPr>
      <w:hyperlink w:anchor="_Toc20353" w:history="1">
        <w:r>
          <w:rPr>
            <w:rFonts w:ascii="仿宋" w:eastAsia="仿宋" w:hAnsi="仿宋" w:cs="仿宋" w:hint="eastAsia"/>
            <w:lang w:eastAsia="zh-CN"/>
          </w:rPr>
          <w:t>(一)、环境和生态现状</w:t>
        </w:r>
        <w:r>
          <w:tab/>
        </w:r>
        <w:r>
          <w:fldChar w:fldCharType="begin"/>
        </w:r>
        <w:r>
          <w:instrText xml:space="preserve"> PAGEREF _Toc20353 \h </w:instrText>
        </w:r>
        <w:r>
          <w:fldChar w:fldCharType="separate"/>
        </w:r>
        <w:r>
          <w:t>17</w:t>
        </w:r>
        <w:r>
          <w:fldChar w:fldCharType="end"/>
        </w:r>
      </w:hyperlink>
    </w:p>
    <w:p>
      <w:pPr>
        <w:pStyle w:val="TOC2"/>
        <w:tabs>
          <w:tab w:val="right" w:leader="dot" w:pos="8306"/>
        </w:tabs>
      </w:pPr>
      <w:hyperlink w:anchor="_Toc25649" w:history="1">
        <w:r>
          <w:rPr>
            <w:rFonts w:ascii="仿宋" w:eastAsia="仿宋" w:hAnsi="仿宋" w:cs="仿宋" w:hint="eastAsia"/>
            <w:lang w:eastAsia="zh-CN"/>
          </w:rPr>
          <w:t>(二)、生态环境影响分析</w:t>
        </w:r>
        <w:r>
          <w:tab/>
        </w:r>
        <w:r>
          <w:fldChar w:fldCharType="begin"/>
        </w:r>
        <w:r>
          <w:instrText xml:space="preserve"> PAGEREF _Toc25649 \h </w:instrText>
        </w:r>
        <w:r>
          <w:fldChar w:fldCharType="separate"/>
        </w:r>
        <w:r>
          <w:t>19</w:t>
        </w:r>
        <w:r>
          <w:fldChar w:fldCharType="end"/>
        </w:r>
      </w:hyperlink>
    </w:p>
    <w:p>
      <w:pPr>
        <w:pStyle w:val="TOC2"/>
        <w:tabs>
          <w:tab w:val="right" w:leader="dot" w:pos="8306"/>
        </w:tabs>
      </w:pPr>
      <w:hyperlink w:anchor="_Toc4889" w:history="1">
        <w:r>
          <w:rPr>
            <w:rFonts w:ascii="仿宋" w:eastAsia="仿宋" w:hAnsi="仿宋" w:cs="仿宋" w:hint="eastAsia"/>
            <w:lang w:eastAsia="zh-CN"/>
          </w:rPr>
          <w:t>(三)、生态环境保护措施</w:t>
        </w:r>
        <w:r>
          <w:tab/>
        </w:r>
        <w:r>
          <w:fldChar w:fldCharType="begin"/>
        </w:r>
        <w:r>
          <w:instrText xml:space="preserve"> PAGEREF _Toc4889 \h </w:instrText>
        </w:r>
        <w:r>
          <w:fldChar w:fldCharType="separate"/>
        </w:r>
        <w:r>
          <w:t>20</w:t>
        </w:r>
        <w:r>
          <w:fldChar w:fldCharType="end"/>
        </w:r>
      </w:hyperlink>
    </w:p>
    <w:p>
      <w:pPr>
        <w:pStyle w:val="TOC2"/>
        <w:tabs>
          <w:tab w:val="right" w:leader="dot" w:pos="8306"/>
        </w:tabs>
      </w:pPr>
      <w:hyperlink w:anchor="_Toc18088" w:history="1">
        <w:r>
          <w:rPr>
            <w:rFonts w:ascii="仿宋" w:eastAsia="仿宋" w:hAnsi="仿宋" w:cs="仿宋" w:hint="eastAsia"/>
            <w:lang w:eastAsia="zh-CN"/>
          </w:rPr>
          <w:t>(四)、地质灾害影响分析</w:t>
        </w:r>
        <w:r>
          <w:tab/>
        </w:r>
        <w:r>
          <w:fldChar w:fldCharType="begin"/>
        </w:r>
        <w:r>
          <w:instrText xml:space="preserve"> PAGEREF _Toc18088 \h </w:instrText>
        </w:r>
        <w:r>
          <w:fldChar w:fldCharType="separate"/>
        </w:r>
        <w:r>
          <w:t>22</w:t>
        </w:r>
        <w:r>
          <w:fldChar w:fldCharType="end"/>
        </w:r>
      </w:hyperlink>
    </w:p>
    <w:p>
      <w:pPr>
        <w:pStyle w:val="TOC2"/>
        <w:tabs>
          <w:tab w:val="right" w:leader="dot" w:pos="8306"/>
        </w:tabs>
      </w:pPr>
      <w:hyperlink w:anchor="_Toc5524" w:history="1">
        <w:r>
          <w:rPr>
            <w:rFonts w:ascii="仿宋" w:eastAsia="仿宋" w:hAnsi="仿宋" w:cs="仿宋" w:hint="eastAsia"/>
            <w:lang w:eastAsia="zh-CN"/>
          </w:rPr>
          <w:t>(五)、特殊环境影响</w:t>
        </w:r>
        <w:r>
          <w:tab/>
        </w:r>
        <w:r>
          <w:fldChar w:fldCharType="begin"/>
        </w:r>
        <w:r>
          <w:instrText xml:space="preserve"> PAGEREF _Toc5524 \h </w:instrText>
        </w:r>
        <w:r>
          <w:fldChar w:fldCharType="separate"/>
        </w:r>
        <w:r>
          <w:t>23</w:t>
        </w:r>
        <w:r>
          <w:fldChar w:fldCharType="end"/>
        </w:r>
      </w:hyperlink>
    </w:p>
    <w:p>
      <w:pPr>
        <w:pStyle w:val="TOC1"/>
        <w:tabs>
          <w:tab w:val="right" w:leader="dot" w:pos="8306"/>
        </w:tabs>
      </w:pPr>
      <w:hyperlink w:anchor="_Toc11447" w:history="1">
        <w:r>
          <w:rPr>
            <w:rFonts w:ascii="仿宋" w:eastAsia="仿宋" w:hAnsi="仿宋" w:cs="仿宋" w:hint="eastAsia"/>
            <w:lang w:eastAsia="zh-CN"/>
          </w:rPr>
          <w:t>六、建设风险评估分析</w:t>
        </w:r>
        <w:r>
          <w:tab/>
        </w:r>
        <w:r>
          <w:fldChar w:fldCharType="begin"/>
        </w:r>
        <w:r>
          <w:instrText xml:space="preserve"> PAGEREF _Toc11447 \h </w:instrText>
        </w:r>
        <w:r>
          <w:fldChar w:fldCharType="separate"/>
        </w:r>
        <w:r>
          <w:t>24</w:t>
        </w:r>
        <w:r>
          <w:fldChar w:fldCharType="end"/>
        </w:r>
      </w:hyperlink>
    </w:p>
    <w:p>
      <w:pPr>
        <w:pStyle w:val="TOC2"/>
        <w:tabs>
          <w:tab w:val="right" w:leader="dot" w:pos="8306"/>
        </w:tabs>
      </w:pPr>
      <w:hyperlink w:anchor="_Toc22922" w:history="1">
        <w:r>
          <w:rPr>
            <w:rFonts w:ascii="仿宋" w:eastAsia="仿宋" w:hAnsi="仿宋" w:cs="仿宋" w:hint="eastAsia"/>
            <w:lang w:eastAsia="zh-CN"/>
          </w:rPr>
          <w:t>(一)、政策风险分析</w:t>
        </w:r>
        <w:r>
          <w:tab/>
        </w:r>
        <w:r>
          <w:fldChar w:fldCharType="begin"/>
        </w:r>
        <w:r>
          <w:instrText xml:space="preserve"> PAGEREF _Toc22922 \h </w:instrText>
        </w:r>
        <w:r>
          <w:fldChar w:fldCharType="separate"/>
        </w:r>
        <w:r>
          <w:t>24</w:t>
        </w:r>
        <w:r>
          <w:fldChar w:fldCharType="end"/>
        </w:r>
      </w:hyperlink>
    </w:p>
    <w:p>
      <w:pPr>
        <w:pStyle w:val="TOC2"/>
        <w:tabs>
          <w:tab w:val="right" w:leader="dot" w:pos="8306"/>
        </w:tabs>
      </w:pPr>
      <w:hyperlink w:anchor="_Toc17037" w:history="1">
        <w:r>
          <w:rPr>
            <w:rFonts w:ascii="仿宋" w:eastAsia="仿宋" w:hAnsi="仿宋" w:cs="仿宋" w:hint="eastAsia"/>
            <w:lang w:eastAsia="zh-CN"/>
          </w:rPr>
          <w:t>(二)、社会风险分析</w:t>
        </w:r>
        <w:r>
          <w:tab/>
        </w:r>
        <w:r>
          <w:fldChar w:fldCharType="begin"/>
        </w:r>
        <w:r>
          <w:instrText xml:space="preserve"> PAGEREF _Toc17037 \h </w:instrText>
        </w:r>
        <w:r>
          <w:fldChar w:fldCharType="separate"/>
        </w:r>
        <w:r>
          <w:t>26</w:t>
        </w:r>
        <w:r>
          <w:fldChar w:fldCharType="end"/>
        </w:r>
      </w:hyperlink>
    </w:p>
    <w:p>
      <w:pPr>
        <w:pStyle w:val="TOC2"/>
        <w:tabs>
          <w:tab w:val="right" w:leader="dot" w:pos="8306"/>
        </w:tabs>
      </w:pPr>
      <w:hyperlink w:anchor="_Toc9854" w:history="1">
        <w:r>
          <w:rPr>
            <w:rFonts w:ascii="仿宋" w:eastAsia="仿宋" w:hAnsi="仿宋" w:cs="仿宋" w:hint="eastAsia"/>
            <w:lang w:eastAsia="zh-CN"/>
          </w:rPr>
          <w:t>(三)、市场风险分析</w:t>
        </w:r>
        <w:r>
          <w:tab/>
        </w:r>
        <w:r>
          <w:fldChar w:fldCharType="begin"/>
        </w:r>
        <w:r>
          <w:instrText xml:space="preserve"> PAGEREF _Toc9854 \h </w:instrText>
        </w:r>
        <w:r>
          <w:fldChar w:fldCharType="separate"/>
        </w:r>
        <w:r>
          <w:t>27</w:t>
        </w:r>
        <w:r>
          <w:fldChar w:fldCharType="end"/>
        </w:r>
      </w:hyperlink>
    </w:p>
    <w:p>
      <w:pPr>
        <w:pStyle w:val="TOC2"/>
        <w:tabs>
          <w:tab w:val="right" w:leader="dot" w:pos="8306"/>
        </w:tabs>
      </w:pPr>
      <w:hyperlink w:anchor="_Toc5486" w:history="1">
        <w:r>
          <w:rPr>
            <w:rFonts w:ascii="仿宋" w:eastAsia="仿宋" w:hAnsi="仿宋" w:cs="仿宋" w:hint="eastAsia"/>
            <w:lang w:eastAsia="zh-CN"/>
          </w:rPr>
          <w:t>(四)、资金风险分析</w:t>
        </w:r>
        <w:r>
          <w:tab/>
        </w:r>
        <w:r>
          <w:fldChar w:fldCharType="begin"/>
        </w:r>
        <w:r>
          <w:instrText xml:space="preserve"> PAGEREF _Toc5486 \h </w:instrText>
        </w:r>
        <w:r>
          <w:fldChar w:fldCharType="separate"/>
        </w:r>
        <w:r>
          <w:t>28</w:t>
        </w:r>
        <w:r>
          <w:fldChar w:fldCharType="end"/>
        </w:r>
      </w:hyperlink>
    </w:p>
    <w:p>
      <w:pPr>
        <w:pStyle w:val="TOC2"/>
        <w:tabs>
          <w:tab w:val="right" w:leader="dot" w:pos="8306"/>
        </w:tabs>
      </w:pPr>
      <w:hyperlink w:anchor="_Toc20809" w:history="1">
        <w:r>
          <w:rPr>
            <w:rFonts w:ascii="仿宋" w:eastAsia="仿宋" w:hAnsi="仿宋" w:cs="仿宋" w:hint="eastAsia"/>
            <w:lang w:eastAsia="zh-CN"/>
          </w:rPr>
          <w:t>(五)、技术风险分析</w:t>
        </w:r>
        <w:r>
          <w:tab/>
        </w:r>
        <w:r>
          <w:fldChar w:fldCharType="begin"/>
        </w:r>
        <w:r>
          <w:instrText xml:space="preserve"> PAGEREF _Toc20809 \h </w:instrText>
        </w:r>
        <w:r>
          <w:fldChar w:fldCharType="separate"/>
        </w:r>
        <w:r>
          <w:t>29</w:t>
        </w:r>
        <w:r>
          <w:fldChar w:fldCharType="end"/>
        </w:r>
      </w:hyperlink>
    </w:p>
    <w:p>
      <w:pPr>
        <w:pStyle w:val="TOC2"/>
        <w:tabs>
          <w:tab w:val="right" w:leader="dot" w:pos="8306"/>
        </w:tabs>
      </w:pPr>
      <w:hyperlink w:anchor="_Toc14566" w:history="1">
        <w:r>
          <w:rPr>
            <w:rFonts w:ascii="仿宋" w:eastAsia="仿宋" w:hAnsi="仿宋" w:cs="仿宋" w:hint="eastAsia"/>
            <w:lang w:eastAsia="zh-CN"/>
          </w:rPr>
          <w:t>(六)、财务风险分析</w:t>
        </w:r>
        <w:r>
          <w:tab/>
        </w:r>
        <w:r>
          <w:fldChar w:fldCharType="begin"/>
        </w:r>
        <w:r>
          <w:instrText xml:space="preserve"> PAGEREF _Toc14566 \h </w:instrText>
        </w:r>
        <w:r>
          <w:fldChar w:fldCharType="separate"/>
        </w:r>
        <w:r>
          <w:t>31</w:t>
        </w:r>
        <w:r>
          <w:fldChar w:fldCharType="end"/>
        </w:r>
      </w:hyperlink>
    </w:p>
    <w:p>
      <w:pPr>
        <w:pStyle w:val="TOC2"/>
        <w:tabs>
          <w:tab w:val="right" w:leader="dot" w:pos="8306"/>
        </w:tabs>
      </w:pPr>
      <w:hyperlink w:anchor="_Toc20727" w:history="1">
        <w:r>
          <w:rPr>
            <w:rFonts w:ascii="仿宋" w:eastAsia="仿宋" w:hAnsi="仿宋" w:cs="仿宋" w:hint="eastAsia"/>
            <w:lang w:eastAsia="zh-CN"/>
          </w:rPr>
          <w:t>(七)、管理风险分析</w:t>
        </w:r>
        <w:r>
          <w:tab/>
        </w:r>
        <w:r>
          <w:fldChar w:fldCharType="begin"/>
        </w:r>
        <w:r>
          <w:instrText xml:space="preserve"> PAGEREF _Toc20727 \h </w:instrText>
        </w:r>
        <w:r>
          <w:fldChar w:fldCharType="separate"/>
        </w:r>
        <w:r>
          <w:t>32</w:t>
        </w:r>
        <w:r>
          <w:fldChar w:fldCharType="end"/>
        </w:r>
      </w:hyperlink>
    </w:p>
    <w:p>
      <w:pPr>
        <w:pStyle w:val="TOC2"/>
        <w:tabs>
          <w:tab w:val="right" w:leader="dot" w:pos="8306"/>
        </w:tabs>
      </w:pPr>
      <w:hyperlink w:anchor="_Toc31419" w:history="1">
        <w:r>
          <w:rPr>
            <w:rFonts w:ascii="仿宋" w:eastAsia="仿宋" w:hAnsi="仿宋" w:cs="仿宋" w:hint="eastAsia"/>
            <w:lang w:eastAsia="zh-CN"/>
          </w:rPr>
          <w:t>(八)、其它风险分析</w:t>
        </w:r>
        <w:r>
          <w:tab/>
        </w:r>
        <w:r>
          <w:fldChar w:fldCharType="begin"/>
        </w:r>
        <w:r>
          <w:instrText xml:space="preserve"> PAGEREF _Toc31419 \h </w:instrText>
        </w:r>
        <w:r>
          <w:fldChar w:fldCharType="separate"/>
        </w:r>
        <w:r>
          <w:t>34</w:t>
        </w:r>
        <w:r>
          <w:fldChar w:fldCharType="end"/>
        </w:r>
      </w:hyperlink>
    </w:p>
    <w:p>
      <w:pPr>
        <w:pStyle w:val="TOC2"/>
        <w:tabs>
          <w:tab w:val="right" w:leader="dot" w:pos="8306"/>
        </w:tabs>
      </w:pPr>
      <w:hyperlink w:anchor="_Toc19317" w:history="1">
        <w:r>
          <w:rPr>
            <w:rFonts w:ascii="仿宋" w:eastAsia="仿宋" w:hAnsi="仿宋" w:cs="仿宋" w:hint="eastAsia"/>
            <w:lang w:eastAsia="zh-CN"/>
          </w:rPr>
          <w:t>(九)、社会影响评估</w:t>
        </w:r>
        <w:r>
          <w:tab/>
        </w:r>
        <w:r>
          <w:fldChar w:fldCharType="begin"/>
        </w:r>
        <w:r>
          <w:instrText xml:space="preserve"> PAGEREF _Toc19317 \h </w:instrText>
        </w:r>
        <w:r>
          <w:fldChar w:fldCharType="separate"/>
        </w:r>
        <w:r>
          <w:t>35</w:t>
        </w:r>
        <w:r>
          <w:fldChar w:fldCharType="end"/>
        </w:r>
      </w:hyperlink>
    </w:p>
    <w:p>
      <w:pPr>
        <w:pStyle w:val="TOC1"/>
        <w:tabs>
          <w:tab w:val="right" w:leader="dot" w:pos="8306"/>
        </w:tabs>
      </w:pPr>
      <w:hyperlink w:anchor="_Toc17249" w:history="1">
        <w:r>
          <w:rPr>
            <w:rFonts w:ascii="仿宋" w:eastAsia="仿宋" w:hAnsi="仿宋" w:cs="仿宋" w:hint="eastAsia"/>
            <w:lang w:eastAsia="zh-CN"/>
          </w:rPr>
          <w:t>七、项目实施与管理方案</w:t>
        </w:r>
        <w:r>
          <w:tab/>
        </w:r>
        <w:r>
          <w:fldChar w:fldCharType="begin"/>
        </w:r>
        <w:r>
          <w:instrText xml:space="preserve"> PAGEREF _Toc17249 \h </w:instrText>
        </w:r>
        <w:r>
          <w:fldChar w:fldCharType="separate"/>
        </w:r>
        <w:r>
          <w:t>37</w:t>
        </w:r>
        <w:r>
          <w:fldChar w:fldCharType="end"/>
        </w:r>
      </w:hyperlink>
    </w:p>
    <w:p>
      <w:pPr>
        <w:pStyle w:val="TOC2"/>
        <w:tabs>
          <w:tab w:val="right" w:leader="dot" w:pos="8306"/>
        </w:tabs>
      </w:pPr>
      <w:hyperlink w:anchor="_Toc24768" w:history="1">
        <w:r>
          <w:rPr>
            <w:rFonts w:ascii="仿宋" w:eastAsia="仿宋" w:hAnsi="仿宋" w:cs="仿宋" w:hint="eastAsia"/>
            <w:lang w:eastAsia="zh-CN"/>
          </w:rPr>
          <w:t>(一)、项目实施计划</w:t>
        </w:r>
        <w:r>
          <w:tab/>
        </w:r>
        <w:r>
          <w:fldChar w:fldCharType="begin"/>
        </w:r>
        <w:r>
          <w:instrText xml:space="preserve"> PAGEREF _Toc24768 \h </w:instrText>
        </w:r>
        <w:r>
          <w:fldChar w:fldCharType="separate"/>
        </w:r>
        <w:r>
          <w:t>37</w:t>
        </w:r>
        <w:r>
          <w:fldChar w:fldCharType="end"/>
        </w:r>
      </w:hyperlink>
    </w:p>
    <w:p>
      <w:pPr>
        <w:pStyle w:val="TOC2"/>
        <w:tabs>
          <w:tab w:val="right" w:leader="dot" w:pos="8306"/>
        </w:tabs>
      </w:pPr>
      <w:hyperlink w:anchor="_Toc28399" w:history="1">
        <w:r>
          <w:rPr>
            <w:rFonts w:ascii="仿宋" w:eastAsia="仿宋" w:hAnsi="仿宋" w:cs="仿宋" w:hint="eastAsia"/>
            <w:lang w:eastAsia="zh-CN"/>
          </w:rPr>
          <w:t>(二)、项目组织机构与职责</w:t>
        </w:r>
        <w:r>
          <w:tab/>
        </w:r>
        <w:r>
          <w:fldChar w:fldCharType="begin"/>
        </w:r>
        <w:r>
          <w:instrText xml:space="preserve"> PAGEREF _Toc28399 \h </w:instrText>
        </w:r>
        <w:r>
          <w:fldChar w:fldCharType="separate"/>
        </w:r>
        <w:r>
          <w:t>38</w:t>
        </w:r>
        <w:r>
          <w:fldChar w:fldCharType="end"/>
        </w:r>
      </w:hyperlink>
    </w:p>
    <w:p>
      <w:pPr>
        <w:pStyle w:val="TOC2"/>
        <w:tabs>
          <w:tab w:val="right" w:leader="dot" w:pos="8306"/>
        </w:tabs>
      </w:pPr>
      <w:hyperlink w:anchor="_Toc28785" w:history="1">
        <w:r>
          <w:rPr>
            <w:rFonts w:ascii="仿宋" w:eastAsia="仿宋" w:hAnsi="仿宋" w:cs="仿宋" w:hint="eastAsia"/>
            <w:lang w:eastAsia="zh-CN"/>
          </w:rPr>
          <w:t>(三)、项目管理与监控体系</w:t>
        </w:r>
        <w:r>
          <w:tab/>
        </w:r>
        <w:r>
          <w:fldChar w:fldCharType="begin"/>
        </w:r>
        <w:r>
          <w:instrText xml:space="preserve"> PAGEREF _Toc28785 \h </w:instrText>
        </w:r>
        <w:r>
          <w:fldChar w:fldCharType="separate"/>
        </w:r>
        <w:r>
          <w:t>41</w:t>
        </w:r>
        <w:r>
          <w:fldChar w:fldCharType="end"/>
        </w:r>
      </w:hyperlink>
    </w:p>
    <w:p>
      <w:pPr>
        <w:pStyle w:val="TOC1"/>
        <w:tabs>
          <w:tab w:val="right" w:leader="dot" w:pos="8306"/>
        </w:tabs>
      </w:pPr>
      <w:hyperlink w:anchor="_Toc2796" w:history="1">
        <w:r>
          <w:rPr>
            <w:rFonts w:ascii="仿宋" w:eastAsia="仿宋" w:hAnsi="仿宋" w:cs="仿宋" w:hint="eastAsia"/>
            <w:lang w:eastAsia="zh-CN"/>
          </w:rPr>
          <w:t>八、资金管理与财务规划</w:t>
        </w:r>
        <w:r>
          <w:tab/>
        </w:r>
        <w:r>
          <w:fldChar w:fldCharType="begin"/>
        </w:r>
        <w:r>
          <w:instrText xml:space="preserve"> PAGEREF _Toc2796 \h </w:instrText>
        </w:r>
        <w:r>
          <w:fldChar w:fldCharType="separate"/>
        </w:r>
        <w:r>
          <w:t>43</w:t>
        </w:r>
        <w:r>
          <w:fldChar w:fldCharType="end"/>
        </w:r>
      </w:hyperlink>
    </w:p>
    <w:p>
      <w:pPr>
        <w:pStyle w:val="TOC2"/>
        <w:tabs>
          <w:tab w:val="right" w:leader="dot" w:pos="8306"/>
        </w:tabs>
      </w:pPr>
      <w:hyperlink w:anchor="_Toc13540" w:history="1">
        <w:r>
          <w:rPr>
            <w:rFonts w:ascii="仿宋" w:eastAsia="仿宋" w:hAnsi="仿宋" w:cs="仿宋" w:hint="eastAsia"/>
            <w:lang w:eastAsia="zh-CN"/>
          </w:rPr>
          <w:t>(一)、项目资金来源与筹措</w:t>
        </w:r>
        <w:r>
          <w:tab/>
        </w:r>
        <w:r>
          <w:fldChar w:fldCharType="begin"/>
        </w:r>
        <w:r>
          <w:instrText xml:space="preserve"> PAGEREF _Toc13540 \h </w:instrText>
        </w:r>
        <w:r>
          <w:fldChar w:fldCharType="separate"/>
        </w:r>
        <w:r>
          <w:t>43</w:t>
        </w:r>
        <w:r>
          <w:fldChar w:fldCharType="end"/>
        </w:r>
      </w:hyperlink>
    </w:p>
    <w:p>
      <w:pPr>
        <w:pStyle w:val="TOC2"/>
        <w:tabs>
          <w:tab w:val="right" w:leader="dot" w:pos="8306"/>
        </w:tabs>
      </w:pPr>
      <w:hyperlink w:anchor="_Toc1910" w:history="1">
        <w:r>
          <w:rPr>
            <w:rFonts w:ascii="仿宋" w:eastAsia="仿宋" w:hAnsi="仿宋" w:cs="仿宋" w:hint="eastAsia"/>
            <w:lang w:eastAsia="zh-CN"/>
          </w:rPr>
          <w:t>(二)、资金使用与监管</w:t>
        </w:r>
        <w:r>
          <w:tab/>
        </w:r>
        <w:r>
          <w:fldChar w:fldCharType="begin"/>
        </w:r>
        <w:r>
          <w:instrText xml:space="preserve"> PAGEREF _Toc1910 \h </w:instrText>
        </w:r>
        <w:r>
          <w:fldChar w:fldCharType="separate"/>
        </w:r>
        <w:r>
          <w:t>44</w:t>
        </w:r>
        <w:r>
          <w:fldChar w:fldCharType="end"/>
        </w:r>
      </w:hyperlink>
    </w:p>
    <w:p>
      <w:pPr>
        <w:pStyle w:val="TOC2"/>
        <w:tabs>
          <w:tab w:val="right" w:leader="dot" w:pos="8306"/>
        </w:tabs>
      </w:pPr>
      <w:hyperlink w:anchor="_Toc10307" w:history="1">
        <w:r>
          <w:rPr>
            <w:rFonts w:ascii="仿宋" w:eastAsia="仿宋" w:hAnsi="仿宋" w:cs="仿宋" w:hint="eastAsia"/>
            <w:lang w:eastAsia="zh-CN"/>
          </w:rPr>
          <w:t>(三)、财务规划与预测</w:t>
        </w:r>
        <w:r>
          <w:tab/>
        </w:r>
        <w:r>
          <w:fldChar w:fldCharType="begin"/>
        </w:r>
        <w:r>
          <w:instrText xml:space="preserve"> PAGEREF _Toc10307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10" w:history="1">
        <w:r>
          <w:rPr>
            <w:rFonts w:ascii="仿宋" w:eastAsia="仿宋" w:hAnsi="仿宋" w:cs="仿宋" w:hint="eastAsia"/>
            <w:lang w:eastAsia="zh-CN"/>
          </w:rPr>
          <w:t>九、项目进度计划</w:t>
        </w:r>
        <w:r>
          <w:tab/>
        </w:r>
        <w:r>
          <w:fldChar w:fldCharType="begin"/>
        </w:r>
        <w:r>
          <w:instrText xml:space="preserve"> PAGEREF _Toc7810 \h </w:instrText>
        </w:r>
        <w:r>
          <w:fldChar w:fldCharType="separate"/>
        </w:r>
        <w:r>
          <w:t>46</w:t>
        </w:r>
        <w:r>
          <w:fldChar w:fldCharType="end"/>
        </w:r>
      </w:hyperlink>
    </w:p>
    <w:p>
      <w:pPr>
        <w:pStyle w:val="TOC2"/>
        <w:tabs>
          <w:tab w:val="right" w:leader="dot" w:pos="8306"/>
        </w:tabs>
      </w:pPr>
      <w:hyperlink w:anchor="_Toc2878" w:history="1">
        <w:r>
          <w:rPr>
            <w:rFonts w:ascii="仿宋" w:eastAsia="仿宋" w:hAnsi="仿宋" w:cs="仿宋" w:hint="eastAsia"/>
            <w:lang w:eastAsia="zh-CN"/>
          </w:rPr>
          <w:t>(一)、建设周期</w:t>
        </w:r>
        <w:r>
          <w:tab/>
        </w:r>
        <w:r>
          <w:fldChar w:fldCharType="begin"/>
        </w:r>
        <w:r>
          <w:instrText xml:space="preserve"> PAGEREF _Toc2878 \h </w:instrText>
        </w:r>
        <w:r>
          <w:fldChar w:fldCharType="separate"/>
        </w:r>
        <w:r>
          <w:t>46</w:t>
        </w:r>
        <w:r>
          <w:fldChar w:fldCharType="end"/>
        </w:r>
      </w:hyperlink>
    </w:p>
    <w:p>
      <w:pPr>
        <w:pStyle w:val="TOC2"/>
        <w:tabs>
          <w:tab w:val="right" w:leader="dot" w:pos="8306"/>
        </w:tabs>
      </w:pPr>
      <w:hyperlink w:anchor="_Toc2640" w:history="1">
        <w:r>
          <w:rPr>
            <w:rFonts w:ascii="仿宋" w:eastAsia="仿宋" w:hAnsi="仿宋" w:cs="仿宋" w:hint="eastAsia"/>
            <w:lang w:eastAsia="zh-CN"/>
          </w:rPr>
          <w:t>(二)、建设进度</w:t>
        </w:r>
        <w:r>
          <w:tab/>
        </w:r>
        <w:r>
          <w:fldChar w:fldCharType="begin"/>
        </w:r>
        <w:r>
          <w:instrText xml:space="preserve"> PAGEREF _Toc2640 \h </w:instrText>
        </w:r>
        <w:r>
          <w:fldChar w:fldCharType="separate"/>
        </w:r>
        <w:r>
          <w:t>46</w:t>
        </w:r>
        <w:r>
          <w:fldChar w:fldCharType="end"/>
        </w:r>
      </w:hyperlink>
    </w:p>
    <w:p>
      <w:pPr>
        <w:pStyle w:val="TOC2"/>
        <w:tabs>
          <w:tab w:val="right" w:leader="dot" w:pos="8306"/>
        </w:tabs>
      </w:pPr>
      <w:hyperlink w:anchor="_Toc25146" w:history="1">
        <w:r>
          <w:rPr>
            <w:rFonts w:ascii="仿宋" w:eastAsia="仿宋" w:hAnsi="仿宋" w:cs="仿宋" w:hint="eastAsia"/>
            <w:lang w:eastAsia="zh-CN"/>
          </w:rPr>
          <w:t>(三)、进度安排注意事项</w:t>
        </w:r>
        <w:r>
          <w:tab/>
        </w:r>
        <w:r>
          <w:fldChar w:fldCharType="begin"/>
        </w:r>
        <w:r>
          <w:instrText xml:space="preserve"> PAGEREF _Toc25146 \h </w:instrText>
        </w:r>
        <w:r>
          <w:fldChar w:fldCharType="separate"/>
        </w:r>
        <w:r>
          <w:t>48</w:t>
        </w:r>
        <w:r>
          <w:fldChar w:fldCharType="end"/>
        </w:r>
      </w:hyperlink>
    </w:p>
    <w:p>
      <w:pPr>
        <w:pStyle w:val="TOC2"/>
        <w:tabs>
          <w:tab w:val="right" w:leader="dot" w:pos="8306"/>
        </w:tabs>
      </w:pPr>
      <w:hyperlink w:anchor="_Toc11333" w:history="1">
        <w:r>
          <w:rPr>
            <w:rFonts w:ascii="仿宋" w:eastAsia="仿宋" w:hAnsi="仿宋" w:cs="仿宋" w:hint="eastAsia"/>
            <w:lang w:eastAsia="zh-CN"/>
          </w:rPr>
          <w:t>(四)、人力资源配置</w:t>
        </w:r>
        <w:r>
          <w:tab/>
        </w:r>
        <w:r>
          <w:fldChar w:fldCharType="begin"/>
        </w:r>
        <w:r>
          <w:instrText xml:space="preserve"> PAGEREF _Toc11333 \h </w:instrText>
        </w:r>
        <w:r>
          <w:fldChar w:fldCharType="separate"/>
        </w:r>
        <w:r>
          <w:t>49</w:t>
        </w:r>
        <w:r>
          <w:fldChar w:fldCharType="end"/>
        </w:r>
      </w:hyperlink>
    </w:p>
    <w:p>
      <w:pPr>
        <w:pStyle w:val="TOC2"/>
        <w:tabs>
          <w:tab w:val="right" w:leader="dot" w:pos="8306"/>
        </w:tabs>
      </w:pPr>
      <w:hyperlink w:anchor="_Toc9531" w:history="1">
        <w:r>
          <w:rPr>
            <w:rFonts w:ascii="仿宋" w:eastAsia="仿宋" w:hAnsi="仿宋" w:cs="仿宋" w:hint="eastAsia"/>
            <w:lang w:eastAsia="zh-CN"/>
          </w:rPr>
          <w:t>(五)、员工培训</w:t>
        </w:r>
        <w:r>
          <w:tab/>
        </w:r>
        <w:r>
          <w:fldChar w:fldCharType="begin"/>
        </w:r>
        <w:r>
          <w:instrText xml:space="preserve"> PAGEREF _Toc9531 \h </w:instrText>
        </w:r>
        <w:r>
          <w:fldChar w:fldCharType="separate"/>
        </w:r>
        <w:r>
          <w:t>51</w:t>
        </w:r>
        <w:r>
          <w:fldChar w:fldCharType="end"/>
        </w:r>
      </w:hyperlink>
    </w:p>
    <w:p>
      <w:pPr>
        <w:pStyle w:val="TOC2"/>
        <w:tabs>
          <w:tab w:val="right" w:leader="dot" w:pos="8306"/>
        </w:tabs>
      </w:pPr>
      <w:hyperlink w:anchor="_Toc4038" w:history="1">
        <w:r>
          <w:rPr>
            <w:rFonts w:ascii="仿宋" w:eastAsia="仿宋" w:hAnsi="仿宋" w:cs="仿宋" w:hint="eastAsia"/>
            <w:lang w:eastAsia="zh-CN"/>
          </w:rPr>
          <w:t>(六)、项目实施保障</w:t>
        </w:r>
        <w:r>
          <w:tab/>
        </w:r>
        <w:r>
          <w:fldChar w:fldCharType="begin"/>
        </w:r>
        <w:r>
          <w:instrText xml:space="preserve"> PAGEREF _Toc4038 \h </w:instrText>
        </w:r>
        <w:r>
          <w:fldChar w:fldCharType="separate"/>
        </w:r>
        <w:r>
          <w:t>52</w:t>
        </w:r>
        <w:r>
          <w:fldChar w:fldCharType="end"/>
        </w:r>
      </w:hyperlink>
    </w:p>
    <w:p>
      <w:pPr>
        <w:pStyle w:val="TOC2"/>
        <w:tabs>
          <w:tab w:val="right" w:leader="dot" w:pos="8306"/>
        </w:tabs>
      </w:pPr>
      <w:hyperlink w:anchor="_Toc32724" w:history="1">
        <w:r>
          <w:rPr>
            <w:rFonts w:ascii="仿宋" w:eastAsia="仿宋" w:hAnsi="仿宋" w:cs="仿宋" w:hint="eastAsia"/>
            <w:lang w:eastAsia="zh-CN"/>
          </w:rPr>
          <w:t>(七)、安全规范管理</w:t>
        </w:r>
        <w:r>
          <w:tab/>
        </w:r>
        <w:r>
          <w:fldChar w:fldCharType="begin"/>
        </w:r>
        <w:r>
          <w:instrText xml:space="preserve"> PAGEREF _Toc32724 \h </w:instrText>
        </w:r>
        <w:r>
          <w:fldChar w:fldCharType="separate"/>
        </w:r>
        <w:r>
          <w:t>53</w:t>
        </w:r>
        <w:r>
          <w:fldChar w:fldCharType="end"/>
        </w:r>
      </w:hyperlink>
    </w:p>
    <w:p>
      <w:pPr>
        <w:pStyle w:val="TOC1"/>
        <w:tabs>
          <w:tab w:val="right" w:leader="dot" w:pos="8306"/>
        </w:tabs>
      </w:pPr>
      <w:hyperlink w:anchor="_Toc20686" w:history="1">
        <w:r>
          <w:rPr>
            <w:rFonts w:ascii="仿宋" w:eastAsia="仿宋" w:hAnsi="仿宋" w:cs="仿宋" w:hint="eastAsia"/>
            <w:lang w:eastAsia="zh-CN"/>
          </w:rPr>
          <w:t>十、经济效益与社会效益优化</w:t>
        </w:r>
        <w:r>
          <w:tab/>
        </w:r>
        <w:r>
          <w:fldChar w:fldCharType="begin"/>
        </w:r>
        <w:r>
          <w:instrText xml:space="preserve"> PAGEREF _Toc20686 \h </w:instrText>
        </w:r>
        <w:r>
          <w:fldChar w:fldCharType="separate"/>
        </w:r>
        <w:r>
          <w:t>54</w:t>
        </w:r>
        <w:r>
          <w:fldChar w:fldCharType="end"/>
        </w:r>
      </w:hyperlink>
    </w:p>
    <w:p>
      <w:pPr>
        <w:pStyle w:val="TOC2"/>
        <w:tabs>
          <w:tab w:val="right" w:leader="dot" w:pos="8306"/>
        </w:tabs>
      </w:pPr>
      <w:hyperlink w:anchor="_Toc10721" w:history="1">
        <w:r>
          <w:rPr>
            <w:rFonts w:ascii="仿宋" w:eastAsia="仿宋" w:hAnsi="仿宋" w:cs="仿宋" w:hint="eastAsia"/>
            <w:lang w:eastAsia="zh-CN"/>
          </w:rPr>
          <w:t>(一)、经济效益提升策略</w:t>
        </w:r>
        <w:r>
          <w:tab/>
        </w:r>
        <w:r>
          <w:fldChar w:fldCharType="begin"/>
        </w:r>
        <w:r>
          <w:instrText xml:space="preserve"> PAGEREF _Toc10721 \h </w:instrText>
        </w:r>
        <w:r>
          <w:fldChar w:fldCharType="separate"/>
        </w:r>
        <w:r>
          <w:t>54</w:t>
        </w:r>
        <w:r>
          <w:fldChar w:fldCharType="end"/>
        </w:r>
      </w:hyperlink>
    </w:p>
    <w:p>
      <w:pPr>
        <w:pStyle w:val="TOC2"/>
        <w:tabs>
          <w:tab w:val="right" w:leader="dot" w:pos="8306"/>
        </w:tabs>
      </w:pPr>
      <w:hyperlink w:anchor="_Toc27733" w:history="1">
        <w:r>
          <w:rPr>
            <w:rFonts w:ascii="仿宋" w:eastAsia="仿宋" w:hAnsi="仿宋" w:cs="仿宋" w:hint="eastAsia"/>
            <w:lang w:eastAsia="zh-CN"/>
          </w:rPr>
          <w:t>(二)、社会效益增强方案</w:t>
        </w:r>
        <w:r>
          <w:tab/>
        </w:r>
        <w:r>
          <w:fldChar w:fldCharType="begin"/>
        </w:r>
        <w:r>
          <w:instrText xml:space="preserve"> PAGEREF _Toc27733 \h </w:instrText>
        </w:r>
        <w:r>
          <w:fldChar w:fldCharType="separate"/>
        </w:r>
        <w:r>
          <w:t>55</w:t>
        </w:r>
        <w:r>
          <w:fldChar w:fldCharType="end"/>
        </w:r>
      </w:hyperlink>
    </w:p>
    <w:p>
      <w:pPr>
        <w:pStyle w:val="TOC1"/>
        <w:tabs>
          <w:tab w:val="right" w:leader="dot" w:pos="8306"/>
        </w:tabs>
      </w:pPr>
      <w:hyperlink w:anchor="_Toc26334" w:history="1">
        <w:r>
          <w:rPr>
            <w:rFonts w:ascii="仿宋" w:eastAsia="仿宋" w:hAnsi="仿宋" w:cs="仿宋" w:hint="eastAsia"/>
            <w:lang w:eastAsia="zh-CN"/>
          </w:rPr>
          <w:t>十一、环境保护与治理方案</w:t>
        </w:r>
        <w:r>
          <w:tab/>
        </w:r>
        <w:r>
          <w:fldChar w:fldCharType="begin"/>
        </w:r>
        <w:r>
          <w:instrText xml:space="preserve"> PAGEREF _Toc26334 \h </w:instrText>
        </w:r>
        <w:r>
          <w:fldChar w:fldCharType="separate"/>
        </w:r>
        <w:r>
          <w:t>56</w:t>
        </w:r>
        <w:r>
          <w:fldChar w:fldCharType="end"/>
        </w:r>
      </w:hyperlink>
    </w:p>
    <w:p>
      <w:pPr>
        <w:pStyle w:val="TOC2"/>
        <w:tabs>
          <w:tab w:val="right" w:leader="dot" w:pos="8306"/>
        </w:tabs>
      </w:pPr>
      <w:hyperlink w:anchor="_Toc28865" w:history="1">
        <w:r>
          <w:rPr>
            <w:rFonts w:ascii="仿宋" w:eastAsia="仿宋" w:hAnsi="仿宋" w:cs="仿宋" w:hint="eastAsia"/>
            <w:lang w:eastAsia="zh-CN"/>
          </w:rPr>
          <w:t>(一)、项目环境影响评估</w:t>
        </w:r>
        <w:r>
          <w:tab/>
        </w:r>
        <w:r>
          <w:fldChar w:fldCharType="begin"/>
        </w:r>
        <w:r>
          <w:instrText xml:space="preserve"> PAGEREF _Toc28865 \h </w:instrText>
        </w:r>
        <w:r>
          <w:fldChar w:fldCharType="separate"/>
        </w:r>
        <w:r>
          <w:t>56</w:t>
        </w:r>
        <w:r>
          <w:fldChar w:fldCharType="end"/>
        </w:r>
      </w:hyperlink>
    </w:p>
    <w:p>
      <w:pPr>
        <w:pStyle w:val="TOC2"/>
        <w:tabs>
          <w:tab w:val="right" w:leader="dot" w:pos="8306"/>
        </w:tabs>
      </w:pPr>
      <w:hyperlink w:anchor="_Toc26896" w:history="1">
        <w:r>
          <w:rPr>
            <w:rFonts w:ascii="仿宋" w:eastAsia="仿宋" w:hAnsi="仿宋" w:cs="仿宋" w:hint="eastAsia"/>
            <w:lang w:eastAsia="zh-CN"/>
          </w:rPr>
          <w:t>(二)、环境保护措施与治理方案</w:t>
        </w:r>
        <w:r>
          <w:tab/>
        </w:r>
        <w:r>
          <w:fldChar w:fldCharType="begin"/>
        </w:r>
        <w:r>
          <w:instrText xml:space="preserve"> PAGEREF _Toc26896 \h </w:instrText>
        </w:r>
        <w:r>
          <w:fldChar w:fldCharType="separate"/>
        </w:r>
        <w:r>
          <w:t>56</w:t>
        </w:r>
        <w:r>
          <w:fldChar w:fldCharType="end"/>
        </w:r>
      </w:hyperlink>
    </w:p>
    <w:p>
      <w:pPr>
        <w:pStyle w:val="TOC1"/>
        <w:tabs>
          <w:tab w:val="right" w:leader="dot" w:pos="8306"/>
        </w:tabs>
      </w:pPr>
      <w:hyperlink w:anchor="_Toc30447" w:history="1">
        <w:r>
          <w:rPr>
            <w:rFonts w:ascii="仿宋" w:eastAsia="仿宋" w:hAnsi="仿宋" w:cs="仿宋" w:hint="eastAsia"/>
            <w:lang w:eastAsia="zh-CN"/>
          </w:rPr>
          <w:t>十二、安全与应急管理</w:t>
        </w:r>
        <w:r>
          <w:tab/>
        </w:r>
        <w:r>
          <w:fldChar w:fldCharType="begin"/>
        </w:r>
        <w:r>
          <w:instrText xml:space="preserve"> PAGEREF _Toc30447 \h </w:instrText>
        </w:r>
        <w:r>
          <w:fldChar w:fldCharType="separate"/>
        </w:r>
        <w:r>
          <w:t>57</w:t>
        </w:r>
        <w:r>
          <w:fldChar w:fldCharType="end"/>
        </w:r>
      </w:hyperlink>
    </w:p>
    <w:p>
      <w:pPr>
        <w:pStyle w:val="TOC2"/>
        <w:tabs>
          <w:tab w:val="right" w:leader="dot" w:pos="8306"/>
        </w:tabs>
      </w:pPr>
      <w:hyperlink w:anchor="_Toc32477" w:history="1">
        <w:r>
          <w:rPr>
            <w:rFonts w:ascii="仿宋" w:eastAsia="仿宋" w:hAnsi="仿宋" w:cs="仿宋" w:hint="eastAsia"/>
            <w:lang w:eastAsia="zh-CN"/>
          </w:rPr>
          <w:t>(一)、安全生产管理</w:t>
        </w:r>
        <w:r>
          <w:tab/>
        </w:r>
        <w:r>
          <w:fldChar w:fldCharType="begin"/>
        </w:r>
        <w:r>
          <w:instrText xml:space="preserve"> PAGEREF _Toc32477 \h </w:instrText>
        </w:r>
        <w:r>
          <w:fldChar w:fldCharType="separate"/>
        </w:r>
        <w:r>
          <w:t>57</w:t>
        </w:r>
        <w:r>
          <w:fldChar w:fldCharType="end"/>
        </w:r>
      </w:hyperlink>
    </w:p>
    <w:p>
      <w:pPr>
        <w:pStyle w:val="TOC2"/>
        <w:tabs>
          <w:tab w:val="right" w:leader="dot" w:pos="8306"/>
        </w:tabs>
      </w:pPr>
      <w:hyperlink w:anchor="_Toc20644" w:history="1">
        <w:r>
          <w:rPr>
            <w:rFonts w:ascii="仿宋" w:eastAsia="仿宋" w:hAnsi="仿宋" w:cs="仿宋" w:hint="eastAsia"/>
            <w:lang w:eastAsia="zh-CN"/>
          </w:rPr>
          <w:t>(二)、应急预案与响应</w:t>
        </w:r>
        <w:r>
          <w:tab/>
        </w:r>
        <w:r>
          <w:fldChar w:fldCharType="begin"/>
        </w:r>
        <w:r>
          <w:instrText xml:space="preserve"> PAGEREF _Toc20644 \h </w:instrText>
        </w:r>
        <w:r>
          <w:fldChar w:fldCharType="separate"/>
        </w:r>
        <w:r>
          <w:t>58</w:t>
        </w:r>
        <w:r>
          <w:fldChar w:fldCharType="end"/>
        </w:r>
      </w:hyperlink>
    </w:p>
    <w:p>
      <w:pPr>
        <w:pStyle w:val="TOC1"/>
        <w:tabs>
          <w:tab w:val="right" w:leader="dot" w:pos="8306"/>
        </w:tabs>
      </w:pPr>
      <w:hyperlink w:anchor="_Toc25608" w:history="1">
        <w:r>
          <w:rPr>
            <w:rFonts w:ascii="仿宋" w:eastAsia="仿宋" w:hAnsi="仿宋" w:cs="仿宋" w:hint="eastAsia"/>
            <w:lang w:eastAsia="zh-CN"/>
          </w:rPr>
          <w:t>十三、创新驱动与持续发展</w:t>
        </w:r>
        <w:r>
          <w:tab/>
        </w:r>
        <w:r>
          <w:fldChar w:fldCharType="begin"/>
        </w:r>
        <w:r>
          <w:instrText xml:space="preserve"> PAGEREF _Toc25608 \h </w:instrText>
        </w:r>
        <w:r>
          <w:fldChar w:fldCharType="separate"/>
        </w:r>
        <w:r>
          <w:t>60</w:t>
        </w:r>
        <w:r>
          <w:fldChar w:fldCharType="end"/>
        </w:r>
      </w:hyperlink>
    </w:p>
    <w:p>
      <w:pPr>
        <w:pStyle w:val="TOC2"/>
        <w:tabs>
          <w:tab w:val="right" w:leader="dot" w:pos="8306"/>
        </w:tabs>
      </w:pPr>
      <w:hyperlink w:anchor="_Toc32611" w:history="1">
        <w:r>
          <w:rPr>
            <w:rFonts w:ascii="仿宋" w:eastAsia="仿宋" w:hAnsi="仿宋" w:cs="仿宋" w:hint="eastAsia"/>
            <w:lang w:eastAsia="zh-CN"/>
          </w:rPr>
          <w:t>(一)、创新驱动战略实施</w:t>
        </w:r>
        <w:r>
          <w:tab/>
        </w:r>
        <w:r>
          <w:fldChar w:fldCharType="begin"/>
        </w:r>
        <w:r>
          <w:instrText xml:space="preserve"> PAGEREF _Toc32611 \h </w:instrText>
        </w:r>
        <w:r>
          <w:fldChar w:fldCharType="separate"/>
        </w:r>
        <w:r>
          <w:t>60</w:t>
        </w:r>
        <w:r>
          <w:fldChar w:fldCharType="end"/>
        </w:r>
      </w:hyperlink>
    </w:p>
    <w:p>
      <w:pPr>
        <w:pStyle w:val="TOC2"/>
        <w:tabs>
          <w:tab w:val="right" w:leader="dot" w:pos="8306"/>
        </w:tabs>
      </w:pPr>
      <w:hyperlink w:anchor="_Toc7597" w:history="1">
        <w:r>
          <w:rPr>
            <w:rFonts w:ascii="仿宋" w:eastAsia="仿宋" w:hAnsi="仿宋" w:cs="仿宋" w:hint="eastAsia"/>
            <w:lang w:eastAsia="zh-CN"/>
          </w:rPr>
          <w:t>(二)、持续发展路径探索</w:t>
        </w:r>
        <w:r>
          <w:tab/>
        </w:r>
        <w:r>
          <w:fldChar w:fldCharType="begin"/>
        </w:r>
        <w:r>
          <w:instrText xml:space="preserve"> PAGEREF _Toc7597 \h </w:instrText>
        </w:r>
        <w:r>
          <w:fldChar w:fldCharType="separate"/>
        </w:r>
        <w:r>
          <w:t>62</w:t>
        </w:r>
        <w:r>
          <w:fldChar w:fldCharType="end"/>
        </w:r>
      </w:hyperlink>
    </w:p>
    <w:p>
      <w:pPr>
        <w:pStyle w:val="TOC1"/>
        <w:tabs>
          <w:tab w:val="right" w:leader="dot" w:pos="8306"/>
        </w:tabs>
      </w:pPr>
      <w:hyperlink w:anchor="_Toc24305" w:history="1">
        <w:r>
          <w:rPr>
            <w:rFonts w:ascii="仿宋" w:eastAsia="仿宋" w:hAnsi="仿宋" w:cs="仿宋" w:hint="eastAsia"/>
            <w:lang w:eastAsia="zh-CN"/>
          </w:rPr>
          <w:t>十四、合作与交流机制建立</w:t>
        </w:r>
        <w:r>
          <w:tab/>
        </w:r>
        <w:r>
          <w:fldChar w:fldCharType="begin"/>
        </w:r>
        <w:r>
          <w:instrText xml:space="preserve"> PAGEREF _Toc24305 \h </w:instrText>
        </w:r>
        <w:r>
          <w:fldChar w:fldCharType="separate"/>
        </w:r>
        <w:r>
          <w:t>66</w:t>
        </w:r>
        <w:r>
          <w:fldChar w:fldCharType="end"/>
        </w:r>
      </w:hyperlink>
    </w:p>
    <w:p>
      <w:pPr>
        <w:pStyle w:val="TOC2"/>
        <w:tabs>
          <w:tab w:val="right" w:leader="dot" w:pos="8306"/>
        </w:tabs>
      </w:pPr>
      <w:hyperlink w:anchor="_Toc16172" w:history="1">
        <w:r>
          <w:rPr>
            <w:rFonts w:ascii="仿宋" w:eastAsia="仿宋" w:hAnsi="仿宋" w:cs="仿宋" w:hint="eastAsia"/>
            <w:lang w:eastAsia="zh-CN"/>
          </w:rPr>
          <w:t>(一)、合作伙伴选择与合作方式</w:t>
        </w:r>
        <w:r>
          <w:tab/>
        </w:r>
        <w:r>
          <w:fldChar w:fldCharType="begin"/>
        </w:r>
        <w:r>
          <w:instrText xml:space="preserve"> PAGEREF _Toc16172 \h </w:instrText>
        </w:r>
        <w:r>
          <w:fldChar w:fldCharType="separate"/>
        </w:r>
        <w:r>
          <w:t>66</w:t>
        </w:r>
        <w:r>
          <w:fldChar w:fldCharType="end"/>
        </w:r>
      </w:hyperlink>
    </w:p>
    <w:p>
      <w:pPr>
        <w:pStyle w:val="TOC2"/>
        <w:tabs>
          <w:tab w:val="right" w:leader="dot" w:pos="8306"/>
        </w:tabs>
      </w:pPr>
      <w:hyperlink w:anchor="_Toc2329" w:history="1">
        <w:r>
          <w:rPr>
            <w:rFonts w:ascii="仿宋" w:eastAsia="仿宋" w:hAnsi="仿宋" w:cs="仿宋" w:hint="eastAsia"/>
            <w:lang w:eastAsia="zh-CN"/>
          </w:rPr>
          <w:t>(二)、交流与合作平台搭建</w:t>
        </w:r>
        <w:r>
          <w:tab/>
        </w:r>
        <w:r>
          <w:fldChar w:fldCharType="begin"/>
        </w:r>
        <w:r>
          <w:instrText xml:space="preserve"> PAGEREF _Toc2329 \h </w:instrText>
        </w:r>
        <w:r>
          <w:fldChar w:fldCharType="separate"/>
        </w:r>
        <w:r>
          <w:t>67</w:t>
        </w:r>
        <w:r>
          <w:fldChar w:fldCharType="end"/>
        </w:r>
      </w:hyperlink>
    </w:p>
    <w:p>
      <w:pPr>
        <w:pStyle w:val="TOC1"/>
        <w:tabs>
          <w:tab w:val="right" w:leader="dot" w:pos="8306"/>
        </w:tabs>
      </w:pPr>
      <w:hyperlink w:anchor="_Toc10088" w:history="1">
        <w:r>
          <w:rPr>
            <w:rFonts w:ascii="仿宋" w:eastAsia="仿宋" w:hAnsi="仿宋" w:cs="仿宋" w:hint="eastAsia"/>
            <w:lang w:eastAsia="zh-CN"/>
          </w:rPr>
          <w:t>十五、法律法规与政策遵循</w:t>
        </w:r>
        <w:r>
          <w:tab/>
        </w:r>
        <w:r>
          <w:fldChar w:fldCharType="begin"/>
        </w:r>
        <w:r>
          <w:instrText xml:space="preserve"> PAGEREF _Toc10088 \h </w:instrText>
        </w:r>
        <w:r>
          <w:fldChar w:fldCharType="separate"/>
        </w:r>
        <w:r>
          <w:t>69</w:t>
        </w:r>
        <w:r>
          <w:fldChar w:fldCharType="end"/>
        </w:r>
      </w:hyperlink>
    </w:p>
    <w:p>
      <w:pPr>
        <w:pStyle w:val="TOC2"/>
        <w:tabs>
          <w:tab w:val="right" w:leader="dot" w:pos="8306"/>
        </w:tabs>
      </w:pPr>
      <w:hyperlink w:anchor="_Toc25705" w:history="1">
        <w:r>
          <w:rPr>
            <w:rFonts w:ascii="仿宋" w:eastAsia="仿宋" w:hAnsi="仿宋" w:cs="仿宋" w:hint="eastAsia"/>
            <w:lang w:eastAsia="zh-CN"/>
          </w:rPr>
          <w:t>(一)、法律法规遵守</w:t>
        </w:r>
        <w:r>
          <w:tab/>
        </w:r>
        <w:r>
          <w:fldChar w:fldCharType="begin"/>
        </w:r>
        <w:r>
          <w:instrText xml:space="preserve"> PAGEREF _Toc25705 \h </w:instrText>
        </w:r>
        <w:r>
          <w:fldChar w:fldCharType="separate"/>
        </w:r>
        <w:r>
          <w:t>69</w:t>
        </w:r>
        <w:r>
          <w:fldChar w:fldCharType="end"/>
        </w:r>
      </w:hyperlink>
    </w:p>
    <w:p>
      <w:pPr>
        <w:pStyle w:val="TOC2"/>
        <w:tabs>
          <w:tab w:val="right" w:leader="dot" w:pos="8306"/>
        </w:tabs>
      </w:pPr>
      <w:hyperlink w:anchor="_Toc262" w:history="1">
        <w:r>
          <w:rPr>
            <w:rFonts w:ascii="仿宋" w:eastAsia="仿宋" w:hAnsi="仿宋" w:cs="仿宋" w:hint="eastAsia"/>
            <w:lang w:eastAsia="zh-CN"/>
          </w:rPr>
          <w:t>(二)、政策导向与利用</w:t>
        </w:r>
        <w:r>
          <w:tab/>
        </w:r>
        <w:r>
          <w:fldChar w:fldCharType="begin"/>
        </w:r>
        <w:r>
          <w:instrText xml:space="preserve"> PAGEREF _Toc262 \h </w:instrText>
        </w:r>
        <w:r>
          <w:fldChar w:fldCharType="separate"/>
        </w:r>
        <w:r>
          <w:t>70</w:t>
        </w:r>
        <w:r>
          <w:fldChar w:fldCharType="end"/>
        </w:r>
      </w:hyperlink>
    </w:p>
    <w:p>
      <w:pPr>
        <w:pStyle w:val="TOC1"/>
        <w:tabs>
          <w:tab w:val="right" w:leader="dot" w:pos="8306"/>
        </w:tabs>
      </w:pPr>
      <w:hyperlink w:anchor="_Toc7682" w:history="1">
        <w:r>
          <w:rPr>
            <w:rFonts w:ascii="仿宋" w:eastAsia="仿宋" w:hAnsi="仿宋" w:cs="仿宋" w:hint="eastAsia"/>
            <w:lang w:eastAsia="zh-CN"/>
          </w:rPr>
          <w:t>十六、成果转化与推广应用</w:t>
        </w:r>
        <w:r>
          <w:tab/>
        </w:r>
        <w:r>
          <w:fldChar w:fldCharType="begin"/>
        </w:r>
        <w:r>
          <w:instrText xml:space="preserve"> PAGEREF _Toc7682 \h </w:instrText>
        </w:r>
        <w:r>
          <w:fldChar w:fldCharType="separate"/>
        </w:r>
        <w:r>
          <w:t>71</w:t>
        </w:r>
        <w:r>
          <w:fldChar w:fldCharType="end"/>
        </w:r>
      </w:hyperlink>
    </w:p>
    <w:p>
      <w:pPr>
        <w:pStyle w:val="TOC2"/>
        <w:tabs>
          <w:tab w:val="right" w:leader="dot" w:pos="8306"/>
        </w:tabs>
      </w:pPr>
      <w:hyperlink w:anchor="_Toc25994" w:history="1">
        <w:r>
          <w:rPr>
            <w:rFonts w:ascii="仿宋" w:eastAsia="仿宋" w:hAnsi="仿宋" w:cs="仿宋" w:hint="eastAsia"/>
            <w:lang w:eastAsia="zh-CN"/>
          </w:rPr>
          <w:t>(一)、成果转化策略制定</w:t>
        </w:r>
        <w:r>
          <w:tab/>
        </w:r>
        <w:r>
          <w:fldChar w:fldCharType="begin"/>
        </w:r>
        <w:r>
          <w:instrText xml:space="preserve"> PAGEREF _Toc25994 \h </w:instrText>
        </w:r>
        <w:r>
          <w:fldChar w:fldCharType="separate"/>
        </w:r>
        <w:r>
          <w:t>71</w:t>
        </w:r>
        <w:r>
          <w:fldChar w:fldCharType="end"/>
        </w:r>
      </w:hyperlink>
    </w:p>
    <w:p>
      <w:pPr>
        <w:pStyle w:val="TOC2"/>
        <w:tabs>
          <w:tab w:val="right" w:leader="dot" w:pos="8306"/>
        </w:tabs>
      </w:pPr>
      <w:hyperlink w:anchor="_Toc3756" w:history="1">
        <w:r>
          <w:rPr>
            <w:rFonts w:ascii="仿宋" w:eastAsia="仿宋" w:hAnsi="仿宋" w:cs="仿宋" w:hint="eastAsia"/>
            <w:lang w:eastAsia="zh-CN"/>
          </w:rPr>
          <w:t>(二)、成果推广应用方案</w:t>
        </w:r>
        <w:r>
          <w:tab/>
        </w:r>
        <w:r>
          <w:fldChar w:fldCharType="begin"/>
        </w:r>
        <w:r>
          <w:instrText xml:space="preserve"> PAGEREF _Toc3756 \h </w:instrText>
        </w:r>
        <w:r>
          <w:fldChar w:fldCharType="separate"/>
        </w:r>
        <w:r>
          <w:t>72</w:t>
        </w:r>
        <w:r>
          <w:fldChar w:fldCharType="end"/>
        </w:r>
      </w:hyperlink>
    </w:p>
    <w:p>
      <w:pPr>
        <w:pStyle w:val="TOC1"/>
        <w:tabs>
          <w:tab w:val="right" w:leader="dot" w:pos="8306"/>
        </w:tabs>
      </w:pPr>
      <w:hyperlink w:anchor="_Toc17034" w:history="1">
        <w:r>
          <w:rPr>
            <w:rFonts w:ascii="仿宋" w:eastAsia="仿宋" w:hAnsi="仿宋" w:cs="仿宋" w:hint="eastAsia"/>
            <w:lang w:eastAsia="zh-CN"/>
          </w:rPr>
          <w:t>十七、项目施工方案</w:t>
        </w:r>
        <w:r>
          <w:tab/>
        </w:r>
        <w:r>
          <w:fldChar w:fldCharType="begin"/>
        </w:r>
        <w:r>
          <w:instrText xml:space="preserve"> PAGEREF _Toc17034 \h </w:instrText>
        </w:r>
        <w:r>
          <w:fldChar w:fldCharType="separate"/>
        </w:r>
        <w:r>
          <w:t>74</w:t>
        </w:r>
        <w:r>
          <w:fldChar w:fldCharType="end"/>
        </w:r>
      </w:hyperlink>
    </w:p>
    <w:p>
      <w:pPr>
        <w:pStyle w:val="TOC2"/>
        <w:tabs>
          <w:tab w:val="right" w:leader="dot" w:pos="8306"/>
        </w:tabs>
      </w:pPr>
      <w:hyperlink w:anchor="_Toc19919" w:history="1">
        <w:r>
          <w:rPr>
            <w:rFonts w:ascii="仿宋" w:eastAsia="仿宋" w:hAnsi="仿宋" w:cs="仿宋" w:hint="eastAsia"/>
            <w:lang w:eastAsia="zh-CN"/>
          </w:rPr>
          <w:t>(一)、施工组织设计</w:t>
        </w:r>
        <w:r>
          <w:tab/>
        </w:r>
        <w:r>
          <w:fldChar w:fldCharType="begin"/>
        </w:r>
        <w:r>
          <w:instrText xml:space="preserve"> PAGEREF _Toc19919 \h </w:instrText>
        </w:r>
        <w:r>
          <w:fldChar w:fldCharType="separate"/>
        </w:r>
        <w:r>
          <w:t>74</w:t>
        </w:r>
        <w:r>
          <w:fldChar w:fldCharType="end"/>
        </w:r>
      </w:hyperlink>
    </w:p>
    <w:p>
      <w:pPr>
        <w:pStyle w:val="TOC2"/>
        <w:tabs>
          <w:tab w:val="right" w:leader="dot" w:pos="8306"/>
        </w:tabs>
      </w:pPr>
      <w:hyperlink w:anchor="_Toc22866" w:history="1">
        <w:r>
          <w:rPr>
            <w:rFonts w:ascii="仿宋" w:eastAsia="仿宋" w:hAnsi="仿宋" w:cs="仿宋" w:hint="eastAsia"/>
            <w:lang w:eastAsia="zh-CN"/>
          </w:rPr>
          <w:t>(二)、施工工艺与技术路线</w:t>
        </w:r>
        <w:r>
          <w:tab/>
        </w:r>
        <w:r>
          <w:fldChar w:fldCharType="begin"/>
        </w:r>
        <w:r>
          <w:instrText xml:space="preserve"> PAGEREF _Toc22866 \h </w:instrText>
        </w:r>
        <w:r>
          <w:fldChar w:fldCharType="separate"/>
        </w:r>
        <w:r>
          <w:t>75</w:t>
        </w:r>
        <w:r>
          <w:fldChar w:fldCharType="end"/>
        </w:r>
      </w:hyperlink>
    </w:p>
    <w:p>
      <w:pPr>
        <w:pStyle w:val="TOC2"/>
        <w:tabs>
          <w:tab w:val="right" w:leader="dot" w:pos="8306"/>
        </w:tabs>
      </w:pPr>
      <w:hyperlink w:anchor="_Toc2311" w:history="1">
        <w:r>
          <w:rPr>
            <w:rFonts w:ascii="仿宋" w:eastAsia="仿宋" w:hAnsi="仿宋" w:cs="仿宋" w:hint="eastAsia"/>
            <w:lang w:eastAsia="zh-CN"/>
          </w:rPr>
          <w:t>(三)、关键节点施工计划</w:t>
        </w:r>
        <w:r>
          <w:tab/>
        </w:r>
        <w:r>
          <w:fldChar w:fldCharType="begin"/>
        </w:r>
        <w:r>
          <w:instrText xml:space="preserve"> PAGEREF _Toc2311 \h </w:instrText>
        </w:r>
        <w:r>
          <w:fldChar w:fldCharType="separate"/>
        </w:r>
        <w:r>
          <w:t>76</w:t>
        </w:r>
        <w:r>
          <w:fldChar w:fldCharType="end"/>
        </w:r>
      </w:hyperlink>
    </w:p>
    <w:p>
      <w:pPr>
        <w:pStyle w:val="TOC2"/>
        <w:tabs>
          <w:tab w:val="right" w:leader="dot" w:pos="8306"/>
        </w:tabs>
      </w:pPr>
      <w:hyperlink w:anchor="_Toc13471" w:history="1">
        <w:r>
          <w:rPr>
            <w:rFonts w:ascii="仿宋" w:eastAsia="仿宋" w:hAnsi="仿宋" w:cs="仿宋" w:hint="eastAsia"/>
            <w:lang w:eastAsia="zh-CN"/>
          </w:rPr>
          <w:t>(四)、施工现场管理</w:t>
        </w:r>
        <w:r>
          <w:tab/>
        </w:r>
        <w:r>
          <w:fldChar w:fldCharType="begin"/>
        </w:r>
        <w:r>
          <w:instrText xml:space="preserve"> PAGEREF _Toc13471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8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90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直接收益：假设表面工程化学品项目的产品或服务年销售收入为XX万元。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5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若表面工程化学品项目成功推广新型环保产品，比如采用可回收材料的包装，可能会激发消费者对可持续产品的需求。这种需求的增长可能迫使整个行业转向更环保的产品设计和生产方法。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66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表面工程化学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91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表面工程化学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表面工程化学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表面工程化学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760"/>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1301"/>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表面工程化学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559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https://d.book118.com/286044240220010031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934288"/>
    <w:rsid w:val="0C9342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04424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2023-12-28T15:45:00Z</dcterms:created>
  <dcterms:modified xsi:type="dcterms:W3CDTF">2023-12-28T15:45:56Z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5CE85BCC37D44070AEF77B77B8FBE2D2_11</vt:lpwstr>
  </property>
  <property fmtid="{D5CDD505-2E9C-101B-9397-08002B2CF9AE}" pid="3" name="KSOProductBuildVer">
    <vt:lpwstr>2052-12.1.0.16120</vt:lpwstr>
  </property>
</Properties>
</file>