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加氢系列产品项目建设方案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2" w:history="1">
        <w:r>
          <w:rPr>
            <w:rFonts w:ascii="仿宋" w:eastAsia="仿宋" w:hAnsi="仿宋" w:cs="仿宋" w:hint="eastAsia"/>
            <w:lang w:eastAsia="zh-CN"/>
          </w:rPr>
          <w:t>前言</w:t>
        </w:r>
        <w:r>
          <w:tab/>
        </w:r>
        <w:r>
          <w:fldChar w:fldCharType="begin"/>
        </w:r>
        <w:r>
          <w:instrText xml:space="preserve"> PAGEREF _Toc28882 \h </w:instrText>
        </w:r>
        <w:r>
          <w:fldChar w:fldCharType="separate"/>
        </w:r>
        <w:r>
          <w:t>3</w:t>
        </w:r>
        <w:r>
          <w:fldChar w:fldCharType="end"/>
        </w:r>
      </w:hyperlink>
    </w:p>
    <w:p>
      <w:pPr>
        <w:pStyle w:val="TOC1"/>
        <w:tabs>
          <w:tab w:val="right" w:leader="dot" w:pos="8306"/>
        </w:tabs>
      </w:pPr>
      <w:hyperlink w:anchor="_Toc25791" w:history="1">
        <w:r>
          <w:rPr>
            <w:rFonts w:ascii="仿宋" w:eastAsia="仿宋" w:hAnsi="仿宋" w:cs="仿宋" w:hint="eastAsia"/>
            <w:lang w:eastAsia="zh-CN"/>
          </w:rPr>
          <w:t>一、建设风险评估分析</w:t>
        </w:r>
        <w:r>
          <w:tab/>
        </w:r>
        <w:r>
          <w:fldChar w:fldCharType="begin"/>
        </w:r>
        <w:r>
          <w:instrText xml:space="preserve"> PAGEREF _Toc25791 \h </w:instrText>
        </w:r>
        <w:r>
          <w:fldChar w:fldCharType="separate"/>
        </w:r>
        <w:r>
          <w:t>3</w:t>
        </w:r>
        <w:r>
          <w:fldChar w:fldCharType="end"/>
        </w:r>
      </w:hyperlink>
    </w:p>
    <w:p>
      <w:pPr>
        <w:pStyle w:val="TOC2"/>
        <w:tabs>
          <w:tab w:val="right" w:leader="dot" w:pos="8306"/>
        </w:tabs>
      </w:pPr>
      <w:hyperlink w:anchor="_Toc14235" w:history="1">
        <w:r>
          <w:rPr>
            <w:rFonts w:ascii="仿宋" w:eastAsia="仿宋" w:hAnsi="仿宋" w:cs="仿宋" w:hint="eastAsia"/>
            <w:lang w:eastAsia="zh-CN"/>
          </w:rPr>
          <w:t>(一)、政策风险分析</w:t>
        </w:r>
        <w:r>
          <w:tab/>
        </w:r>
        <w:r>
          <w:fldChar w:fldCharType="begin"/>
        </w:r>
        <w:r>
          <w:instrText xml:space="preserve"> PAGEREF _Toc14235 \h </w:instrText>
        </w:r>
        <w:r>
          <w:fldChar w:fldCharType="separate"/>
        </w:r>
        <w:r>
          <w:t>3</w:t>
        </w:r>
        <w:r>
          <w:fldChar w:fldCharType="end"/>
        </w:r>
      </w:hyperlink>
    </w:p>
    <w:p>
      <w:pPr>
        <w:pStyle w:val="TOC2"/>
        <w:tabs>
          <w:tab w:val="right" w:leader="dot" w:pos="8306"/>
        </w:tabs>
      </w:pPr>
      <w:hyperlink w:anchor="_Toc11150" w:history="1">
        <w:r>
          <w:rPr>
            <w:rFonts w:ascii="仿宋" w:eastAsia="仿宋" w:hAnsi="仿宋" w:cs="仿宋" w:hint="eastAsia"/>
            <w:lang w:eastAsia="zh-CN"/>
          </w:rPr>
          <w:t>(二)、社会风险分析</w:t>
        </w:r>
        <w:r>
          <w:tab/>
        </w:r>
        <w:r>
          <w:fldChar w:fldCharType="begin"/>
        </w:r>
        <w:r>
          <w:instrText xml:space="preserve"> PAGEREF _Toc11150 \h </w:instrText>
        </w:r>
        <w:r>
          <w:fldChar w:fldCharType="separate"/>
        </w:r>
        <w:r>
          <w:t>4</w:t>
        </w:r>
        <w:r>
          <w:fldChar w:fldCharType="end"/>
        </w:r>
      </w:hyperlink>
    </w:p>
    <w:p>
      <w:pPr>
        <w:pStyle w:val="TOC2"/>
        <w:tabs>
          <w:tab w:val="right" w:leader="dot" w:pos="8306"/>
        </w:tabs>
      </w:pPr>
      <w:hyperlink w:anchor="_Toc24787" w:history="1">
        <w:r>
          <w:rPr>
            <w:rFonts w:ascii="仿宋" w:eastAsia="仿宋" w:hAnsi="仿宋" w:cs="仿宋" w:hint="eastAsia"/>
            <w:lang w:eastAsia="zh-CN"/>
          </w:rPr>
          <w:t>(三)、市场风险分析</w:t>
        </w:r>
        <w:r>
          <w:tab/>
        </w:r>
        <w:r>
          <w:fldChar w:fldCharType="begin"/>
        </w:r>
        <w:r>
          <w:instrText xml:space="preserve"> PAGEREF _Toc24787 \h </w:instrText>
        </w:r>
        <w:r>
          <w:fldChar w:fldCharType="separate"/>
        </w:r>
        <w:r>
          <w:t>6</w:t>
        </w:r>
        <w:r>
          <w:fldChar w:fldCharType="end"/>
        </w:r>
      </w:hyperlink>
    </w:p>
    <w:p>
      <w:pPr>
        <w:pStyle w:val="TOC2"/>
        <w:tabs>
          <w:tab w:val="right" w:leader="dot" w:pos="8306"/>
        </w:tabs>
      </w:pPr>
      <w:hyperlink w:anchor="_Toc18840" w:history="1">
        <w:r>
          <w:rPr>
            <w:rFonts w:ascii="仿宋" w:eastAsia="仿宋" w:hAnsi="仿宋" w:cs="仿宋" w:hint="eastAsia"/>
            <w:lang w:eastAsia="zh-CN"/>
          </w:rPr>
          <w:t>(四)、资金风险分析</w:t>
        </w:r>
        <w:r>
          <w:tab/>
        </w:r>
        <w:r>
          <w:fldChar w:fldCharType="begin"/>
        </w:r>
        <w:r>
          <w:instrText xml:space="preserve"> PAGEREF _Toc18840 \h </w:instrText>
        </w:r>
        <w:r>
          <w:fldChar w:fldCharType="separate"/>
        </w:r>
        <w:r>
          <w:t>6</w:t>
        </w:r>
        <w:r>
          <w:fldChar w:fldCharType="end"/>
        </w:r>
      </w:hyperlink>
    </w:p>
    <w:p>
      <w:pPr>
        <w:pStyle w:val="TOC2"/>
        <w:tabs>
          <w:tab w:val="right" w:leader="dot" w:pos="8306"/>
        </w:tabs>
      </w:pPr>
      <w:hyperlink w:anchor="_Toc443" w:history="1">
        <w:r>
          <w:rPr>
            <w:rFonts w:ascii="仿宋" w:eastAsia="仿宋" w:hAnsi="仿宋" w:cs="仿宋" w:hint="eastAsia"/>
            <w:lang w:eastAsia="zh-CN"/>
          </w:rPr>
          <w:t>(五)、技术风险分析</w:t>
        </w:r>
        <w:r>
          <w:tab/>
        </w:r>
        <w:r>
          <w:fldChar w:fldCharType="begin"/>
        </w:r>
        <w:r>
          <w:instrText xml:space="preserve"> PAGEREF _Toc443 \h </w:instrText>
        </w:r>
        <w:r>
          <w:fldChar w:fldCharType="separate"/>
        </w:r>
        <w:r>
          <w:t>8</w:t>
        </w:r>
        <w:r>
          <w:fldChar w:fldCharType="end"/>
        </w:r>
      </w:hyperlink>
    </w:p>
    <w:p>
      <w:pPr>
        <w:pStyle w:val="TOC2"/>
        <w:tabs>
          <w:tab w:val="right" w:leader="dot" w:pos="8306"/>
        </w:tabs>
      </w:pPr>
      <w:hyperlink w:anchor="_Toc7537" w:history="1">
        <w:r>
          <w:rPr>
            <w:rFonts w:ascii="仿宋" w:eastAsia="仿宋" w:hAnsi="仿宋" w:cs="仿宋" w:hint="eastAsia"/>
            <w:lang w:eastAsia="zh-CN"/>
          </w:rPr>
          <w:t>(六)、财务风险分析</w:t>
        </w:r>
        <w:r>
          <w:tab/>
        </w:r>
        <w:r>
          <w:fldChar w:fldCharType="begin"/>
        </w:r>
        <w:r>
          <w:instrText xml:space="preserve"> PAGEREF _Toc7537 \h </w:instrText>
        </w:r>
        <w:r>
          <w:fldChar w:fldCharType="separate"/>
        </w:r>
        <w:r>
          <w:t>9</w:t>
        </w:r>
        <w:r>
          <w:fldChar w:fldCharType="end"/>
        </w:r>
      </w:hyperlink>
    </w:p>
    <w:p>
      <w:pPr>
        <w:pStyle w:val="TOC2"/>
        <w:tabs>
          <w:tab w:val="right" w:leader="dot" w:pos="8306"/>
        </w:tabs>
      </w:pPr>
      <w:hyperlink w:anchor="_Toc27552" w:history="1">
        <w:r>
          <w:rPr>
            <w:rFonts w:ascii="仿宋" w:eastAsia="仿宋" w:hAnsi="仿宋" w:cs="仿宋" w:hint="eastAsia"/>
            <w:lang w:eastAsia="zh-CN"/>
          </w:rPr>
          <w:t>(七)、管理风险分析</w:t>
        </w:r>
        <w:r>
          <w:tab/>
        </w:r>
        <w:r>
          <w:fldChar w:fldCharType="begin"/>
        </w:r>
        <w:r>
          <w:instrText xml:space="preserve"> PAGEREF _Toc27552 \h </w:instrText>
        </w:r>
        <w:r>
          <w:fldChar w:fldCharType="separate"/>
        </w:r>
        <w:r>
          <w:t>11</w:t>
        </w:r>
        <w:r>
          <w:fldChar w:fldCharType="end"/>
        </w:r>
      </w:hyperlink>
    </w:p>
    <w:p>
      <w:pPr>
        <w:pStyle w:val="TOC2"/>
        <w:tabs>
          <w:tab w:val="right" w:leader="dot" w:pos="8306"/>
        </w:tabs>
      </w:pPr>
      <w:hyperlink w:anchor="_Toc5134" w:history="1">
        <w:r>
          <w:rPr>
            <w:rFonts w:ascii="仿宋" w:eastAsia="仿宋" w:hAnsi="仿宋" w:cs="仿宋" w:hint="eastAsia"/>
            <w:lang w:eastAsia="zh-CN"/>
          </w:rPr>
          <w:t>(八)、其它风险分析</w:t>
        </w:r>
        <w:r>
          <w:tab/>
        </w:r>
        <w:r>
          <w:fldChar w:fldCharType="begin"/>
        </w:r>
        <w:r>
          <w:instrText xml:space="preserve"> PAGEREF _Toc5134 \h </w:instrText>
        </w:r>
        <w:r>
          <w:fldChar w:fldCharType="separate"/>
        </w:r>
        <w:r>
          <w:t>12</w:t>
        </w:r>
        <w:r>
          <w:fldChar w:fldCharType="end"/>
        </w:r>
      </w:hyperlink>
    </w:p>
    <w:p>
      <w:pPr>
        <w:pStyle w:val="TOC2"/>
        <w:tabs>
          <w:tab w:val="right" w:leader="dot" w:pos="8306"/>
        </w:tabs>
      </w:pPr>
      <w:hyperlink w:anchor="_Toc15613" w:history="1">
        <w:r>
          <w:rPr>
            <w:rFonts w:ascii="仿宋" w:eastAsia="仿宋" w:hAnsi="仿宋" w:cs="仿宋" w:hint="eastAsia"/>
            <w:lang w:eastAsia="zh-CN"/>
          </w:rPr>
          <w:t>(九)、社会影响评估</w:t>
        </w:r>
        <w:r>
          <w:tab/>
        </w:r>
        <w:r>
          <w:fldChar w:fldCharType="begin"/>
        </w:r>
        <w:r>
          <w:instrText xml:space="preserve"> PAGEREF _Toc15613 \h </w:instrText>
        </w:r>
        <w:r>
          <w:fldChar w:fldCharType="separate"/>
        </w:r>
        <w:r>
          <w:t>13</w:t>
        </w:r>
        <w:r>
          <w:fldChar w:fldCharType="end"/>
        </w:r>
      </w:hyperlink>
    </w:p>
    <w:p>
      <w:pPr>
        <w:pStyle w:val="TOC1"/>
        <w:tabs>
          <w:tab w:val="right" w:leader="dot" w:pos="8306"/>
        </w:tabs>
      </w:pPr>
      <w:hyperlink w:anchor="_Toc2551" w:history="1">
        <w:r>
          <w:rPr>
            <w:rFonts w:ascii="仿宋" w:eastAsia="仿宋" w:hAnsi="仿宋" w:cs="仿宋" w:hint="eastAsia"/>
            <w:lang w:eastAsia="zh-CN"/>
          </w:rPr>
          <w:t>二、经济影响分析</w:t>
        </w:r>
        <w:r>
          <w:tab/>
        </w:r>
        <w:r>
          <w:fldChar w:fldCharType="begin"/>
        </w:r>
        <w:r>
          <w:instrText xml:space="preserve"> PAGEREF _Toc2551 \h </w:instrText>
        </w:r>
        <w:r>
          <w:fldChar w:fldCharType="separate"/>
        </w:r>
        <w:r>
          <w:t>15</w:t>
        </w:r>
        <w:r>
          <w:fldChar w:fldCharType="end"/>
        </w:r>
      </w:hyperlink>
    </w:p>
    <w:p>
      <w:pPr>
        <w:pStyle w:val="TOC2"/>
        <w:tabs>
          <w:tab w:val="right" w:leader="dot" w:pos="8306"/>
        </w:tabs>
      </w:pPr>
      <w:hyperlink w:anchor="_Toc105" w:history="1">
        <w:r>
          <w:rPr>
            <w:rFonts w:ascii="仿宋" w:eastAsia="仿宋" w:hAnsi="仿宋" w:cs="仿宋" w:hint="eastAsia"/>
            <w:lang w:eastAsia="zh-CN"/>
          </w:rPr>
          <w:t>(一)、经济费用效益或费用效果分析</w:t>
        </w:r>
        <w:r>
          <w:tab/>
        </w:r>
        <w:r>
          <w:fldChar w:fldCharType="begin"/>
        </w:r>
        <w:r>
          <w:instrText xml:space="preserve"> PAGEREF _Toc105 \h </w:instrText>
        </w:r>
        <w:r>
          <w:fldChar w:fldCharType="separate"/>
        </w:r>
        <w:r>
          <w:t>15</w:t>
        </w:r>
        <w:r>
          <w:fldChar w:fldCharType="end"/>
        </w:r>
      </w:hyperlink>
    </w:p>
    <w:p>
      <w:pPr>
        <w:pStyle w:val="TOC2"/>
        <w:tabs>
          <w:tab w:val="right" w:leader="dot" w:pos="8306"/>
        </w:tabs>
      </w:pPr>
      <w:hyperlink w:anchor="_Toc9956" w:history="1">
        <w:r>
          <w:rPr>
            <w:rFonts w:ascii="仿宋" w:eastAsia="仿宋" w:hAnsi="仿宋" w:cs="仿宋" w:hint="eastAsia"/>
            <w:lang w:eastAsia="zh-CN"/>
          </w:rPr>
          <w:t>(二)、行业影响分析</w:t>
        </w:r>
        <w:r>
          <w:tab/>
        </w:r>
        <w:r>
          <w:fldChar w:fldCharType="begin"/>
        </w:r>
        <w:r>
          <w:instrText xml:space="preserve"> PAGEREF _Toc9956 \h </w:instrText>
        </w:r>
        <w:r>
          <w:fldChar w:fldCharType="separate"/>
        </w:r>
        <w:r>
          <w:t>18</w:t>
        </w:r>
        <w:r>
          <w:fldChar w:fldCharType="end"/>
        </w:r>
      </w:hyperlink>
    </w:p>
    <w:p>
      <w:pPr>
        <w:pStyle w:val="TOC2"/>
        <w:tabs>
          <w:tab w:val="right" w:leader="dot" w:pos="8306"/>
        </w:tabs>
      </w:pPr>
      <w:hyperlink w:anchor="_Toc28719" w:history="1">
        <w:r>
          <w:rPr>
            <w:rFonts w:ascii="仿宋" w:eastAsia="仿宋" w:hAnsi="仿宋" w:cs="仿宋" w:hint="eastAsia"/>
            <w:lang w:eastAsia="zh-CN"/>
          </w:rPr>
          <w:t>(三)、区域经济影响分析</w:t>
        </w:r>
        <w:r>
          <w:tab/>
        </w:r>
        <w:r>
          <w:fldChar w:fldCharType="begin"/>
        </w:r>
        <w:r>
          <w:instrText xml:space="preserve"> PAGEREF _Toc28719 \h </w:instrText>
        </w:r>
        <w:r>
          <w:fldChar w:fldCharType="separate"/>
        </w:r>
        <w:r>
          <w:t>19</w:t>
        </w:r>
        <w:r>
          <w:fldChar w:fldCharType="end"/>
        </w:r>
      </w:hyperlink>
    </w:p>
    <w:p>
      <w:pPr>
        <w:pStyle w:val="TOC2"/>
        <w:tabs>
          <w:tab w:val="right" w:leader="dot" w:pos="8306"/>
        </w:tabs>
      </w:pPr>
      <w:hyperlink w:anchor="_Toc3973" w:history="1">
        <w:r>
          <w:rPr>
            <w:rFonts w:ascii="仿宋" w:eastAsia="仿宋" w:hAnsi="仿宋" w:cs="仿宋" w:hint="eastAsia"/>
            <w:lang w:eastAsia="zh-CN"/>
          </w:rPr>
          <w:t>(四)、宏观经济影响分析</w:t>
        </w:r>
        <w:r>
          <w:tab/>
        </w:r>
        <w:r>
          <w:fldChar w:fldCharType="begin"/>
        </w:r>
        <w:r>
          <w:instrText xml:space="preserve"> PAGEREF _Toc3973 \h </w:instrText>
        </w:r>
        <w:r>
          <w:fldChar w:fldCharType="separate"/>
        </w:r>
        <w:r>
          <w:t>20</w:t>
        </w:r>
        <w:r>
          <w:fldChar w:fldCharType="end"/>
        </w:r>
      </w:hyperlink>
    </w:p>
    <w:p>
      <w:pPr>
        <w:pStyle w:val="TOC1"/>
        <w:tabs>
          <w:tab w:val="right" w:leader="dot" w:pos="8306"/>
        </w:tabs>
      </w:pPr>
      <w:hyperlink w:anchor="_Toc27535" w:history="1">
        <w:r>
          <w:rPr>
            <w:rFonts w:ascii="仿宋" w:eastAsia="仿宋" w:hAnsi="仿宋" w:cs="仿宋" w:hint="eastAsia"/>
            <w:lang w:eastAsia="zh-CN"/>
          </w:rPr>
          <w:t>三、环境和生态影响分析</w:t>
        </w:r>
        <w:r>
          <w:tab/>
        </w:r>
        <w:r>
          <w:fldChar w:fldCharType="begin"/>
        </w:r>
        <w:r>
          <w:instrText xml:space="preserve"> PAGEREF _Toc27535 \h </w:instrText>
        </w:r>
        <w:r>
          <w:fldChar w:fldCharType="separate"/>
        </w:r>
        <w:r>
          <w:t>22</w:t>
        </w:r>
        <w:r>
          <w:fldChar w:fldCharType="end"/>
        </w:r>
      </w:hyperlink>
    </w:p>
    <w:p>
      <w:pPr>
        <w:pStyle w:val="TOC2"/>
        <w:tabs>
          <w:tab w:val="right" w:leader="dot" w:pos="8306"/>
        </w:tabs>
      </w:pPr>
      <w:hyperlink w:anchor="_Toc26179" w:history="1">
        <w:r>
          <w:rPr>
            <w:rFonts w:ascii="仿宋" w:eastAsia="仿宋" w:hAnsi="仿宋" w:cs="仿宋" w:hint="eastAsia"/>
            <w:lang w:eastAsia="zh-CN"/>
          </w:rPr>
          <w:t>(一)、环境和生态现状</w:t>
        </w:r>
        <w:r>
          <w:tab/>
        </w:r>
        <w:r>
          <w:fldChar w:fldCharType="begin"/>
        </w:r>
        <w:r>
          <w:instrText xml:space="preserve"> PAGEREF _Toc26179 \h </w:instrText>
        </w:r>
        <w:r>
          <w:fldChar w:fldCharType="separate"/>
        </w:r>
        <w:r>
          <w:t>22</w:t>
        </w:r>
        <w:r>
          <w:fldChar w:fldCharType="end"/>
        </w:r>
      </w:hyperlink>
    </w:p>
    <w:p>
      <w:pPr>
        <w:pStyle w:val="TOC2"/>
        <w:tabs>
          <w:tab w:val="right" w:leader="dot" w:pos="8306"/>
        </w:tabs>
      </w:pPr>
      <w:hyperlink w:anchor="_Toc21221" w:history="1">
        <w:r>
          <w:rPr>
            <w:rFonts w:ascii="仿宋" w:eastAsia="仿宋" w:hAnsi="仿宋" w:cs="仿宋" w:hint="eastAsia"/>
            <w:lang w:eastAsia="zh-CN"/>
          </w:rPr>
          <w:t>(二)、生态环境影响分析</w:t>
        </w:r>
        <w:r>
          <w:tab/>
        </w:r>
        <w:r>
          <w:fldChar w:fldCharType="begin"/>
        </w:r>
        <w:r>
          <w:instrText xml:space="preserve"> PAGEREF _Toc21221 \h </w:instrText>
        </w:r>
        <w:r>
          <w:fldChar w:fldCharType="separate"/>
        </w:r>
        <w:r>
          <w:t>23</w:t>
        </w:r>
        <w:r>
          <w:fldChar w:fldCharType="end"/>
        </w:r>
      </w:hyperlink>
    </w:p>
    <w:p>
      <w:pPr>
        <w:pStyle w:val="TOC2"/>
        <w:tabs>
          <w:tab w:val="right" w:leader="dot" w:pos="8306"/>
        </w:tabs>
      </w:pPr>
      <w:hyperlink w:anchor="_Toc6963" w:history="1">
        <w:r>
          <w:rPr>
            <w:rFonts w:ascii="仿宋" w:eastAsia="仿宋" w:hAnsi="仿宋" w:cs="仿宋" w:hint="eastAsia"/>
            <w:lang w:eastAsia="zh-CN"/>
          </w:rPr>
          <w:t>(三)、生态环境保护措施</w:t>
        </w:r>
        <w:r>
          <w:tab/>
        </w:r>
        <w:r>
          <w:fldChar w:fldCharType="begin"/>
        </w:r>
        <w:r>
          <w:instrText xml:space="preserve"> PAGEREF _Toc6963 \h </w:instrText>
        </w:r>
        <w:r>
          <w:fldChar w:fldCharType="separate"/>
        </w:r>
        <w:r>
          <w:t>25</w:t>
        </w:r>
        <w:r>
          <w:fldChar w:fldCharType="end"/>
        </w:r>
      </w:hyperlink>
    </w:p>
    <w:p>
      <w:pPr>
        <w:pStyle w:val="TOC2"/>
        <w:tabs>
          <w:tab w:val="right" w:leader="dot" w:pos="8306"/>
        </w:tabs>
      </w:pPr>
      <w:hyperlink w:anchor="_Toc27226" w:history="1">
        <w:r>
          <w:rPr>
            <w:rFonts w:ascii="仿宋" w:eastAsia="仿宋" w:hAnsi="仿宋" w:cs="仿宋" w:hint="eastAsia"/>
            <w:lang w:eastAsia="zh-CN"/>
          </w:rPr>
          <w:t>(四)、地质灾害影响分析</w:t>
        </w:r>
        <w:r>
          <w:tab/>
        </w:r>
        <w:r>
          <w:fldChar w:fldCharType="begin"/>
        </w:r>
        <w:r>
          <w:instrText xml:space="preserve"> PAGEREF _Toc27226 \h </w:instrText>
        </w:r>
        <w:r>
          <w:fldChar w:fldCharType="separate"/>
        </w:r>
        <w:r>
          <w:t>26</w:t>
        </w:r>
        <w:r>
          <w:fldChar w:fldCharType="end"/>
        </w:r>
      </w:hyperlink>
    </w:p>
    <w:p>
      <w:pPr>
        <w:pStyle w:val="TOC2"/>
        <w:tabs>
          <w:tab w:val="right" w:leader="dot" w:pos="8306"/>
        </w:tabs>
      </w:pPr>
      <w:hyperlink w:anchor="_Toc19617" w:history="1">
        <w:r>
          <w:rPr>
            <w:rFonts w:ascii="仿宋" w:eastAsia="仿宋" w:hAnsi="仿宋" w:cs="仿宋" w:hint="eastAsia"/>
            <w:lang w:eastAsia="zh-CN"/>
          </w:rPr>
          <w:t>(五)、特殊环境影响</w:t>
        </w:r>
        <w:r>
          <w:tab/>
        </w:r>
        <w:r>
          <w:fldChar w:fldCharType="begin"/>
        </w:r>
        <w:r>
          <w:instrText xml:space="preserve"> PAGEREF _Toc19617 \h </w:instrText>
        </w:r>
        <w:r>
          <w:fldChar w:fldCharType="separate"/>
        </w:r>
        <w:r>
          <w:t>28</w:t>
        </w:r>
        <w:r>
          <w:fldChar w:fldCharType="end"/>
        </w:r>
      </w:hyperlink>
    </w:p>
    <w:p>
      <w:pPr>
        <w:pStyle w:val="TOC1"/>
        <w:tabs>
          <w:tab w:val="right" w:leader="dot" w:pos="8306"/>
        </w:tabs>
      </w:pPr>
      <w:hyperlink w:anchor="_Toc7880" w:history="1">
        <w:r>
          <w:rPr>
            <w:rFonts w:ascii="仿宋" w:eastAsia="仿宋" w:hAnsi="仿宋" w:cs="仿宋" w:hint="eastAsia"/>
            <w:lang w:eastAsia="zh-CN"/>
          </w:rPr>
          <w:t>四、财务管理与成本控制</w:t>
        </w:r>
        <w:r>
          <w:tab/>
        </w:r>
        <w:r>
          <w:fldChar w:fldCharType="begin"/>
        </w:r>
        <w:r>
          <w:instrText xml:space="preserve"> PAGEREF _Toc7880 \h </w:instrText>
        </w:r>
        <w:r>
          <w:fldChar w:fldCharType="separate"/>
        </w:r>
        <w:r>
          <w:t>29</w:t>
        </w:r>
        <w:r>
          <w:fldChar w:fldCharType="end"/>
        </w:r>
      </w:hyperlink>
    </w:p>
    <w:p>
      <w:pPr>
        <w:pStyle w:val="TOC2"/>
        <w:tabs>
          <w:tab w:val="right" w:leader="dot" w:pos="8306"/>
        </w:tabs>
      </w:pPr>
      <w:hyperlink w:anchor="_Toc17616" w:history="1">
        <w:r>
          <w:rPr>
            <w:rFonts w:ascii="仿宋" w:eastAsia="仿宋" w:hAnsi="仿宋" w:cs="仿宋" w:hint="eastAsia"/>
            <w:lang w:eastAsia="zh-CN"/>
          </w:rPr>
          <w:t>(一)、财务管理体系建设</w:t>
        </w:r>
        <w:r>
          <w:tab/>
        </w:r>
        <w:r>
          <w:fldChar w:fldCharType="begin"/>
        </w:r>
        <w:r>
          <w:instrText xml:space="preserve"> PAGEREF _Toc17616 \h </w:instrText>
        </w:r>
        <w:r>
          <w:fldChar w:fldCharType="separate"/>
        </w:r>
        <w:r>
          <w:t>29</w:t>
        </w:r>
        <w:r>
          <w:fldChar w:fldCharType="end"/>
        </w:r>
      </w:hyperlink>
    </w:p>
    <w:p>
      <w:pPr>
        <w:pStyle w:val="TOC2"/>
        <w:tabs>
          <w:tab w:val="right" w:leader="dot" w:pos="8306"/>
        </w:tabs>
      </w:pPr>
      <w:hyperlink w:anchor="_Toc9966" w:history="1">
        <w:r>
          <w:rPr>
            <w:rFonts w:ascii="仿宋" w:eastAsia="仿宋" w:hAnsi="仿宋" w:cs="仿宋" w:hint="eastAsia"/>
            <w:lang w:eastAsia="zh-CN"/>
          </w:rPr>
          <w:t>(二)、成本控制措施</w:t>
        </w:r>
        <w:r>
          <w:tab/>
        </w:r>
        <w:r>
          <w:fldChar w:fldCharType="begin"/>
        </w:r>
        <w:r>
          <w:instrText xml:space="preserve"> PAGEREF _Toc9966 \h </w:instrText>
        </w:r>
        <w:r>
          <w:fldChar w:fldCharType="separate"/>
        </w:r>
        <w:r>
          <w:t>30</w:t>
        </w:r>
        <w:r>
          <w:fldChar w:fldCharType="end"/>
        </w:r>
      </w:hyperlink>
    </w:p>
    <w:p>
      <w:pPr>
        <w:pStyle w:val="TOC1"/>
        <w:tabs>
          <w:tab w:val="right" w:leader="dot" w:pos="8306"/>
        </w:tabs>
      </w:pPr>
      <w:hyperlink w:anchor="_Toc18151" w:history="1">
        <w:r>
          <w:rPr>
            <w:rFonts w:ascii="仿宋" w:eastAsia="仿宋" w:hAnsi="仿宋" w:cs="仿宋" w:hint="eastAsia"/>
            <w:lang w:eastAsia="zh-CN"/>
          </w:rPr>
          <w:t>五、社会影响分析</w:t>
        </w:r>
        <w:r>
          <w:tab/>
        </w:r>
        <w:r>
          <w:fldChar w:fldCharType="begin"/>
        </w:r>
        <w:r>
          <w:instrText xml:space="preserve"> PAGEREF _Toc18151 \h </w:instrText>
        </w:r>
        <w:r>
          <w:fldChar w:fldCharType="separate"/>
        </w:r>
        <w:r>
          <w:t>31</w:t>
        </w:r>
        <w:r>
          <w:fldChar w:fldCharType="end"/>
        </w:r>
      </w:hyperlink>
    </w:p>
    <w:p>
      <w:pPr>
        <w:pStyle w:val="TOC2"/>
        <w:tabs>
          <w:tab w:val="right" w:leader="dot" w:pos="8306"/>
        </w:tabs>
      </w:pPr>
      <w:hyperlink w:anchor="_Toc2865" w:history="1">
        <w:r>
          <w:rPr>
            <w:rFonts w:ascii="仿宋" w:eastAsia="仿宋" w:hAnsi="仿宋" w:cs="仿宋" w:hint="eastAsia"/>
            <w:lang w:eastAsia="zh-CN"/>
          </w:rPr>
          <w:t>(一)、社会影响效果分析</w:t>
        </w:r>
        <w:r>
          <w:tab/>
        </w:r>
        <w:r>
          <w:fldChar w:fldCharType="begin"/>
        </w:r>
        <w:r>
          <w:instrText xml:space="preserve"> PAGEREF _Toc2865 \h </w:instrText>
        </w:r>
        <w:r>
          <w:fldChar w:fldCharType="separate"/>
        </w:r>
        <w:r>
          <w:t>31</w:t>
        </w:r>
        <w:r>
          <w:fldChar w:fldCharType="end"/>
        </w:r>
      </w:hyperlink>
    </w:p>
    <w:p>
      <w:pPr>
        <w:pStyle w:val="TOC2"/>
        <w:tabs>
          <w:tab w:val="right" w:leader="dot" w:pos="8306"/>
        </w:tabs>
      </w:pPr>
      <w:hyperlink w:anchor="_Toc11302" w:history="1">
        <w:r>
          <w:rPr>
            <w:rFonts w:ascii="仿宋" w:eastAsia="仿宋" w:hAnsi="仿宋" w:cs="仿宋" w:hint="eastAsia"/>
            <w:lang w:eastAsia="zh-CN"/>
          </w:rPr>
          <w:t>(二)、社会适应性分析</w:t>
        </w:r>
        <w:r>
          <w:tab/>
        </w:r>
        <w:r>
          <w:fldChar w:fldCharType="begin"/>
        </w:r>
        <w:r>
          <w:instrText xml:space="preserve"> PAGEREF _Toc11302 \h </w:instrText>
        </w:r>
        <w:r>
          <w:fldChar w:fldCharType="separate"/>
        </w:r>
        <w:r>
          <w:t>34</w:t>
        </w:r>
        <w:r>
          <w:fldChar w:fldCharType="end"/>
        </w:r>
      </w:hyperlink>
    </w:p>
    <w:p>
      <w:pPr>
        <w:pStyle w:val="TOC2"/>
        <w:tabs>
          <w:tab w:val="right" w:leader="dot" w:pos="8306"/>
        </w:tabs>
      </w:pPr>
      <w:hyperlink w:anchor="_Toc12411" w:history="1">
        <w:r>
          <w:rPr>
            <w:rFonts w:ascii="仿宋" w:eastAsia="仿宋" w:hAnsi="仿宋" w:cs="仿宋" w:hint="eastAsia"/>
            <w:lang w:eastAsia="zh-CN"/>
          </w:rPr>
          <w:t>(三)、社会风险及对策分析</w:t>
        </w:r>
        <w:r>
          <w:tab/>
        </w:r>
        <w:r>
          <w:fldChar w:fldCharType="begin"/>
        </w:r>
        <w:r>
          <w:instrText xml:space="preserve"> PAGEREF _Toc12411 \h </w:instrText>
        </w:r>
        <w:r>
          <w:fldChar w:fldCharType="separate"/>
        </w:r>
        <w:r>
          <w:t>35</w:t>
        </w:r>
        <w:r>
          <w:fldChar w:fldCharType="end"/>
        </w:r>
      </w:hyperlink>
    </w:p>
    <w:p>
      <w:pPr>
        <w:pStyle w:val="TOC1"/>
        <w:tabs>
          <w:tab w:val="right" w:leader="dot" w:pos="8306"/>
        </w:tabs>
      </w:pPr>
      <w:hyperlink w:anchor="_Toc7122" w:history="1">
        <w:r>
          <w:rPr>
            <w:rFonts w:ascii="仿宋" w:eastAsia="仿宋" w:hAnsi="仿宋" w:cs="仿宋" w:hint="eastAsia"/>
            <w:lang w:eastAsia="zh-CN"/>
          </w:rPr>
          <w:t>六、加氢系列产品项目概论</w:t>
        </w:r>
        <w:r>
          <w:tab/>
        </w:r>
        <w:r>
          <w:fldChar w:fldCharType="begin"/>
        </w:r>
        <w:r>
          <w:instrText xml:space="preserve"> PAGEREF _Toc7122 \h </w:instrText>
        </w:r>
        <w:r>
          <w:fldChar w:fldCharType="separate"/>
        </w:r>
        <w:r>
          <w:t>39</w:t>
        </w:r>
        <w:r>
          <w:fldChar w:fldCharType="end"/>
        </w:r>
      </w:hyperlink>
    </w:p>
    <w:p>
      <w:pPr>
        <w:pStyle w:val="TOC2"/>
        <w:tabs>
          <w:tab w:val="right" w:leader="dot" w:pos="8306"/>
        </w:tabs>
      </w:pPr>
      <w:hyperlink w:anchor="_Toc9975" w:history="1">
        <w:r>
          <w:rPr>
            <w:rFonts w:ascii="仿宋" w:eastAsia="仿宋" w:hAnsi="仿宋" w:cs="仿宋" w:hint="eastAsia"/>
            <w:lang w:eastAsia="zh-CN"/>
          </w:rPr>
          <w:t>(一)、项目申报单位概况</w:t>
        </w:r>
        <w:r>
          <w:tab/>
        </w:r>
        <w:r>
          <w:fldChar w:fldCharType="begin"/>
        </w:r>
        <w:r>
          <w:instrText xml:space="preserve"> PAGEREF _Toc9975 \h </w:instrText>
        </w:r>
        <w:r>
          <w:fldChar w:fldCharType="separate"/>
        </w:r>
        <w:r>
          <w:t>39</w:t>
        </w:r>
        <w:r>
          <w:fldChar w:fldCharType="end"/>
        </w:r>
      </w:hyperlink>
    </w:p>
    <w:p>
      <w:pPr>
        <w:pStyle w:val="TOC2"/>
        <w:tabs>
          <w:tab w:val="right" w:leader="dot" w:pos="8306"/>
        </w:tabs>
      </w:pPr>
      <w:hyperlink w:anchor="_Toc15230" w:history="1">
        <w:r>
          <w:rPr>
            <w:rFonts w:ascii="仿宋" w:eastAsia="仿宋" w:hAnsi="仿宋" w:cs="仿宋" w:hint="eastAsia"/>
            <w:lang w:eastAsia="zh-CN"/>
          </w:rPr>
          <w:t>(二)、项目概况</w:t>
        </w:r>
        <w:r>
          <w:tab/>
        </w:r>
        <w:r>
          <w:fldChar w:fldCharType="begin"/>
        </w:r>
        <w:r>
          <w:instrText xml:space="preserve"> PAGEREF _Toc15230 \h </w:instrText>
        </w:r>
        <w:r>
          <w:fldChar w:fldCharType="separate"/>
        </w:r>
        <w:r>
          <w:t>40</w:t>
        </w:r>
        <w:r>
          <w:fldChar w:fldCharType="end"/>
        </w:r>
      </w:hyperlink>
    </w:p>
    <w:p>
      <w:pPr>
        <w:pStyle w:val="TOC1"/>
        <w:tabs>
          <w:tab w:val="right" w:leader="dot" w:pos="8306"/>
        </w:tabs>
      </w:pPr>
      <w:hyperlink w:anchor="_Toc17333" w:history="1">
        <w:r>
          <w:rPr>
            <w:rFonts w:ascii="仿宋" w:eastAsia="仿宋" w:hAnsi="仿宋" w:cs="仿宋" w:hint="eastAsia"/>
            <w:lang w:eastAsia="zh-CN"/>
          </w:rPr>
          <w:t>七、项目变更管理</w:t>
        </w:r>
        <w:r>
          <w:tab/>
        </w:r>
        <w:r>
          <w:fldChar w:fldCharType="begin"/>
        </w:r>
        <w:r>
          <w:instrText xml:space="preserve"> PAGEREF _Toc17333 \h </w:instrText>
        </w:r>
        <w:r>
          <w:fldChar w:fldCharType="separate"/>
        </w:r>
        <w:r>
          <w:t>43</w:t>
        </w:r>
        <w:r>
          <w:fldChar w:fldCharType="end"/>
        </w:r>
      </w:hyperlink>
    </w:p>
    <w:p>
      <w:pPr>
        <w:pStyle w:val="TOC2"/>
        <w:tabs>
          <w:tab w:val="right" w:leader="dot" w:pos="8306"/>
        </w:tabs>
      </w:pPr>
      <w:hyperlink w:anchor="_Toc25241" w:history="1">
        <w:r>
          <w:rPr>
            <w:rFonts w:ascii="仿宋" w:eastAsia="仿宋" w:hAnsi="仿宋" w:cs="仿宋" w:hint="eastAsia"/>
            <w:lang w:eastAsia="zh-CN"/>
          </w:rPr>
          <w:t>(一)、变更控制流程</w:t>
        </w:r>
        <w:r>
          <w:tab/>
        </w:r>
        <w:r>
          <w:fldChar w:fldCharType="begin"/>
        </w:r>
        <w:r>
          <w:instrText xml:space="preserve"> PAGEREF _Toc25241 \h </w:instrText>
        </w:r>
        <w:r>
          <w:fldChar w:fldCharType="separate"/>
        </w:r>
        <w:r>
          <w:t>43</w:t>
        </w:r>
        <w:r>
          <w:fldChar w:fldCharType="end"/>
        </w:r>
      </w:hyperlink>
    </w:p>
    <w:p>
      <w:pPr>
        <w:pStyle w:val="TOC2"/>
        <w:tabs>
          <w:tab w:val="right" w:leader="dot" w:pos="8306"/>
        </w:tabs>
      </w:pPr>
      <w:hyperlink w:anchor="_Toc1157" w:history="1">
        <w:r>
          <w:rPr>
            <w:rFonts w:ascii="仿宋" w:eastAsia="仿宋" w:hAnsi="仿宋" w:cs="仿宋" w:hint="eastAsia"/>
            <w:lang w:eastAsia="zh-CN"/>
          </w:rPr>
          <w:t>(二)、影响评估与处理</w:t>
        </w:r>
        <w:r>
          <w:tab/>
        </w:r>
        <w:r>
          <w:fldChar w:fldCharType="begin"/>
        </w:r>
        <w:r>
          <w:instrText xml:space="preserve"> PAGEREF _Toc1157 \h </w:instrText>
        </w:r>
        <w:r>
          <w:fldChar w:fldCharType="separate"/>
        </w:r>
        <w:r>
          <w:t>44</w:t>
        </w:r>
        <w:r>
          <w:fldChar w:fldCharType="end"/>
        </w:r>
      </w:hyperlink>
    </w:p>
    <w:p>
      <w:pPr>
        <w:pStyle w:val="TOC2"/>
        <w:tabs>
          <w:tab w:val="right" w:leader="dot" w:pos="8306"/>
        </w:tabs>
      </w:pPr>
      <w:hyperlink w:anchor="_Toc29543" w:history="1">
        <w:r>
          <w:rPr>
            <w:rFonts w:ascii="仿宋" w:eastAsia="仿宋" w:hAnsi="仿宋" w:cs="仿宋" w:hint="eastAsia"/>
            <w:lang w:eastAsia="zh-CN"/>
          </w:rPr>
          <w:t>(三)、变更记录与追踪</w:t>
        </w:r>
        <w:r>
          <w:tab/>
        </w:r>
        <w:r>
          <w:fldChar w:fldCharType="begin"/>
        </w:r>
        <w:r>
          <w:instrText xml:space="preserve"> PAGEREF _Toc29543 \h </w:instrText>
        </w:r>
        <w:r>
          <w:fldChar w:fldCharType="separate"/>
        </w:r>
        <w:r>
          <w:t>45</w:t>
        </w:r>
        <w:r>
          <w:fldChar w:fldCharType="end"/>
        </w:r>
      </w:hyperlink>
    </w:p>
    <w:p>
      <w:pPr>
        <w:pStyle w:val="TOC2"/>
        <w:tabs>
          <w:tab w:val="right" w:leader="dot" w:pos="8306"/>
        </w:tabs>
      </w:pPr>
      <w:hyperlink w:anchor="_Toc30596" w:history="1">
        <w:r>
          <w:rPr>
            <w:rFonts w:ascii="仿宋" w:eastAsia="仿宋" w:hAnsi="仿宋" w:cs="仿宋" w:hint="eastAsia"/>
            <w:lang w:eastAsia="zh-CN"/>
          </w:rPr>
          <w:t>(四)、变更管理策略</w:t>
        </w:r>
        <w:r>
          <w:tab/>
        </w:r>
        <w:r>
          <w:fldChar w:fldCharType="begin"/>
        </w:r>
        <w:r>
          <w:instrText xml:space="preserve"> PAGEREF _Toc30596 \h </w:instrText>
        </w:r>
        <w:r>
          <w:fldChar w:fldCharType="separate"/>
        </w:r>
        <w:r>
          <w:t>47</w:t>
        </w:r>
        <w:r>
          <w:fldChar w:fldCharType="end"/>
        </w:r>
      </w:hyperlink>
    </w:p>
    <w:p>
      <w:pPr>
        <w:pStyle w:val="TOC1"/>
        <w:tabs>
          <w:tab w:val="right" w:leader="dot" w:pos="8306"/>
        </w:tabs>
      </w:pPr>
      <w:hyperlink w:anchor="_Toc19665" w:history="1">
        <w:r>
          <w:rPr>
            <w:rFonts w:ascii="仿宋" w:eastAsia="仿宋" w:hAnsi="仿宋" w:cs="仿宋" w:hint="eastAsia"/>
            <w:lang w:eastAsia="zh-CN"/>
          </w:rPr>
          <w:t>八、项目质量与标准</w:t>
        </w:r>
        <w:r>
          <w:tab/>
        </w:r>
        <w:r>
          <w:fldChar w:fldCharType="begin"/>
        </w:r>
        <w:r>
          <w:instrText xml:space="preserve"> PAGEREF _Toc19665 \h </w:instrText>
        </w:r>
        <w:r>
          <w:fldChar w:fldCharType="separate"/>
        </w:r>
        <w:r>
          <w:t>49</w:t>
        </w:r>
        <w:r>
          <w:fldChar w:fldCharType="end"/>
        </w:r>
      </w:hyperlink>
    </w:p>
    <w:p>
      <w:pPr>
        <w:pStyle w:val="TOC2"/>
        <w:tabs>
          <w:tab w:val="right" w:leader="dot" w:pos="8306"/>
        </w:tabs>
      </w:pPr>
      <w:hyperlink w:anchor="_Toc27695" w:history="1">
        <w:r>
          <w:rPr>
            <w:rFonts w:ascii="仿宋" w:eastAsia="仿宋" w:hAnsi="仿宋" w:cs="仿宋" w:hint="eastAsia"/>
            <w:lang w:eastAsia="zh-CN"/>
          </w:rPr>
          <w:t>(一)、质量保障体系</w:t>
        </w:r>
        <w:r>
          <w:tab/>
        </w:r>
        <w:r>
          <w:fldChar w:fldCharType="begin"/>
        </w:r>
        <w:r>
          <w:instrText xml:space="preserve"> PAGEREF _Toc27695 \h </w:instrText>
        </w:r>
        <w:r>
          <w:fldChar w:fldCharType="separate"/>
        </w:r>
        <w:r>
          <w:t>49</w:t>
        </w:r>
        <w:r>
          <w:fldChar w:fldCharType="end"/>
        </w:r>
      </w:hyperlink>
    </w:p>
    <w:p>
      <w:pPr>
        <w:pStyle w:val="TOC2"/>
        <w:tabs>
          <w:tab w:val="right" w:leader="dot" w:pos="8306"/>
        </w:tabs>
      </w:pPr>
      <w:hyperlink w:anchor="_Toc9140" w:history="1">
        <w:r>
          <w:rPr>
            <w:rFonts w:ascii="仿宋" w:eastAsia="仿宋" w:hAnsi="仿宋" w:cs="仿宋" w:hint="eastAsia"/>
            <w:lang w:eastAsia="zh-CN"/>
          </w:rPr>
          <w:t>(二)、标准化作业流程</w:t>
        </w:r>
        <w:r>
          <w:tab/>
        </w:r>
        <w:r>
          <w:fldChar w:fldCharType="begin"/>
        </w:r>
        <w:r>
          <w:instrText xml:space="preserve"> PAGEREF _Toc9140 \h </w:instrText>
        </w:r>
        <w:r>
          <w:fldChar w:fldCharType="separate"/>
        </w:r>
        <w:r>
          <w:t>50</w:t>
        </w:r>
        <w:r>
          <w:fldChar w:fldCharType="end"/>
        </w:r>
      </w:hyperlink>
    </w:p>
    <w:p>
      <w:pPr>
        <w:pStyle w:val="TOC2"/>
        <w:tabs>
          <w:tab w:val="right" w:leader="dot" w:pos="8306"/>
        </w:tabs>
      </w:pPr>
      <w:hyperlink w:anchor="_Toc8700" w:history="1">
        <w:r>
          <w:rPr>
            <w:rFonts w:ascii="仿宋" w:eastAsia="仿宋" w:hAnsi="仿宋" w:cs="仿宋" w:hint="eastAsia"/>
            <w:lang w:eastAsia="zh-CN"/>
          </w:rPr>
          <w:t>(三)、质量监控与评估</w:t>
        </w:r>
        <w:r>
          <w:tab/>
        </w:r>
        <w:r>
          <w:fldChar w:fldCharType="begin"/>
        </w:r>
        <w:r>
          <w:instrText xml:space="preserve"> PAGEREF _Toc8700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18" w:history="1">
        <w:r>
          <w:rPr>
            <w:rFonts w:ascii="仿宋" w:eastAsia="仿宋" w:hAnsi="仿宋" w:cs="仿宋" w:hint="eastAsia"/>
            <w:lang w:eastAsia="zh-CN"/>
          </w:rPr>
          <w:t>(四)、质量改进计划</w:t>
        </w:r>
        <w:r>
          <w:tab/>
        </w:r>
        <w:r>
          <w:fldChar w:fldCharType="begin"/>
        </w:r>
        <w:r>
          <w:instrText xml:space="preserve"> PAGEREF _Toc18318 \h </w:instrText>
        </w:r>
        <w:r>
          <w:fldChar w:fldCharType="separate"/>
        </w:r>
        <w:r>
          <w:t>53</w:t>
        </w:r>
        <w:r>
          <w:fldChar w:fldCharType="end"/>
        </w:r>
      </w:hyperlink>
    </w:p>
    <w:p>
      <w:pPr>
        <w:pStyle w:val="TOC1"/>
        <w:tabs>
          <w:tab w:val="right" w:leader="dot" w:pos="8306"/>
        </w:tabs>
      </w:pPr>
      <w:hyperlink w:anchor="_Toc2246" w:history="1">
        <w:r>
          <w:rPr>
            <w:rFonts w:ascii="仿宋" w:eastAsia="仿宋" w:hAnsi="仿宋" w:cs="仿宋" w:hint="eastAsia"/>
            <w:lang w:eastAsia="zh-CN"/>
          </w:rPr>
          <w:t>九、资金管理与财务规划</w:t>
        </w:r>
        <w:r>
          <w:tab/>
        </w:r>
        <w:r>
          <w:fldChar w:fldCharType="begin"/>
        </w:r>
        <w:r>
          <w:instrText xml:space="preserve"> PAGEREF _Toc2246 \h </w:instrText>
        </w:r>
        <w:r>
          <w:fldChar w:fldCharType="separate"/>
        </w:r>
        <w:r>
          <w:t>54</w:t>
        </w:r>
        <w:r>
          <w:fldChar w:fldCharType="end"/>
        </w:r>
      </w:hyperlink>
    </w:p>
    <w:p>
      <w:pPr>
        <w:pStyle w:val="TOC2"/>
        <w:tabs>
          <w:tab w:val="right" w:leader="dot" w:pos="8306"/>
        </w:tabs>
      </w:pPr>
      <w:hyperlink w:anchor="_Toc13764" w:history="1">
        <w:r>
          <w:rPr>
            <w:rFonts w:ascii="仿宋" w:eastAsia="仿宋" w:hAnsi="仿宋" w:cs="仿宋" w:hint="eastAsia"/>
            <w:lang w:eastAsia="zh-CN"/>
          </w:rPr>
          <w:t>(一)、项目资金来源与筹措</w:t>
        </w:r>
        <w:r>
          <w:tab/>
        </w:r>
        <w:r>
          <w:fldChar w:fldCharType="begin"/>
        </w:r>
        <w:r>
          <w:instrText xml:space="preserve"> PAGEREF _Toc13764 \h </w:instrText>
        </w:r>
        <w:r>
          <w:fldChar w:fldCharType="separate"/>
        </w:r>
        <w:r>
          <w:t>54</w:t>
        </w:r>
        <w:r>
          <w:fldChar w:fldCharType="end"/>
        </w:r>
      </w:hyperlink>
    </w:p>
    <w:p>
      <w:pPr>
        <w:pStyle w:val="TOC2"/>
        <w:tabs>
          <w:tab w:val="right" w:leader="dot" w:pos="8306"/>
        </w:tabs>
      </w:pPr>
      <w:hyperlink w:anchor="_Toc2447" w:history="1">
        <w:r>
          <w:rPr>
            <w:rFonts w:ascii="仿宋" w:eastAsia="仿宋" w:hAnsi="仿宋" w:cs="仿宋" w:hint="eastAsia"/>
            <w:lang w:eastAsia="zh-CN"/>
          </w:rPr>
          <w:t>(二)、资金使用与监管</w:t>
        </w:r>
        <w:r>
          <w:tab/>
        </w:r>
        <w:r>
          <w:fldChar w:fldCharType="begin"/>
        </w:r>
        <w:r>
          <w:instrText xml:space="preserve"> PAGEREF _Toc2447 \h </w:instrText>
        </w:r>
        <w:r>
          <w:fldChar w:fldCharType="separate"/>
        </w:r>
        <w:r>
          <w:t>55</w:t>
        </w:r>
        <w:r>
          <w:fldChar w:fldCharType="end"/>
        </w:r>
      </w:hyperlink>
    </w:p>
    <w:p>
      <w:pPr>
        <w:pStyle w:val="TOC2"/>
        <w:tabs>
          <w:tab w:val="right" w:leader="dot" w:pos="8306"/>
        </w:tabs>
      </w:pPr>
      <w:hyperlink w:anchor="_Toc14284" w:history="1">
        <w:r>
          <w:rPr>
            <w:rFonts w:ascii="仿宋" w:eastAsia="仿宋" w:hAnsi="仿宋" w:cs="仿宋" w:hint="eastAsia"/>
            <w:lang w:eastAsia="zh-CN"/>
          </w:rPr>
          <w:t>(三)、财务规划与预测</w:t>
        </w:r>
        <w:r>
          <w:tab/>
        </w:r>
        <w:r>
          <w:fldChar w:fldCharType="begin"/>
        </w:r>
        <w:r>
          <w:instrText xml:space="preserve"> PAGEREF _Toc14284 \h </w:instrText>
        </w:r>
        <w:r>
          <w:fldChar w:fldCharType="separate"/>
        </w:r>
        <w:r>
          <w:t>57</w:t>
        </w:r>
        <w:r>
          <w:fldChar w:fldCharType="end"/>
        </w:r>
      </w:hyperlink>
    </w:p>
    <w:p>
      <w:pPr>
        <w:pStyle w:val="TOC1"/>
        <w:tabs>
          <w:tab w:val="right" w:leader="dot" w:pos="8306"/>
        </w:tabs>
      </w:pPr>
      <w:hyperlink w:anchor="_Toc17001" w:history="1">
        <w:r>
          <w:rPr>
            <w:rFonts w:ascii="仿宋" w:eastAsia="仿宋" w:hAnsi="仿宋" w:cs="仿宋" w:hint="eastAsia"/>
            <w:lang w:eastAsia="zh-CN"/>
          </w:rPr>
          <w:t>十、技术创新与产业升级</w:t>
        </w:r>
        <w:r>
          <w:tab/>
        </w:r>
        <w:r>
          <w:fldChar w:fldCharType="begin"/>
        </w:r>
        <w:r>
          <w:instrText xml:space="preserve"> PAGEREF _Toc17001 \h </w:instrText>
        </w:r>
        <w:r>
          <w:fldChar w:fldCharType="separate"/>
        </w:r>
        <w:r>
          <w:t>58</w:t>
        </w:r>
        <w:r>
          <w:fldChar w:fldCharType="end"/>
        </w:r>
      </w:hyperlink>
    </w:p>
    <w:p>
      <w:pPr>
        <w:pStyle w:val="TOC2"/>
        <w:tabs>
          <w:tab w:val="right" w:leader="dot" w:pos="8306"/>
        </w:tabs>
      </w:pPr>
      <w:hyperlink w:anchor="_Toc27654" w:history="1">
        <w:r>
          <w:rPr>
            <w:rFonts w:ascii="仿宋" w:eastAsia="仿宋" w:hAnsi="仿宋" w:cs="仿宋" w:hint="eastAsia"/>
            <w:lang w:eastAsia="zh-CN"/>
          </w:rPr>
          <w:t>(一)、技术创新方向与目标</w:t>
        </w:r>
        <w:r>
          <w:tab/>
        </w:r>
        <w:r>
          <w:fldChar w:fldCharType="begin"/>
        </w:r>
        <w:r>
          <w:instrText xml:space="preserve"> PAGEREF _Toc27654 \h </w:instrText>
        </w:r>
        <w:r>
          <w:fldChar w:fldCharType="separate"/>
        </w:r>
        <w:r>
          <w:t>58</w:t>
        </w:r>
        <w:r>
          <w:fldChar w:fldCharType="end"/>
        </w:r>
      </w:hyperlink>
    </w:p>
    <w:p>
      <w:pPr>
        <w:pStyle w:val="TOC2"/>
        <w:tabs>
          <w:tab w:val="right" w:leader="dot" w:pos="8306"/>
        </w:tabs>
      </w:pPr>
      <w:hyperlink w:anchor="_Toc13953" w:history="1">
        <w:r>
          <w:rPr>
            <w:rFonts w:ascii="仿宋" w:eastAsia="仿宋" w:hAnsi="仿宋" w:cs="仿宋" w:hint="eastAsia"/>
            <w:lang w:eastAsia="zh-CN"/>
          </w:rPr>
          <w:t>(二)、产业升级路径与措施</w:t>
        </w:r>
        <w:r>
          <w:tab/>
        </w:r>
        <w:r>
          <w:fldChar w:fldCharType="begin"/>
        </w:r>
        <w:r>
          <w:instrText xml:space="preserve"> PAGEREF _Toc13953 \h </w:instrText>
        </w:r>
        <w:r>
          <w:fldChar w:fldCharType="separate"/>
        </w:r>
        <w:r>
          <w:t>59</w:t>
        </w:r>
        <w:r>
          <w:fldChar w:fldCharType="end"/>
        </w:r>
      </w:hyperlink>
    </w:p>
    <w:p>
      <w:pPr>
        <w:pStyle w:val="TOC1"/>
        <w:tabs>
          <w:tab w:val="right" w:leader="dot" w:pos="8306"/>
        </w:tabs>
      </w:pPr>
      <w:hyperlink w:anchor="_Toc22029" w:history="1">
        <w:r>
          <w:rPr>
            <w:rFonts w:ascii="仿宋" w:eastAsia="仿宋" w:hAnsi="仿宋" w:cs="仿宋" w:hint="eastAsia"/>
            <w:lang w:eastAsia="zh-CN"/>
          </w:rPr>
          <w:t>十一、土地利用与规划方案</w:t>
        </w:r>
        <w:r>
          <w:tab/>
        </w:r>
        <w:r>
          <w:fldChar w:fldCharType="begin"/>
        </w:r>
        <w:r>
          <w:instrText xml:space="preserve"> PAGEREF _Toc22029 \h </w:instrText>
        </w:r>
        <w:r>
          <w:fldChar w:fldCharType="separate"/>
        </w:r>
        <w:r>
          <w:t>60</w:t>
        </w:r>
        <w:r>
          <w:fldChar w:fldCharType="end"/>
        </w:r>
      </w:hyperlink>
    </w:p>
    <w:p>
      <w:pPr>
        <w:pStyle w:val="TOC2"/>
        <w:tabs>
          <w:tab w:val="right" w:leader="dot" w:pos="8306"/>
        </w:tabs>
      </w:pPr>
      <w:hyperlink w:anchor="_Toc15263" w:history="1">
        <w:r>
          <w:rPr>
            <w:rFonts w:ascii="仿宋" w:eastAsia="仿宋" w:hAnsi="仿宋" w:cs="仿宋" w:hint="eastAsia"/>
            <w:lang w:eastAsia="zh-CN"/>
          </w:rPr>
          <w:t>(一)、项目用地情况分析</w:t>
        </w:r>
        <w:r>
          <w:tab/>
        </w:r>
        <w:r>
          <w:fldChar w:fldCharType="begin"/>
        </w:r>
        <w:r>
          <w:instrText xml:space="preserve"> PAGEREF _Toc15263 \h </w:instrText>
        </w:r>
        <w:r>
          <w:fldChar w:fldCharType="separate"/>
        </w:r>
        <w:r>
          <w:t>60</w:t>
        </w:r>
        <w:r>
          <w:fldChar w:fldCharType="end"/>
        </w:r>
      </w:hyperlink>
    </w:p>
    <w:p>
      <w:pPr>
        <w:pStyle w:val="TOC2"/>
        <w:tabs>
          <w:tab w:val="right" w:leader="dot" w:pos="8306"/>
        </w:tabs>
      </w:pPr>
      <w:hyperlink w:anchor="_Toc15035" w:history="1">
        <w:r>
          <w:rPr>
            <w:rFonts w:ascii="仿宋" w:eastAsia="仿宋" w:hAnsi="仿宋" w:cs="仿宋" w:hint="eastAsia"/>
            <w:lang w:eastAsia="zh-CN"/>
          </w:rPr>
          <w:t>(二)、土地利用规划方案</w:t>
        </w:r>
        <w:r>
          <w:tab/>
        </w:r>
        <w:r>
          <w:fldChar w:fldCharType="begin"/>
        </w:r>
        <w:r>
          <w:instrText xml:space="preserve"> PAGEREF _Toc15035 \h </w:instrText>
        </w:r>
        <w:r>
          <w:fldChar w:fldCharType="separate"/>
        </w:r>
        <w:r>
          <w:t>61</w:t>
        </w:r>
        <w:r>
          <w:fldChar w:fldCharType="end"/>
        </w:r>
      </w:hyperlink>
    </w:p>
    <w:p>
      <w:pPr>
        <w:pStyle w:val="TOC1"/>
        <w:tabs>
          <w:tab w:val="right" w:leader="dot" w:pos="8306"/>
        </w:tabs>
      </w:pPr>
      <w:hyperlink w:anchor="_Toc30877" w:history="1">
        <w:r>
          <w:rPr>
            <w:rFonts w:ascii="仿宋" w:eastAsia="仿宋" w:hAnsi="仿宋" w:cs="仿宋" w:hint="eastAsia"/>
            <w:lang w:eastAsia="zh-CN"/>
          </w:rPr>
          <w:t>十二、经济效益与社会效益优化</w:t>
        </w:r>
        <w:r>
          <w:tab/>
        </w:r>
        <w:r>
          <w:fldChar w:fldCharType="begin"/>
        </w:r>
        <w:r>
          <w:instrText xml:space="preserve"> PAGEREF _Toc30877 \h </w:instrText>
        </w:r>
        <w:r>
          <w:fldChar w:fldCharType="separate"/>
        </w:r>
        <w:r>
          <w:t>62</w:t>
        </w:r>
        <w:r>
          <w:fldChar w:fldCharType="end"/>
        </w:r>
      </w:hyperlink>
    </w:p>
    <w:p>
      <w:pPr>
        <w:pStyle w:val="TOC2"/>
        <w:tabs>
          <w:tab w:val="right" w:leader="dot" w:pos="8306"/>
        </w:tabs>
      </w:pPr>
      <w:hyperlink w:anchor="_Toc27971" w:history="1">
        <w:r>
          <w:rPr>
            <w:rFonts w:ascii="仿宋" w:eastAsia="仿宋" w:hAnsi="仿宋" w:cs="仿宋" w:hint="eastAsia"/>
            <w:lang w:eastAsia="zh-CN"/>
          </w:rPr>
          <w:t>(一)、经济效益提升策略</w:t>
        </w:r>
        <w:r>
          <w:tab/>
        </w:r>
        <w:r>
          <w:fldChar w:fldCharType="begin"/>
        </w:r>
        <w:r>
          <w:instrText xml:space="preserve"> PAGEREF _Toc27971 \h </w:instrText>
        </w:r>
        <w:r>
          <w:fldChar w:fldCharType="separate"/>
        </w:r>
        <w:r>
          <w:t>62</w:t>
        </w:r>
        <w:r>
          <w:fldChar w:fldCharType="end"/>
        </w:r>
      </w:hyperlink>
    </w:p>
    <w:p>
      <w:pPr>
        <w:pStyle w:val="TOC2"/>
        <w:tabs>
          <w:tab w:val="right" w:leader="dot" w:pos="8306"/>
        </w:tabs>
      </w:pPr>
      <w:hyperlink w:anchor="_Toc9379" w:history="1">
        <w:r>
          <w:rPr>
            <w:rFonts w:ascii="仿宋" w:eastAsia="仿宋" w:hAnsi="仿宋" w:cs="仿宋" w:hint="eastAsia"/>
            <w:lang w:eastAsia="zh-CN"/>
          </w:rPr>
          <w:t>(二)、社会效益增强方案</w:t>
        </w:r>
        <w:r>
          <w:tab/>
        </w:r>
        <w:r>
          <w:fldChar w:fldCharType="begin"/>
        </w:r>
        <w:r>
          <w:instrText xml:space="preserve"> PAGEREF _Toc9379 \h </w:instrText>
        </w:r>
        <w:r>
          <w:fldChar w:fldCharType="separate"/>
        </w:r>
        <w:r>
          <w:t>64</w:t>
        </w:r>
        <w:r>
          <w:fldChar w:fldCharType="end"/>
        </w:r>
      </w:hyperlink>
    </w:p>
    <w:p>
      <w:pPr>
        <w:pStyle w:val="TOC1"/>
        <w:tabs>
          <w:tab w:val="right" w:leader="dot" w:pos="8306"/>
        </w:tabs>
      </w:pPr>
      <w:hyperlink w:anchor="_Toc7678" w:history="1">
        <w:r>
          <w:rPr>
            <w:rFonts w:ascii="仿宋" w:eastAsia="仿宋" w:hAnsi="仿宋" w:cs="仿宋" w:hint="eastAsia"/>
            <w:lang w:eastAsia="zh-CN"/>
          </w:rPr>
          <w:t>十三、质量管理与控制</w:t>
        </w:r>
        <w:r>
          <w:tab/>
        </w:r>
        <w:r>
          <w:fldChar w:fldCharType="begin"/>
        </w:r>
        <w:r>
          <w:instrText xml:space="preserve"> PAGEREF _Toc7678 \h </w:instrText>
        </w:r>
        <w:r>
          <w:fldChar w:fldCharType="separate"/>
        </w:r>
        <w:r>
          <w:t>64</w:t>
        </w:r>
        <w:r>
          <w:fldChar w:fldCharType="end"/>
        </w:r>
      </w:hyperlink>
    </w:p>
    <w:p>
      <w:pPr>
        <w:pStyle w:val="TOC2"/>
        <w:tabs>
          <w:tab w:val="right" w:leader="dot" w:pos="8306"/>
        </w:tabs>
      </w:pPr>
      <w:hyperlink w:anchor="_Toc29991" w:history="1">
        <w:r>
          <w:rPr>
            <w:rFonts w:ascii="仿宋" w:eastAsia="仿宋" w:hAnsi="仿宋" w:cs="仿宋" w:hint="eastAsia"/>
            <w:lang w:eastAsia="zh-CN"/>
          </w:rPr>
          <w:t>(一)、质量管理体系建设</w:t>
        </w:r>
        <w:r>
          <w:tab/>
        </w:r>
        <w:r>
          <w:fldChar w:fldCharType="begin"/>
        </w:r>
        <w:r>
          <w:instrText xml:space="preserve"> PAGEREF _Toc29991 \h </w:instrText>
        </w:r>
        <w:r>
          <w:fldChar w:fldCharType="separate"/>
        </w:r>
        <w:r>
          <w:t>64</w:t>
        </w:r>
        <w:r>
          <w:fldChar w:fldCharType="end"/>
        </w:r>
      </w:hyperlink>
    </w:p>
    <w:p>
      <w:pPr>
        <w:pStyle w:val="TOC2"/>
        <w:tabs>
          <w:tab w:val="right" w:leader="dot" w:pos="8306"/>
        </w:tabs>
      </w:pPr>
      <w:hyperlink w:anchor="_Toc239" w:history="1">
        <w:r>
          <w:rPr>
            <w:rFonts w:ascii="仿宋" w:eastAsia="仿宋" w:hAnsi="仿宋" w:cs="仿宋" w:hint="eastAsia"/>
            <w:lang w:eastAsia="zh-CN"/>
          </w:rPr>
          <w:t>(二)、质量控制措施</w:t>
        </w:r>
        <w:r>
          <w:tab/>
        </w:r>
        <w:r>
          <w:fldChar w:fldCharType="begin"/>
        </w:r>
        <w:r>
          <w:instrText xml:space="preserve"> PAGEREF _Toc239 \h </w:instrText>
        </w:r>
        <w:r>
          <w:fldChar w:fldCharType="separate"/>
        </w:r>
        <w:r>
          <w:t>66</w:t>
        </w:r>
        <w:r>
          <w:fldChar w:fldCharType="end"/>
        </w:r>
      </w:hyperlink>
    </w:p>
    <w:p>
      <w:pPr>
        <w:pStyle w:val="TOC1"/>
        <w:tabs>
          <w:tab w:val="right" w:leader="dot" w:pos="8306"/>
        </w:tabs>
      </w:pPr>
      <w:hyperlink w:anchor="_Toc22783" w:history="1">
        <w:r>
          <w:rPr>
            <w:rFonts w:ascii="仿宋" w:eastAsia="仿宋" w:hAnsi="仿宋" w:cs="仿宋" w:hint="eastAsia"/>
            <w:lang w:eastAsia="zh-CN"/>
          </w:rPr>
          <w:t>十四、创新驱动与持续发展</w:t>
        </w:r>
        <w:r>
          <w:tab/>
        </w:r>
        <w:r>
          <w:fldChar w:fldCharType="begin"/>
        </w:r>
        <w:r>
          <w:instrText xml:space="preserve"> PAGEREF _Toc22783 \h </w:instrText>
        </w:r>
        <w:r>
          <w:fldChar w:fldCharType="separate"/>
        </w:r>
        <w:r>
          <w:t>67</w:t>
        </w:r>
        <w:r>
          <w:fldChar w:fldCharType="end"/>
        </w:r>
      </w:hyperlink>
    </w:p>
    <w:p>
      <w:pPr>
        <w:pStyle w:val="TOC2"/>
        <w:tabs>
          <w:tab w:val="right" w:leader="dot" w:pos="8306"/>
        </w:tabs>
      </w:pPr>
      <w:hyperlink w:anchor="_Toc4354" w:history="1">
        <w:r>
          <w:rPr>
            <w:rFonts w:ascii="仿宋" w:eastAsia="仿宋" w:hAnsi="仿宋" w:cs="仿宋" w:hint="eastAsia"/>
            <w:lang w:eastAsia="zh-CN"/>
          </w:rPr>
          <w:t>(一)、创新驱动战略实施</w:t>
        </w:r>
        <w:r>
          <w:tab/>
        </w:r>
        <w:r>
          <w:fldChar w:fldCharType="begin"/>
        </w:r>
        <w:r>
          <w:instrText xml:space="preserve"> PAGEREF _Toc4354 \h </w:instrText>
        </w:r>
        <w:r>
          <w:fldChar w:fldCharType="separate"/>
        </w:r>
        <w:r>
          <w:t>67</w:t>
        </w:r>
        <w:r>
          <w:fldChar w:fldCharType="end"/>
        </w:r>
      </w:hyperlink>
    </w:p>
    <w:p>
      <w:pPr>
        <w:pStyle w:val="TOC2"/>
        <w:tabs>
          <w:tab w:val="right" w:leader="dot" w:pos="8306"/>
        </w:tabs>
      </w:pPr>
      <w:hyperlink w:anchor="_Toc20753" w:history="1">
        <w:r>
          <w:rPr>
            <w:rFonts w:ascii="仿宋" w:eastAsia="仿宋" w:hAnsi="仿宋" w:cs="仿宋" w:hint="eastAsia"/>
            <w:lang w:eastAsia="zh-CN"/>
          </w:rPr>
          <w:t>(二)、持续发展路径探索</w:t>
        </w:r>
        <w:r>
          <w:tab/>
        </w:r>
        <w:r>
          <w:fldChar w:fldCharType="begin"/>
        </w:r>
        <w:r>
          <w:instrText xml:space="preserve"> PAGEREF _Toc20753 \h </w:instrText>
        </w:r>
        <w:r>
          <w:fldChar w:fldCharType="separate"/>
        </w:r>
        <w:r>
          <w:t>69</w:t>
        </w:r>
        <w:r>
          <w:fldChar w:fldCharType="end"/>
        </w:r>
      </w:hyperlink>
    </w:p>
    <w:p>
      <w:pPr>
        <w:pStyle w:val="TOC1"/>
        <w:tabs>
          <w:tab w:val="right" w:leader="dot" w:pos="8306"/>
        </w:tabs>
      </w:pPr>
      <w:hyperlink w:anchor="_Toc7819" w:history="1">
        <w:r>
          <w:rPr>
            <w:rFonts w:ascii="仿宋" w:eastAsia="仿宋" w:hAnsi="仿宋" w:cs="仿宋" w:hint="eastAsia"/>
            <w:lang w:eastAsia="zh-CN"/>
          </w:rPr>
          <w:t>十五、成果转化与推广应用</w:t>
        </w:r>
        <w:r>
          <w:tab/>
        </w:r>
        <w:r>
          <w:fldChar w:fldCharType="begin"/>
        </w:r>
        <w:r>
          <w:instrText xml:space="preserve"> PAGEREF _Toc7819 \h </w:instrText>
        </w:r>
        <w:r>
          <w:fldChar w:fldCharType="separate"/>
        </w:r>
        <w:r>
          <w:t>73</w:t>
        </w:r>
        <w:r>
          <w:fldChar w:fldCharType="end"/>
        </w:r>
      </w:hyperlink>
    </w:p>
    <w:p>
      <w:pPr>
        <w:pStyle w:val="TOC2"/>
        <w:tabs>
          <w:tab w:val="right" w:leader="dot" w:pos="8306"/>
        </w:tabs>
      </w:pPr>
      <w:hyperlink w:anchor="_Toc31580" w:history="1">
        <w:r>
          <w:rPr>
            <w:rFonts w:ascii="仿宋" w:eastAsia="仿宋" w:hAnsi="仿宋" w:cs="仿宋" w:hint="eastAsia"/>
            <w:lang w:eastAsia="zh-CN"/>
          </w:rPr>
          <w:t>(一)、成果转化策略制定</w:t>
        </w:r>
        <w:r>
          <w:tab/>
        </w:r>
        <w:r>
          <w:fldChar w:fldCharType="begin"/>
        </w:r>
        <w:r>
          <w:instrText xml:space="preserve"> PAGEREF _Toc31580 \h </w:instrText>
        </w:r>
        <w:r>
          <w:fldChar w:fldCharType="separate"/>
        </w:r>
        <w:r>
          <w:t>73</w:t>
        </w:r>
        <w:r>
          <w:fldChar w:fldCharType="end"/>
        </w:r>
      </w:hyperlink>
    </w:p>
    <w:p>
      <w:pPr>
        <w:pStyle w:val="TOC2"/>
        <w:tabs>
          <w:tab w:val="right" w:leader="dot" w:pos="8306"/>
        </w:tabs>
      </w:pPr>
      <w:hyperlink w:anchor="_Toc2716" w:history="1">
        <w:r>
          <w:rPr>
            <w:rFonts w:ascii="仿宋" w:eastAsia="仿宋" w:hAnsi="仿宋" w:cs="仿宋" w:hint="eastAsia"/>
            <w:lang w:eastAsia="zh-CN"/>
          </w:rPr>
          <w:t>(二)、成果推广应用方案</w:t>
        </w:r>
        <w:r>
          <w:tab/>
        </w:r>
        <w:r>
          <w:fldChar w:fldCharType="begin"/>
        </w:r>
        <w:r>
          <w:instrText xml:space="preserve"> PAGEREF _Toc2716 \h </w:instrText>
        </w:r>
        <w:r>
          <w:fldChar w:fldCharType="separate"/>
        </w:r>
        <w:r>
          <w:t>74</w:t>
        </w:r>
        <w:r>
          <w:fldChar w:fldCharType="end"/>
        </w:r>
      </w:hyperlink>
    </w:p>
    <w:p>
      <w:pPr>
        <w:pStyle w:val="TOC1"/>
        <w:tabs>
          <w:tab w:val="right" w:leader="dot" w:pos="8306"/>
        </w:tabs>
      </w:pPr>
      <w:hyperlink w:anchor="_Toc19313" w:history="1">
        <w:r>
          <w:rPr>
            <w:rFonts w:ascii="仿宋" w:eastAsia="仿宋" w:hAnsi="仿宋" w:cs="仿宋" w:hint="eastAsia"/>
            <w:lang w:eastAsia="zh-CN"/>
          </w:rPr>
          <w:t>十六、合作与交流机制建立</w:t>
        </w:r>
        <w:r>
          <w:tab/>
        </w:r>
        <w:r>
          <w:fldChar w:fldCharType="begin"/>
        </w:r>
        <w:r>
          <w:instrText xml:space="preserve"> PAGEREF _Toc19313 \h </w:instrText>
        </w:r>
        <w:r>
          <w:fldChar w:fldCharType="separate"/>
        </w:r>
        <w:r>
          <w:t>76</w:t>
        </w:r>
        <w:r>
          <w:fldChar w:fldCharType="end"/>
        </w:r>
      </w:hyperlink>
    </w:p>
    <w:p>
      <w:pPr>
        <w:pStyle w:val="TOC2"/>
        <w:tabs>
          <w:tab w:val="right" w:leader="dot" w:pos="8306"/>
        </w:tabs>
      </w:pPr>
      <w:hyperlink w:anchor="_Toc24102" w:history="1">
        <w:r>
          <w:rPr>
            <w:rFonts w:ascii="仿宋" w:eastAsia="仿宋" w:hAnsi="仿宋" w:cs="仿宋" w:hint="eastAsia"/>
            <w:lang w:eastAsia="zh-CN"/>
          </w:rPr>
          <w:t>(一)、合作伙伴选择与合作方式</w:t>
        </w:r>
        <w:r>
          <w:tab/>
        </w:r>
        <w:r>
          <w:fldChar w:fldCharType="begin"/>
        </w:r>
        <w:r>
          <w:instrText xml:space="preserve"> PAGEREF _Toc24102 \h </w:instrText>
        </w:r>
        <w:r>
          <w:fldChar w:fldCharType="separate"/>
        </w:r>
        <w:r>
          <w:t>76</w:t>
        </w:r>
        <w:r>
          <w:fldChar w:fldCharType="end"/>
        </w:r>
      </w:hyperlink>
    </w:p>
    <w:p>
      <w:pPr>
        <w:pStyle w:val="TOC2"/>
        <w:tabs>
          <w:tab w:val="right" w:leader="dot" w:pos="8306"/>
        </w:tabs>
      </w:pPr>
      <w:hyperlink w:anchor="_Toc921" w:history="1">
        <w:r>
          <w:rPr>
            <w:rFonts w:ascii="仿宋" w:eastAsia="仿宋" w:hAnsi="仿宋" w:cs="仿宋" w:hint="eastAsia"/>
            <w:lang w:eastAsia="zh-CN"/>
          </w:rPr>
          <w:t>(二)、交流与合作平台搭建</w:t>
        </w:r>
        <w:r>
          <w:tab/>
        </w:r>
        <w:r>
          <w:fldChar w:fldCharType="begin"/>
        </w:r>
        <w:r>
          <w:instrText xml:space="preserve"> PAGEREF _Toc921 \h </w:instrText>
        </w:r>
        <w:r>
          <w:fldChar w:fldCharType="separate"/>
        </w:r>
        <w:r>
          <w:t>77</w:t>
        </w:r>
        <w:r>
          <w:fldChar w:fldCharType="end"/>
        </w:r>
      </w:hyperlink>
    </w:p>
    <w:p>
      <w:pPr>
        <w:pStyle w:val="TOC1"/>
        <w:tabs>
          <w:tab w:val="right" w:leader="dot" w:pos="8306"/>
        </w:tabs>
      </w:pPr>
      <w:hyperlink w:anchor="_Toc8961" w:history="1">
        <w:r>
          <w:rPr>
            <w:rFonts w:ascii="仿宋" w:eastAsia="仿宋" w:hAnsi="仿宋" w:cs="仿宋" w:hint="eastAsia"/>
            <w:lang w:eastAsia="zh-CN"/>
          </w:rPr>
          <w:t>十七、产业协同与集群发展</w:t>
        </w:r>
        <w:r>
          <w:tab/>
        </w:r>
        <w:r>
          <w:fldChar w:fldCharType="begin"/>
        </w:r>
        <w:r>
          <w:instrText xml:space="preserve"> PAGEREF _Toc8961 \h </w:instrText>
        </w:r>
        <w:r>
          <w:fldChar w:fldCharType="separate"/>
        </w:r>
        <w:r>
          <w:t>79</w:t>
        </w:r>
        <w:r>
          <w:fldChar w:fldCharType="end"/>
        </w:r>
      </w:hyperlink>
    </w:p>
    <w:p>
      <w:pPr>
        <w:pStyle w:val="TOC2"/>
        <w:tabs>
          <w:tab w:val="right" w:leader="dot" w:pos="8306"/>
        </w:tabs>
      </w:pPr>
      <w:hyperlink w:anchor="_Toc23603" w:history="1">
        <w:r>
          <w:rPr>
            <w:rFonts w:ascii="仿宋" w:eastAsia="仿宋" w:hAnsi="仿宋" w:cs="仿宋" w:hint="eastAsia"/>
            <w:lang w:eastAsia="zh-CN"/>
          </w:rPr>
          <w:t>(一)、产业协同机制建设</w:t>
        </w:r>
        <w:r>
          <w:tab/>
        </w:r>
        <w:r>
          <w:fldChar w:fldCharType="begin"/>
        </w:r>
        <w:r>
          <w:instrText xml:space="preserve"> PAGEREF _Toc23603 \h </w:instrText>
        </w:r>
        <w:r>
          <w:fldChar w:fldCharType="separate"/>
        </w:r>
        <w:r>
          <w:t>79</w:t>
        </w:r>
        <w:r>
          <w:fldChar w:fldCharType="end"/>
        </w:r>
      </w:hyperlink>
    </w:p>
    <w:p>
      <w:pPr>
        <w:pStyle w:val="TOC2"/>
        <w:tabs>
          <w:tab w:val="right" w:leader="dot" w:pos="8306"/>
        </w:tabs>
      </w:pPr>
      <w:hyperlink w:anchor="_Toc22094" w:history="1">
        <w:r>
          <w:rPr>
            <w:rFonts w:ascii="仿宋" w:eastAsia="仿宋" w:hAnsi="仿宋" w:cs="仿宋" w:hint="eastAsia"/>
            <w:lang w:eastAsia="zh-CN"/>
          </w:rPr>
          <w:t>(二)、产业集群培育与发展</w:t>
        </w:r>
        <w:r>
          <w:tab/>
        </w:r>
        <w:r>
          <w:fldChar w:fldCharType="begin"/>
        </w:r>
        <w:r>
          <w:instrText xml:space="preserve"> PAGEREF _Toc22094 \h </w:instrText>
        </w:r>
        <w:r>
          <w:fldChar w:fldCharType="separate"/>
        </w:r>
        <w:r>
          <w:t>80</w:t>
        </w:r>
        <w:r>
          <w:fldChar w:fldCharType="end"/>
        </w:r>
      </w:hyperlink>
    </w:p>
    <w:p>
      <w:pPr>
        <w:pStyle w:val="TOC1"/>
        <w:tabs>
          <w:tab w:val="right" w:leader="dot" w:pos="8306"/>
        </w:tabs>
      </w:pPr>
      <w:hyperlink w:anchor="_Toc29466" w:history="1">
        <w:r>
          <w:rPr>
            <w:rFonts w:ascii="仿宋" w:eastAsia="仿宋" w:hAnsi="仿宋" w:cs="仿宋" w:hint="eastAsia"/>
            <w:lang w:eastAsia="zh-CN"/>
          </w:rPr>
          <w:t>十八、设施与设备管理</w:t>
        </w:r>
        <w:r>
          <w:tab/>
        </w:r>
        <w:r>
          <w:fldChar w:fldCharType="begin"/>
        </w:r>
        <w:r>
          <w:instrText xml:space="preserve"> PAGEREF _Toc29466 \h </w:instrText>
        </w:r>
        <w:r>
          <w:fldChar w:fldCharType="separate"/>
        </w:r>
        <w:r>
          <w:t>81</w:t>
        </w:r>
        <w:r>
          <w:fldChar w:fldCharType="end"/>
        </w:r>
      </w:hyperlink>
    </w:p>
    <w:p>
      <w:pPr>
        <w:pStyle w:val="TOC2"/>
        <w:tabs>
          <w:tab w:val="right" w:leader="dot" w:pos="8306"/>
        </w:tabs>
      </w:pPr>
      <w:hyperlink w:anchor="_Toc18128" w:history="1">
        <w:r>
          <w:rPr>
            <w:rFonts w:ascii="仿宋" w:eastAsia="仿宋" w:hAnsi="仿宋" w:cs="仿宋" w:hint="eastAsia"/>
            <w:lang w:eastAsia="zh-CN"/>
          </w:rPr>
          <w:t>(一)、设施规划与配置</w:t>
        </w:r>
        <w:r>
          <w:tab/>
        </w:r>
        <w:r>
          <w:fldChar w:fldCharType="begin"/>
        </w:r>
        <w:r>
          <w:instrText xml:space="preserve"> PAGEREF _Toc18128 \h </w:instrText>
        </w:r>
        <w:r>
          <w:fldChar w:fldCharType="separate"/>
        </w:r>
        <w:r>
          <w:t>81</w:t>
        </w:r>
        <w:r>
          <w:fldChar w:fldCharType="end"/>
        </w:r>
      </w:hyperlink>
    </w:p>
    <w:p>
      <w:pPr>
        <w:pStyle w:val="TOC2"/>
        <w:tabs>
          <w:tab w:val="right" w:leader="dot" w:pos="8306"/>
        </w:tabs>
      </w:pPr>
      <w:hyperlink w:anchor="_Toc11019" w:history="1">
        <w:r>
          <w:rPr>
            <w:rFonts w:ascii="仿宋" w:eastAsia="仿宋" w:hAnsi="仿宋" w:cs="仿宋" w:hint="eastAsia"/>
            <w:lang w:eastAsia="zh-CN"/>
          </w:rPr>
          <w:t>(二)、设备采购与维护管理</w:t>
        </w:r>
        <w:r>
          <w:tab/>
        </w:r>
        <w:r>
          <w:fldChar w:fldCharType="begin"/>
        </w:r>
        <w:r>
          <w:instrText xml:space="preserve"> PAGEREF _Toc11019 \h </w:instrText>
        </w:r>
        <w:r>
          <w:fldChar w:fldCharType="separate"/>
        </w:r>
        <w:r>
          <w:t>81</w:t>
        </w:r>
        <w:r>
          <w:fldChar w:fldCharType="end"/>
        </w:r>
      </w:hyperlink>
    </w:p>
    <w:p>
      <w:pPr>
        <w:pStyle w:val="TOC2"/>
        <w:tabs>
          <w:tab w:val="right" w:leader="dot" w:pos="8306"/>
        </w:tabs>
      </w:pPr>
      <w:hyperlink w:anchor="_Toc1842" w:history="1">
        <w:r>
          <w:rPr>
            <w:rFonts w:ascii="仿宋" w:eastAsia="仿宋" w:hAnsi="仿宋" w:cs="仿宋" w:hint="eastAsia"/>
            <w:lang w:eastAsia="zh-CN"/>
          </w:rPr>
          <w:t>(三)、设施设备升级策略</w:t>
        </w:r>
        <w:r>
          <w:tab/>
        </w:r>
        <w:r>
          <w:fldChar w:fldCharType="begin"/>
        </w:r>
        <w:r>
          <w:instrText xml:space="preserve"> PAGEREF _Toc1842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23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1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7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8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5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55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https://d.book118.com/286053030224010054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0092E"/>
    <w:rsid w:val="0AF009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5303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2024-02-23T20:26:00Z</dcterms:created>
  <dcterms:modified xsi:type="dcterms:W3CDTF">2024-02-23T20:27:03Z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6F13F6F44F2246FAAEF3C165669B0E30_11</vt:lpwstr>
  </property>
  <property fmtid="{D5CDD505-2E9C-101B-9397-08002B2CF9AE}" pid="3" name="KSOProductBuildVer">
    <vt:lpwstr>2052-12.1.0.16250</vt:lpwstr>
  </property>
</Properties>
</file>