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知识产权服务项目可行性建设方案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52" w:history="1">
        <w:r>
          <w:rPr>
            <w:rFonts w:ascii="仿宋" w:eastAsia="仿宋" w:hAnsi="仿宋" w:cs="仿宋" w:hint="eastAsia"/>
            <w:lang w:eastAsia="zh-CN"/>
          </w:rPr>
          <w:t>概论</w:t>
        </w:r>
        <w:r>
          <w:tab/>
        </w:r>
        <w:r>
          <w:fldChar w:fldCharType="begin"/>
        </w:r>
        <w:r>
          <w:instrText xml:space="preserve"> PAGEREF _Toc6852 \h </w:instrText>
        </w:r>
        <w:r>
          <w:fldChar w:fldCharType="separate"/>
        </w:r>
        <w:r>
          <w:t>3</w:t>
        </w:r>
        <w:r>
          <w:fldChar w:fldCharType="end"/>
        </w:r>
      </w:hyperlink>
    </w:p>
    <w:p>
      <w:pPr>
        <w:pStyle w:val="TOC1"/>
        <w:tabs>
          <w:tab w:val="right" w:leader="dot" w:pos="8306"/>
        </w:tabs>
      </w:pPr>
      <w:hyperlink w:anchor="_Toc12756" w:history="1">
        <w:r>
          <w:rPr>
            <w:rFonts w:ascii="仿宋" w:eastAsia="仿宋" w:hAnsi="仿宋" w:cs="仿宋" w:hint="eastAsia"/>
            <w:lang w:eastAsia="zh-CN"/>
          </w:rPr>
          <w:t>一、财务管理与成本控制</w:t>
        </w:r>
        <w:r>
          <w:tab/>
        </w:r>
        <w:r>
          <w:fldChar w:fldCharType="begin"/>
        </w:r>
        <w:r>
          <w:instrText xml:space="preserve"> PAGEREF _Toc12756 \h </w:instrText>
        </w:r>
        <w:r>
          <w:fldChar w:fldCharType="separate"/>
        </w:r>
        <w:r>
          <w:t>3</w:t>
        </w:r>
        <w:r>
          <w:fldChar w:fldCharType="end"/>
        </w:r>
      </w:hyperlink>
    </w:p>
    <w:p>
      <w:pPr>
        <w:pStyle w:val="TOC2"/>
        <w:tabs>
          <w:tab w:val="right" w:leader="dot" w:pos="8306"/>
        </w:tabs>
      </w:pPr>
      <w:hyperlink w:anchor="_Toc6046" w:history="1">
        <w:r>
          <w:rPr>
            <w:rFonts w:ascii="仿宋" w:eastAsia="仿宋" w:hAnsi="仿宋" w:cs="仿宋" w:hint="eastAsia"/>
            <w:lang w:eastAsia="zh-CN"/>
          </w:rPr>
          <w:t>(一)、财务管理体系建设</w:t>
        </w:r>
        <w:r>
          <w:tab/>
        </w:r>
        <w:r>
          <w:fldChar w:fldCharType="begin"/>
        </w:r>
        <w:r>
          <w:instrText xml:space="preserve"> PAGEREF _Toc6046 \h </w:instrText>
        </w:r>
        <w:r>
          <w:fldChar w:fldCharType="separate"/>
        </w:r>
        <w:r>
          <w:t>3</w:t>
        </w:r>
        <w:r>
          <w:fldChar w:fldCharType="end"/>
        </w:r>
      </w:hyperlink>
    </w:p>
    <w:p>
      <w:pPr>
        <w:pStyle w:val="TOC2"/>
        <w:tabs>
          <w:tab w:val="right" w:leader="dot" w:pos="8306"/>
        </w:tabs>
      </w:pPr>
      <w:hyperlink w:anchor="_Toc15806" w:history="1">
        <w:r>
          <w:rPr>
            <w:rFonts w:ascii="仿宋" w:eastAsia="仿宋" w:hAnsi="仿宋" w:cs="仿宋" w:hint="eastAsia"/>
            <w:lang w:eastAsia="zh-CN"/>
          </w:rPr>
          <w:t>(二)、成本控制措施</w:t>
        </w:r>
        <w:r>
          <w:tab/>
        </w:r>
        <w:r>
          <w:fldChar w:fldCharType="begin"/>
        </w:r>
        <w:r>
          <w:instrText xml:space="preserve"> PAGEREF _Toc15806 \h </w:instrText>
        </w:r>
        <w:r>
          <w:fldChar w:fldCharType="separate"/>
        </w:r>
        <w:r>
          <w:t>4</w:t>
        </w:r>
        <w:r>
          <w:fldChar w:fldCharType="end"/>
        </w:r>
      </w:hyperlink>
    </w:p>
    <w:p>
      <w:pPr>
        <w:pStyle w:val="TOC1"/>
        <w:tabs>
          <w:tab w:val="right" w:leader="dot" w:pos="8306"/>
        </w:tabs>
      </w:pPr>
      <w:hyperlink w:anchor="_Toc31637" w:history="1">
        <w:r>
          <w:rPr>
            <w:rFonts w:ascii="仿宋" w:eastAsia="仿宋" w:hAnsi="仿宋" w:cs="仿宋" w:hint="eastAsia"/>
            <w:lang w:eastAsia="zh-CN"/>
          </w:rPr>
          <w:t>二、经济影响分析</w:t>
        </w:r>
        <w:r>
          <w:tab/>
        </w:r>
        <w:r>
          <w:fldChar w:fldCharType="begin"/>
        </w:r>
        <w:r>
          <w:instrText xml:space="preserve"> PAGEREF _Toc31637 \h </w:instrText>
        </w:r>
        <w:r>
          <w:fldChar w:fldCharType="separate"/>
        </w:r>
        <w:r>
          <w:t>5</w:t>
        </w:r>
        <w:r>
          <w:fldChar w:fldCharType="end"/>
        </w:r>
      </w:hyperlink>
    </w:p>
    <w:p>
      <w:pPr>
        <w:pStyle w:val="TOC2"/>
        <w:tabs>
          <w:tab w:val="right" w:leader="dot" w:pos="8306"/>
        </w:tabs>
      </w:pPr>
      <w:hyperlink w:anchor="_Toc19805" w:history="1">
        <w:r>
          <w:rPr>
            <w:rFonts w:ascii="仿宋" w:eastAsia="仿宋" w:hAnsi="仿宋" w:cs="仿宋" w:hint="eastAsia"/>
            <w:lang w:eastAsia="zh-CN"/>
          </w:rPr>
          <w:t>(一)、经济费用效益或费用效果分析</w:t>
        </w:r>
        <w:r>
          <w:tab/>
        </w:r>
        <w:r>
          <w:fldChar w:fldCharType="begin"/>
        </w:r>
        <w:r>
          <w:instrText xml:space="preserve"> PAGEREF _Toc19805 \h </w:instrText>
        </w:r>
        <w:r>
          <w:fldChar w:fldCharType="separate"/>
        </w:r>
        <w:r>
          <w:t>5</w:t>
        </w:r>
        <w:r>
          <w:fldChar w:fldCharType="end"/>
        </w:r>
      </w:hyperlink>
    </w:p>
    <w:p>
      <w:pPr>
        <w:pStyle w:val="TOC2"/>
        <w:tabs>
          <w:tab w:val="right" w:leader="dot" w:pos="8306"/>
        </w:tabs>
      </w:pPr>
      <w:hyperlink w:anchor="_Toc8780" w:history="1">
        <w:r>
          <w:rPr>
            <w:rFonts w:ascii="仿宋" w:eastAsia="仿宋" w:hAnsi="仿宋" w:cs="仿宋" w:hint="eastAsia"/>
            <w:lang w:eastAsia="zh-CN"/>
          </w:rPr>
          <w:t>(二)、行业影响分析</w:t>
        </w:r>
        <w:r>
          <w:tab/>
        </w:r>
        <w:r>
          <w:fldChar w:fldCharType="begin"/>
        </w:r>
        <w:r>
          <w:instrText xml:space="preserve"> PAGEREF _Toc8780 \h </w:instrText>
        </w:r>
        <w:r>
          <w:fldChar w:fldCharType="separate"/>
        </w:r>
        <w:r>
          <w:t>8</w:t>
        </w:r>
        <w:r>
          <w:fldChar w:fldCharType="end"/>
        </w:r>
      </w:hyperlink>
    </w:p>
    <w:p>
      <w:pPr>
        <w:pStyle w:val="TOC2"/>
        <w:tabs>
          <w:tab w:val="right" w:leader="dot" w:pos="8306"/>
        </w:tabs>
      </w:pPr>
      <w:hyperlink w:anchor="_Toc16407" w:history="1">
        <w:r>
          <w:rPr>
            <w:rFonts w:ascii="仿宋" w:eastAsia="仿宋" w:hAnsi="仿宋" w:cs="仿宋" w:hint="eastAsia"/>
            <w:lang w:eastAsia="zh-CN"/>
          </w:rPr>
          <w:t>(三)、区域经济影响分析</w:t>
        </w:r>
        <w:r>
          <w:tab/>
        </w:r>
        <w:r>
          <w:fldChar w:fldCharType="begin"/>
        </w:r>
        <w:r>
          <w:instrText xml:space="preserve"> PAGEREF _Toc16407 \h </w:instrText>
        </w:r>
        <w:r>
          <w:fldChar w:fldCharType="separate"/>
        </w:r>
        <w:r>
          <w:t>9</w:t>
        </w:r>
        <w:r>
          <w:fldChar w:fldCharType="end"/>
        </w:r>
      </w:hyperlink>
    </w:p>
    <w:p>
      <w:pPr>
        <w:pStyle w:val="TOC2"/>
        <w:tabs>
          <w:tab w:val="right" w:leader="dot" w:pos="8306"/>
        </w:tabs>
      </w:pPr>
      <w:hyperlink w:anchor="_Toc24224" w:history="1">
        <w:r>
          <w:rPr>
            <w:rFonts w:ascii="仿宋" w:eastAsia="仿宋" w:hAnsi="仿宋" w:cs="仿宋" w:hint="eastAsia"/>
            <w:lang w:eastAsia="zh-CN"/>
          </w:rPr>
          <w:t>(四)、宏观经济影响分析</w:t>
        </w:r>
        <w:r>
          <w:tab/>
        </w:r>
        <w:r>
          <w:fldChar w:fldCharType="begin"/>
        </w:r>
        <w:r>
          <w:instrText xml:space="preserve"> PAGEREF _Toc24224 \h </w:instrText>
        </w:r>
        <w:r>
          <w:fldChar w:fldCharType="separate"/>
        </w:r>
        <w:r>
          <w:t>10</w:t>
        </w:r>
        <w:r>
          <w:fldChar w:fldCharType="end"/>
        </w:r>
      </w:hyperlink>
    </w:p>
    <w:p>
      <w:pPr>
        <w:pStyle w:val="TOC1"/>
        <w:tabs>
          <w:tab w:val="right" w:leader="dot" w:pos="8306"/>
        </w:tabs>
      </w:pPr>
      <w:hyperlink w:anchor="_Toc29241" w:history="1">
        <w:r>
          <w:rPr>
            <w:rFonts w:ascii="仿宋" w:eastAsia="仿宋" w:hAnsi="仿宋" w:cs="仿宋" w:hint="eastAsia"/>
            <w:lang w:eastAsia="zh-CN"/>
          </w:rPr>
          <w:t>三、背景、必要性分析</w:t>
        </w:r>
        <w:r>
          <w:tab/>
        </w:r>
        <w:r>
          <w:fldChar w:fldCharType="begin"/>
        </w:r>
        <w:r>
          <w:instrText xml:space="preserve"> PAGEREF _Toc29241 \h </w:instrText>
        </w:r>
        <w:r>
          <w:fldChar w:fldCharType="separate"/>
        </w:r>
        <w:r>
          <w:t>12</w:t>
        </w:r>
        <w:r>
          <w:fldChar w:fldCharType="end"/>
        </w:r>
      </w:hyperlink>
    </w:p>
    <w:p>
      <w:pPr>
        <w:pStyle w:val="TOC2"/>
        <w:tabs>
          <w:tab w:val="right" w:leader="dot" w:pos="8306"/>
        </w:tabs>
      </w:pPr>
      <w:hyperlink w:anchor="_Toc9471" w:history="1">
        <w:r>
          <w:rPr>
            <w:rFonts w:ascii="仿宋" w:eastAsia="仿宋" w:hAnsi="仿宋" w:cs="仿宋" w:hint="eastAsia"/>
            <w:lang w:eastAsia="zh-CN"/>
          </w:rPr>
          <w:t>(一)、项目建设背景</w:t>
        </w:r>
        <w:r>
          <w:tab/>
        </w:r>
        <w:r>
          <w:fldChar w:fldCharType="begin"/>
        </w:r>
        <w:r>
          <w:instrText xml:space="preserve"> PAGEREF _Toc9471 \h </w:instrText>
        </w:r>
        <w:r>
          <w:fldChar w:fldCharType="separate"/>
        </w:r>
        <w:r>
          <w:t>12</w:t>
        </w:r>
        <w:r>
          <w:fldChar w:fldCharType="end"/>
        </w:r>
      </w:hyperlink>
    </w:p>
    <w:p>
      <w:pPr>
        <w:pStyle w:val="TOC2"/>
        <w:tabs>
          <w:tab w:val="right" w:leader="dot" w:pos="8306"/>
        </w:tabs>
      </w:pPr>
      <w:hyperlink w:anchor="_Toc21099" w:history="1">
        <w:r>
          <w:rPr>
            <w:rFonts w:ascii="仿宋" w:eastAsia="仿宋" w:hAnsi="仿宋" w:cs="仿宋" w:hint="eastAsia"/>
            <w:lang w:eastAsia="zh-CN"/>
          </w:rPr>
          <w:t>(二)、必要性分析</w:t>
        </w:r>
        <w:r>
          <w:tab/>
        </w:r>
        <w:r>
          <w:fldChar w:fldCharType="begin"/>
        </w:r>
        <w:r>
          <w:instrText xml:space="preserve"> PAGEREF _Toc21099 \h </w:instrText>
        </w:r>
        <w:r>
          <w:fldChar w:fldCharType="separate"/>
        </w:r>
        <w:r>
          <w:t>13</w:t>
        </w:r>
        <w:r>
          <w:fldChar w:fldCharType="end"/>
        </w:r>
      </w:hyperlink>
    </w:p>
    <w:p>
      <w:pPr>
        <w:pStyle w:val="TOC2"/>
        <w:tabs>
          <w:tab w:val="right" w:leader="dot" w:pos="8306"/>
        </w:tabs>
      </w:pPr>
      <w:hyperlink w:anchor="_Toc3485" w:history="1">
        <w:r>
          <w:rPr>
            <w:rFonts w:ascii="仿宋" w:eastAsia="仿宋" w:hAnsi="仿宋" w:cs="仿宋" w:hint="eastAsia"/>
            <w:lang w:eastAsia="zh-CN"/>
          </w:rPr>
          <w:t>(三)、项目建设有利条件</w:t>
        </w:r>
        <w:r>
          <w:tab/>
        </w:r>
        <w:r>
          <w:fldChar w:fldCharType="begin"/>
        </w:r>
        <w:r>
          <w:instrText xml:space="preserve"> PAGEREF _Toc3485 \h </w:instrText>
        </w:r>
        <w:r>
          <w:fldChar w:fldCharType="separate"/>
        </w:r>
        <w:r>
          <w:t>14</w:t>
        </w:r>
        <w:r>
          <w:fldChar w:fldCharType="end"/>
        </w:r>
      </w:hyperlink>
    </w:p>
    <w:p>
      <w:pPr>
        <w:pStyle w:val="TOC1"/>
        <w:tabs>
          <w:tab w:val="right" w:leader="dot" w:pos="8306"/>
        </w:tabs>
      </w:pPr>
      <w:hyperlink w:anchor="_Toc5009" w:history="1">
        <w:r>
          <w:rPr>
            <w:rFonts w:ascii="仿宋" w:eastAsia="仿宋" w:hAnsi="仿宋" w:cs="仿宋" w:hint="eastAsia"/>
            <w:lang w:eastAsia="zh-CN"/>
          </w:rPr>
          <w:t>四、资源开发及综合利用分析</w:t>
        </w:r>
        <w:r>
          <w:tab/>
        </w:r>
        <w:r>
          <w:fldChar w:fldCharType="begin"/>
        </w:r>
        <w:r>
          <w:instrText xml:space="preserve"> PAGEREF _Toc5009 \h </w:instrText>
        </w:r>
        <w:r>
          <w:fldChar w:fldCharType="separate"/>
        </w:r>
        <w:r>
          <w:t>16</w:t>
        </w:r>
        <w:r>
          <w:fldChar w:fldCharType="end"/>
        </w:r>
      </w:hyperlink>
    </w:p>
    <w:p>
      <w:pPr>
        <w:pStyle w:val="TOC2"/>
        <w:tabs>
          <w:tab w:val="right" w:leader="dot" w:pos="8306"/>
        </w:tabs>
      </w:pPr>
      <w:hyperlink w:anchor="_Toc5452" w:history="1">
        <w:r>
          <w:rPr>
            <w:rFonts w:ascii="仿宋" w:eastAsia="仿宋" w:hAnsi="仿宋" w:cs="仿宋" w:hint="eastAsia"/>
            <w:lang w:eastAsia="zh-CN"/>
          </w:rPr>
          <w:t>(一)、资源开发方案</w:t>
        </w:r>
        <w:r>
          <w:tab/>
        </w:r>
        <w:r>
          <w:fldChar w:fldCharType="begin"/>
        </w:r>
        <w:r>
          <w:instrText xml:space="preserve"> PAGEREF _Toc5452 \h </w:instrText>
        </w:r>
        <w:r>
          <w:fldChar w:fldCharType="separate"/>
        </w:r>
        <w:r>
          <w:t>16</w:t>
        </w:r>
        <w:r>
          <w:fldChar w:fldCharType="end"/>
        </w:r>
      </w:hyperlink>
    </w:p>
    <w:p>
      <w:pPr>
        <w:pStyle w:val="TOC2"/>
        <w:tabs>
          <w:tab w:val="right" w:leader="dot" w:pos="8306"/>
        </w:tabs>
      </w:pPr>
      <w:hyperlink w:anchor="_Toc26312" w:history="1">
        <w:r>
          <w:rPr>
            <w:rFonts w:ascii="仿宋" w:eastAsia="仿宋" w:hAnsi="仿宋" w:cs="仿宋" w:hint="eastAsia"/>
            <w:lang w:eastAsia="zh-CN"/>
          </w:rPr>
          <w:t>(二)、资源利用方案</w:t>
        </w:r>
        <w:r>
          <w:tab/>
        </w:r>
        <w:r>
          <w:fldChar w:fldCharType="begin"/>
        </w:r>
        <w:r>
          <w:instrText xml:space="preserve"> PAGEREF _Toc26312 \h </w:instrText>
        </w:r>
        <w:r>
          <w:fldChar w:fldCharType="separate"/>
        </w:r>
        <w:r>
          <w:t>17</w:t>
        </w:r>
        <w:r>
          <w:fldChar w:fldCharType="end"/>
        </w:r>
      </w:hyperlink>
    </w:p>
    <w:p>
      <w:pPr>
        <w:pStyle w:val="TOC2"/>
        <w:tabs>
          <w:tab w:val="right" w:leader="dot" w:pos="8306"/>
        </w:tabs>
      </w:pPr>
      <w:hyperlink w:anchor="_Toc31222" w:history="1">
        <w:r>
          <w:rPr>
            <w:rFonts w:ascii="仿宋" w:eastAsia="仿宋" w:hAnsi="仿宋" w:cs="仿宋" w:hint="eastAsia"/>
            <w:lang w:eastAsia="zh-CN"/>
          </w:rPr>
          <w:t>(三)、资源节约措施</w:t>
        </w:r>
        <w:r>
          <w:tab/>
        </w:r>
        <w:r>
          <w:fldChar w:fldCharType="begin"/>
        </w:r>
        <w:r>
          <w:instrText xml:space="preserve"> PAGEREF _Toc31222 \h </w:instrText>
        </w:r>
        <w:r>
          <w:fldChar w:fldCharType="separate"/>
        </w:r>
        <w:r>
          <w:t>18</w:t>
        </w:r>
        <w:r>
          <w:fldChar w:fldCharType="end"/>
        </w:r>
      </w:hyperlink>
    </w:p>
    <w:p>
      <w:pPr>
        <w:pStyle w:val="TOC1"/>
        <w:tabs>
          <w:tab w:val="right" w:leader="dot" w:pos="8306"/>
        </w:tabs>
      </w:pPr>
      <w:hyperlink w:anchor="_Toc18037" w:history="1">
        <w:r>
          <w:rPr>
            <w:rFonts w:ascii="仿宋" w:eastAsia="仿宋" w:hAnsi="仿宋" w:cs="仿宋" w:hint="eastAsia"/>
            <w:lang w:eastAsia="zh-CN"/>
          </w:rPr>
          <w:t>五、项目监理与质量保证</w:t>
        </w:r>
        <w:r>
          <w:tab/>
        </w:r>
        <w:r>
          <w:fldChar w:fldCharType="begin"/>
        </w:r>
        <w:r>
          <w:instrText xml:space="preserve"> PAGEREF _Toc18037 \h </w:instrText>
        </w:r>
        <w:r>
          <w:fldChar w:fldCharType="separate"/>
        </w:r>
        <w:r>
          <w:t>19</w:t>
        </w:r>
        <w:r>
          <w:fldChar w:fldCharType="end"/>
        </w:r>
      </w:hyperlink>
    </w:p>
    <w:p>
      <w:pPr>
        <w:pStyle w:val="TOC2"/>
        <w:tabs>
          <w:tab w:val="right" w:leader="dot" w:pos="8306"/>
        </w:tabs>
      </w:pPr>
      <w:hyperlink w:anchor="_Toc14351" w:history="1">
        <w:r>
          <w:rPr>
            <w:rFonts w:ascii="仿宋" w:eastAsia="仿宋" w:hAnsi="仿宋" w:cs="仿宋" w:hint="eastAsia"/>
            <w:lang w:eastAsia="zh-CN"/>
          </w:rPr>
          <w:t>(一)、监理体系构建</w:t>
        </w:r>
        <w:r>
          <w:tab/>
        </w:r>
        <w:r>
          <w:fldChar w:fldCharType="begin"/>
        </w:r>
        <w:r>
          <w:instrText xml:space="preserve"> PAGEREF _Toc14351 \h </w:instrText>
        </w:r>
        <w:r>
          <w:fldChar w:fldCharType="separate"/>
        </w:r>
        <w:r>
          <w:t>19</w:t>
        </w:r>
        <w:r>
          <w:fldChar w:fldCharType="end"/>
        </w:r>
      </w:hyperlink>
    </w:p>
    <w:p>
      <w:pPr>
        <w:pStyle w:val="TOC2"/>
        <w:tabs>
          <w:tab w:val="right" w:leader="dot" w:pos="8306"/>
        </w:tabs>
      </w:pPr>
      <w:hyperlink w:anchor="_Toc25198" w:history="1">
        <w:r>
          <w:rPr>
            <w:rFonts w:ascii="仿宋" w:eastAsia="仿宋" w:hAnsi="仿宋" w:cs="仿宋" w:hint="eastAsia"/>
            <w:lang w:eastAsia="zh-CN"/>
          </w:rPr>
          <w:t>(二)、质量保证体系实施</w:t>
        </w:r>
        <w:r>
          <w:tab/>
        </w:r>
        <w:r>
          <w:fldChar w:fldCharType="begin"/>
        </w:r>
        <w:r>
          <w:instrText xml:space="preserve"> PAGEREF _Toc25198 \h </w:instrText>
        </w:r>
        <w:r>
          <w:fldChar w:fldCharType="separate"/>
        </w:r>
        <w:r>
          <w:t>20</w:t>
        </w:r>
        <w:r>
          <w:fldChar w:fldCharType="end"/>
        </w:r>
      </w:hyperlink>
    </w:p>
    <w:p>
      <w:pPr>
        <w:pStyle w:val="TOC2"/>
        <w:tabs>
          <w:tab w:val="right" w:leader="dot" w:pos="8306"/>
        </w:tabs>
      </w:pPr>
      <w:hyperlink w:anchor="_Toc6268" w:history="1">
        <w:r>
          <w:rPr>
            <w:rFonts w:ascii="仿宋" w:eastAsia="仿宋" w:hAnsi="仿宋" w:cs="仿宋" w:hint="eastAsia"/>
            <w:lang w:eastAsia="zh-CN"/>
          </w:rPr>
          <w:t>(三)、监理与质量控制流程</w:t>
        </w:r>
        <w:r>
          <w:tab/>
        </w:r>
        <w:r>
          <w:fldChar w:fldCharType="begin"/>
        </w:r>
        <w:r>
          <w:instrText xml:space="preserve"> PAGEREF _Toc6268 \h </w:instrText>
        </w:r>
        <w:r>
          <w:fldChar w:fldCharType="separate"/>
        </w:r>
        <w:r>
          <w:t>21</w:t>
        </w:r>
        <w:r>
          <w:fldChar w:fldCharType="end"/>
        </w:r>
      </w:hyperlink>
    </w:p>
    <w:p>
      <w:pPr>
        <w:pStyle w:val="TOC1"/>
        <w:tabs>
          <w:tab w:val="right" w:leader="dot" w:pos="8306"/>
        </w:tabs>
      </w:pPr>
      <w:hyperlink w:anchor="_Toc32454" w:history="1">
        <w:r>
          <w:rPr>
            <w:rFonts w:ascii="仿宋" w:eastAsia="仿宋" w:hAnsi="仿宋" w:cs="仿宋" w:hint="eastAsia"/>
            <w:lang w:eastAsia="zh-CN"/>
          </w:rPr>
          <w:t>六、项目选址研究</w:t>
        </w:r>
        <w:r>
          <w:tab/>
        </w:r>
        <w:r>
          <w:fldChar w:fldCharType="begin"/>
        </w:r>
        <w:r>
          <w:instrText xml:space="preserve"> PAGEREF _Toc32454 \h </w:instrText>
        </w:r>
        <w:r>
          <w:fldChar w:fldCharType="separate"/>
        </w:r>
        <w:r>
          <w:t>21</w:t>
        </w:r>
        <w:r>
          <w:fldChar w:fldCharType="end"/>
        </w:r>
      </w:hyperlink>
    </w:p>
    <w:p>
      <w:pPr>
        <w:pStyle w:val="TOC2"/>
        <w:tabs>
          <w:tab w:val="right" w:leader="dot" w:pos="8306"/>
        </w:tabs>
      </w:pPr>
      <w:hyperlink w:anchor="_Toc31419" w:history="1">
        <w:r>
          <w:rPr>
            <w:rFonts w:ascii="仿宋" w:eastAsia="仿宋" w:hAnsi="仿宋" w:cs="仿宋" w:hint="eastAsia"/>
            <w:lang w:eastAsia="zh-CN"/>
          </w:rPr>
          <w:t>(一)、项目选址原则</w:t>
        </w:r>
        <w:r>
          <w:tab/>
        </w:r>
        <w:r>
          <w:fldChar w:fldCharType="begin"/>
        </w:r>
        <w:r>
          <w:instrText xml:space="preserve"> PAGEREF _Toc31419 \h </w:instrText>
        </w:r>
        <w:r>
          <w:fldChar w:fldCharType="separate"/>
        </w:r>
        <w:r>
          <w:t>21</w:t>
        </w:r>
        <w:r>
          <w:fldChar w:fldCharType="end"/>
        </w:r>
      </w:hyperlink>
    </w:p>
    <w:p>
      <w:pPr>
        <w:pStyle w:val="TOC2"/>
        <w:tabs>
          <w:tab w:val="right" w:leader="dot" w:pos="8306"/>
        </w:tabs>
      </w:pPr>
      <w:hyperlink w:anchor="_Toc25042" w:history="1">
        <w:r>
          <w:rPr>
            <w:rFonts w:ascii="仿宋" w:eastAsia="仿宋" w:hAnsi="仿宋" w:cs="仿宋" w:hint="eastAsia"/>
            <w:lang w:eastAsia="zh-CN"/>
          </w:rPr>
          <w:t>(二)、项目选址</w:t>
        </w:r>
        <w:r>
          <w:tab/>
        </w:r>
        <w:r>
          <w:fldChar w:fldCharType="begin"/>
        </w:r>
        <w:r>
          <w:instrText xml:space="preserve"> PAGEREF _Toc25042 \h </w:instrText>
        </w:r>
        <w:r>
          <w:fldChar w:fldCharType="separate"/>
        </w:r>
        <w:r>
          <w:t>25</w:t>
        </w:r>
        <w:r>
          <w:fldChar w:fldCharType="end"/>
        </w:r>
      </w:hyperlink>
    </w:p>
    <w:p>
      <w:pPr>
        <w:pStyle w:val="TOC2"/>
        <w:tabs>
          <w:tab w:val="right" w:leader="dot" w:pos="8306"/>
        </w:tabs>
      </w:pPr>
      <w:hyperlink w:anchor="_Toc9560" w:history="1">
        <w:r>
          <w:rPr>
            <w:rFonts w:ascii="仿宋" w:eastAsia="仿宋" w:hAnsi="仿宋" w:cs="仿宋" w:hint="eastAsia"/>
            <w:lang w:eastAsia="zh-CN"/>
          </w:rPr>
          <w:t>(三)、建设条件分析</w:t>
        </w:r>
        <w:r>
          <w:tab/>
        </w:r>
        <w:r>
          <w:fldChar w:fldCharType="begin"/>
        </w:r>
        <w:r>
          <w:instrText xml:space="preserve"> PAGEREF _Toc9560 \h </w:instrText>
        </w:r>
        <w:r>
          <w:fldChar w:fldCharType="separate"/>
        </w:r>
        <w:r>
          <w:t>27</w:t>
        </w:r>
        <w:r>
          <w:fldChar w:fldCharType="end"/>
        </w:r>
      </w:hyperlink>
    </w:p>
    <w:p>
      <w:pPr>
        <w:pStyle w:val="TOC2"/>
        <w:tabs>
          <w:tab w:val="right" w:leader="dot" w:pos="8306"/>
        </w:tabs>
      </w:pPr>
      <w:hyperlink w:anchor="_Toc4947" w:history="1">
        <w:r>
          <w:rPr>
            <w:rFonts w:ascii="仿宋" w:eastAsia="仿宋" w:hAnsi="仿宋" w:cs="仿宋" w:hint="eastAsia"/>
            <w:lang w:eastAsia="zh-CN"/>
          </w:rPr>
          <w:t>(四)、用地控制指标</w:t>
        </w:r>
        <w:r>
          <w:tab/>
        </w:r>
        <w:r>
          <w:fldChar w:fldCharType="begin"/>
        </w:r>
        <w:r>
          <w:instrText xml:space="preserve"> PAGEREF _Toc4947 \h </w:instrText>
        </w:r>
        <w:r>
          <w:fldChar w:fldCharType="separate"/>
        </w:r>
        <w:r>
          <w:t>28</w:t>
        </w:r>
        <w:r>
          <w:fldChar w:fldCharType="end"/>
        </w:r>
      </w:hyperlink>
    </w:p>
    <w:p>
      <w:pPr>
        <w:pStyle w:val="TOC2"/>
        <w:tabs>
          <w:tab w:val="right" w:leader="dot" w:pos="8306"/>
        </w:tabs>
      </w:pPr>
      <w:hyperlink w:anchor="_Toc30446" w:history="1">
        <w:r>
          <w:rPr>
            <w:rFonts w:ascii="仿宋" w:eastAsia="仿宋" w:hAnsi="仿宋" w:cs="仿宋" w:hint="eastAsia"/>
            <w:lang w:eastAsia="zh-CN"/>
          </w:rPr>
          <w:t>(五)、地总体要求</w:t>
        </w:r>
        <w:r>
          <w:tab/>
        </w:r>
        <w:r>
          <w:fldChar w:fldCharType="begin"/>
        </w:r>
        <w:r>
          <w:instrText xml:space="preserve"> PAGEREF _Toc30446 \h </w:instrText>
        </w:r>
        <w:r>
          <w:fldChar w:fldCharType="separate"/>
        </w:r>
        <w:r>
          <w:t>29</w:t>
        </w:r>
        <w:r>
          <w:fldChar w:fldCharType="end"/>
        </w:r>
      </w:hyperlink>
    </w:p>
    <w:p>
      <w:pPr>
        <w:pStyle w:val="TOC2"/>
        <w:tabs>
          <w:tab w:val="right" w:leader="dot" w:pos="8306"/>
        </w:tabs>
      </w:pPr>
      <w:hyperlink w:anchor="_Toc32233" w:history="1">
        <w:r>
          <w:rPr>
            <w:rFonts w:ascii="仿宋" w:eastAsia="仿宋" w:hAnsi="仿宋" w:cs="仿宋" w:hint="eastAsia"/>
            <w:lang w:eastAsia="zh-CN"/>
          </w:rPr>
          <w:t>(六)、节约用地措施</w:t>
        </w:r>
        <w:r>
          <w:tab/>
        </w:r>
        <w:r>
          <w:fldChar w:fldCharType="begin"/>
        </w:r>
        <w:r>
          <w:instrText xml:space="preserve"> PAGEREF _Toc32233 \h </w:instrText>
        </w:r>
        <w:r>
          <w:fldChar w:fldCharType="separate"/>
        </w:r>
        <w:r>
          <w:t>31</w:t>
        </w:r>
        <w:r>
          <w:fldChar w:fldCharType="end"/>
        </w:r>
      </w:hyperlink>
    </w:p>
    <w:p>
      <w:pPr>
        <w:pStyle w:val="TOC2"/>
        <w:tabs>
          <w:tab w:val="right" w:leader="dot" w:pos="8306"/>
        </w:tabs>
      </w:pPr>
      <w:hyperlink w:anchor="_Toc25668" w:history="1">
        <w:r>
          <w:rPr>
            <w:rFonts w:ascii="仿宋" w:eastAsia="仿宋" w:hAnsi="仿宋" w:cs="仿宋" w:hint="eastAsia"/>
            <w:lang w:eastAsia="zh-CN"/>
          </w:rPr>
          <w:t>(七)、选址综合评价</w:t>
        </w:r>
        <w:r>
          <w:tab/>
        </w:r>
        <w:r>
          <w:fldChar w:fldCharType="begin"/>
        </w:r>
        <w:r>
          <w:instrText xml:space="preserve"> PAGEREF _Toc25668 \h </w:instrText>
        </w:r>
        <w:r>
          <w:fldChar w:fldCharType="separate"/>
        </w:r>
        <w:r>
          <w:t>32</w:t>
        </w:r>
        <w:r>
          <w:fldChar w:fldCharType="end"/>
        </w:r>
      </w:hyperlink>
    </w:p>
    <w:p>
      <w:pPr>
        <w:pStyle w:val="TOC1"/>
        <w:tabs>
          <w:tab w:val="right" w:leader="dot" w:pos="8306"/>
        </w:tabs>
      </w:pPr>
      <w:hyperlink w:anchor="_Toc19778" w:history="1">
        <w:r>
          <w:rPr>
            <w:rFonts w:ascii="仿宋" w:eastAsia="仿宋" w:hAnsi="仿宋" w:cs="仿宋" w:hint="eastAsia"/>
            <w:lang w:eastAsia="zh-CN"/>
          </w:rPr>
          <w:t>七、项目进度计划</w:t>
        </w:r>
        <w:r>
          <w:tab/>
        </w:r>
        <w:r>
          <w:fldChar w:fldCharType="begin"/>
        </w:r>
        <w:r>
          <w:instrText xml:space="preserve"> PAGEREF _Toc19778 \h </w:instrText>
        </w:r>
        <w:r>
          <w:fldChar w:fldCharType="separate"/>
        </w:r>
        <w:r>
          <w:t>33</w:t>
        </w:r>
        <w:r>
          <w:fldChar w:fldCharType="end"/>
        </w:r>
      </w:hyperlink>
    </w:p>
    <w:p>
      <w:pPr>
        <w:pStyle w:val="TOC2"/>
        <w:tabs>
          <w:tab w:val="right" w:leader="dot" w:pos="8306"/>
        </w:tabs>
      </w:pPr>
      <w:hyperlink w:anchor="_Toc21577" w:history="1">
        <w:r>
          <w:rPr>
            <w:rFonts w:ascii="仿宋" w:eastAsia="仿宋" w:hAnsi="仿宋" w:cs="仿宋" w:hint="eastAsia"/>
            <w:lang w:eastAsia="zh-CN"/>
          </w:rPr>
          <w:t>(一)、建设周期</w:t>
        </w:r>
        <w:r>
          <w:tab/>
        </w:r>
        <w:r>
          <w:fldChar w:fldCharType="begin"/>
        </w:r>
        <w:r>
          <w:instrText xml:space="preserve"> PAGEREF _Toc21577 \h </w:instrText>
        </w:r>
        <w:r>
          <w:fldChar w:fldCharType="separate"/>
        </w:r>
        <w:r>
          <w:t>33</w:t>
        </w:r>
        <w:r>
          <w:fldChar w:fldCharType="end"/>
        </w:r>
      </w:hyperlink>
    </w:p>
    <w:p>
      <w:pPr>
        <w:pStyle w:val="TOC2"/>
        <w:tabs>
          <w:tab w:val="right" w:leader="dot" w:pos="8306"/>
        </w:tabs>
      </w:pPr>
      <w:hyperlink w:anchor="_Toc30370" w:history="1">
        <w:r>
          <w:rPr>
            <w:rFonts w:ascii="仿宋" w:eastAsia="仿宋" w:hAnsi="仿宋" w:cs="仿宋" w:hint="eastAsia"/>
            <w:lang w:eastAsia="zh-CN"/>
          </w:rPr>
          <w:t>(二)、建设进度</w:t>
        </w:r>
        <w:r>
          <w:tab/>
        </w:r>
        <w:r>
          <w:fldChar w:fldCharType="begin"/>
        </w:r>
        <w:r>
          <w:instrText xml:space="preserve"> PAGEREF _Toc30370 \h </w:instrText>
        </w:r>
        <w:r>
          <w:fldChar w:fldCharType="separate"/>
        </w:r>
        <w:r>
          <w:t>33</w:t>
        </w:r>
        <w:r>
          <w:fldChar w:fldCharType="end"/>
        </w:r>
      </w:hyperlink>
    </w:p>
    <w:p>
      <w:pPr>
        <w:pStyle w:val="TOC2"/>
        <w:tabs>
          <w:tab w:val="right" w:leader="dot" w:pos="8306"/>
        </w:tabs>
      </w:pPr>
      <w:hyperlink w:anchor="_Toc12539" w:history="1">
        <w:r>
          <w:rPr>
            <w:rFonts w:ascii="仿宋" w:eastAsia="仿宋" w:hAnsi="仿宋" w:cs="仿宋" w:hint="eastAsia"/>
            <w:lang w:eastAsia="zh-CN"/>
          </w:rPr>
          <w:t>(三)、进度安排注意事项</w:t>
        </w:r>
        <w:r>
          <w:tab/>
        </w:r>
        <w:r>
          <w:fldChar w:fldCharType="begin"/>
        </w:r>
        <w:r>
          <w:instrText xml:space="preserve"> PAGEREF _Toc12539 \h </w:instrText>
        </w:r>
        <w:r>
          <w:fldChar w:fldCharType="separate"/>
        </w:r>
        <w:r>
          <w:t>35</w:t>
        </w:r>
        <w:r>
          <w:fldChar w:fldCharType="end"/>
        </w:r>
      </w:hyperlink>
    </w:p>
    <w:p>
      <w:pPr>
        <w:pStyle w:val="TOC2"/>
        <w:tabs>
          <w:tab w:val="right" w:leader="dot" w:pos="8306"/>
        </w:tabs>
      </w:pPr>
      <w:hyperlink w:anchor="_Toc1714" w:history="1">
        <w:r>
          <w:rPr>
            <w:rFonts w:ascii="仿宋" w:eastAsia="仿宋" w:hAnsi="仿宋" w:cs="仿宋" w:hint="eastAsia"/>
            <w:lang w:eastAsia="zh-CN"/>
          </w:rPr>
          <w:t>(四)、人力资源配置</w:t>
        </w:r>
        <w:r>
          <w:tab/>
        </w:r>
        <w:r>
          <w:fldChar w:fldCharType="begin"/>
        </w:r>
        <w:r>
          <w:instrText xml:space="preserve"> PAGEREF _Toc1714 \h </w:instrText>
        </w:r>
        <w:r>
          <w:fldChar w:fldCharType="separate"/>
        </w:r>
        <w:r>
          <w:t>35</w:t>
        </w:r>
        <w:r>
          <w:fldChar w:fldCharType="end"/>
        </w:r>
      </w:hyperlink>
    </w:p>
    <w:p>
      <w:pPr>
        <w:pStyle w:val="TOC2"/>
        <w:tabs>
          <w:tab w:val="right" w:leader="dot" w:pos="8306"/>
        </w:tabs>
      </w:pPr>
      <w:hyperlink w:anchor="_Toc31870" w:history="1">
        <w:r>
          <w:rPr>
            <w:rFonts w:ascii="仿宋" w:eastAsia="仿宋" w:hAnsi="仿宋" w:cs="仿宋" w:hint="eastAsia"/>
            <w:lang w:eastAsia="zh-CN"/>
          </w:rPr>
          <w:t>(五)、员工培训</w:t>
        </w:r>
        <w:r>
          <w:tab/>
        </w:r>
        <w:r>
          <w:fldChar w:fldCharType="begin"/>
        </w:r>
        <w:r>
          <w:instrText xml:space="preserve"> PAGEREF _Toc31870 \h </w:instrText>
        </w:r>
        <w:r>
          <w:fldChar w:fldCharType="separate"/>
        </w:r>
        <w:r>
          <w:t>37</w:t>
        </w:r>
        <w:r>
          <w:fldChar w:fldCharType="end"/>
        </w:r>
      </w:hyperlink>
    </w:p>
    <w:p>
      <w:pPr>
        <w:pStyle w:val="TOC2"/>
        <w:tabs>
          <w:tab w:val="right" w:leader="dot" w:pos="8306"/>
        </w:tabs>
      </w:pPr>
      <w:hyperlink w:anchor="_Toc26293" w:history="1">
        <w:r>
          <w:rPr>
            <w:rFonts w:ascii="仿宋" w:eastAsia="仿宋" w:hAnsi="仿宋" w:cs="仿宋" w:hint="eastAsia"/>
            <w:lang w:eastAsia="zh-CN"/>
          </w:rPr>
          <w:t>(六)、项目实施保障</w:t>
        </w:r>
        <w:r>
          <w:tab/>
        </w:r>
        <w:r>
          <w:fldChar w:fldCharType="begin"/>
        </w:r>
        <w:r>
          <w:instrText xml:space="preserve"> PAGEREF _Toc26293 \h </w:instrText>
        </w:r>
        <w:r>
          <w:fldChar w:fldCharType="separate"/>
        </w:r>
        <w:r>
          <w:t>38</w:t>
        </w:r>
        <w:r>
          <w:fldChar w:fldCharType="end"/>
        </w:r>
      </w:hyperlink>
    </w:p>
    <w:p>
      <w:pPr>
        <w:pStyle w:val="TOC2"/>
        <w:tabs>
          <w:tab w:val="right" w:leader="dot" w:pos="8306"/>
        </w:tabs>
      </w:pPr>
      <w:hyperlink w:anchor="_Toc29677" w:history="1">
        <w:r>
          <w:rPr>
            <w:rFonts w:ascii="仿宋" w:eastAsia="仿宋" w:hAnsi="仿宋" w:cs="仿宋" w:hint="eastAsia"/>
            <w:lang w:eastAsia="zh-CN"/>
          </w:rPr>
          <w:t>(七)、安全规范管理</w:t>
        </w:r>
        <w:r>
          <w:tab/>
        </w:r>
        <w:r>
          <w:fldChar w:fldCharType="begin"/>
        </w:r>
        <w:r>
          <w:instrText xml:space="preserve"> PAGEREF _Toc29677 \h </w:instrText>
        </w:r>
        <w:r>
          <w:fldChar w:fldCharType="separate"/>
        </w:r>
        <w:r>
          <w:t>39</w:t>
        </w:r>
        <w:r>
          <w:fldChar w:fldCharType="end"/>
        </w:r>
      </w:hyperlink>
    </w:p>
    <w:p>
      <w:pPr>
        <w:pStyle w:val="TOC1"/>
        <w:tabs>
          <w:tab w:val="right" w:leader="dot" w:pos="8306"/>
        </w:tabs>
      </w:pPr>
      <w:hyperlink w:anchor="_Toc7326" w:history="1">
        <w:r>
          <w:rPr>
            <w:rFonts w:ascii="仿宋" w:eastAsia="仿宋" w:hAnsi="仿宋" w:cs="仿宋" w:hint="eastAsia"/>
            <w:lang w:eastAsia="zh-CN"/>
          </w:rPr>
          <w:t>八、客户关系管理与市场拓展</w:t>
        </w:r>
        <w:r>
          <w:tab/>
        </w:r>
        <w:r>
          <w:fldChar w:fldCharType="begin"/>
        </w:r>
        <w:r>
          <w:instrText xml:space="preserve"> PAGEREF _Toc7326 \h </w:instrText>
        </w:r>
        <w:r>
          <w:fldChar w:fldCharType="separate"/>
        </w:r>
        <w:r>
          <w:t>41</w:t>
        </w:r>
        <w:r>
          <w:fldChar w:fldCharType="end"/>
        </w:r>
      </w:hyperlink>
    </w:p>
    <w:p>
      <w:pPr>
        <w:pStyle w:val="TOC2"/>
        <w:tabs>
          <w:tab w:val="right" w:leader="dot" w:pos="8306"/>
        </w:tabs>
      </w:pPr>
      <w:hyperlink w:anchor="_Toc21930" w:history="1">
        <w:r>
          <w:rPr>
            <w:rFonts w:ascii="仿宋" w:eastAsia="仿宋" w:hAnsi="仿宋" w:cs="仿宋" w:hint="eastAsia"/>
            <w:lang w:eastAsia="zh-CN"/>
          </w:rPr>
          <w:t>(一)、客户关系管理策略</w:t>
        </w:r>
        <w:r>
          <w:tab/>
        </w:r>
        <w:r>
          <w:fldChar w:fldCharType="begin"/>
        </w:r>
        <w:r>
          <w:instrText xml:space="preserve"> PAGEREF _Toc21930 \h </w:instrText>
        </w:r>
        <w:r>
          <w:fldChar w:fldCharType="separate"/>
        </w:r>
        <w:r>
          <w:t>41</w:t>
        </w:r>
        <w:r>
          <w:fldChar w:fldCharType="end"/>
        </w:r>
      </w:hyperlink>
    </w:p>
    <w:p>
      <w:pPr>
        <w:pStyle w:val="TOC2"/>
        <w:tabs>
          <w:tab w:val="right" w:leader="dot" w:pos="8306"/>
        </w:tabs>
      </w:pPr>
      <w:hyperlink w:anchor="_Toc25755" w:history="1">
        <w:r>
          <w:rPr>
            <w:rFonts w:ascii="仿宋" w:eastAsia="仿宋" w:hAnsi="仿宋" w:cs="仿宋" w:hint="eastAsia"/>
            <w:lang w:eastAsia="zh-CN"/>
          </w:rPr>
          <w:t>(二)、市场拓展方案</w:t>
        </w:r>
        <w:r>
          <w:tab/>
        </w:r>
        <w:r>
          <w:fldChar w:fldCharType="begin"/>
        </w:r>
        <w:r>
          <w:instrText xml:space="preserve"> PAGEREF _Toc25755 \h </w:instrText>
        </w:r>
        <w:r>
          <w:fldChar w:fldCharType="separate"/>
        </w:r>
        <w:r>
          <w:t>42</w:t>
        </w:r>
        <w:r>
          <w:fldChar w:fldCharType="end"/>
        </w:r>
      </w:hyperlink>
    </w:p>
    <w:p>
      <w:pPr>
        <w:pStyle w:val="TOC1"/>
        <w:tabs>
          <w:tab w:val="right" w:leader="dot" w:pos="8306"/>
        </w:tabs>
      </w:pPr>
      <w:hyperlink w:anchor="_Toc20280" w:history="1">
        <w:r>
          <w:rPr>
            <w:rFonts w:ascii="仿宋" w:eastAsia="仿宋" w:hAnsi="仿宋" w:cs="仿宋" w:hint="eastAsia"/>
            <w:lang w:eastAsia="zh-CN"/>
          </w:rPr>
          <w:t>九、经济效益与社会效益优化</w:t>
        </w:r>
        <w:r>
          <w:tab/>
        </w:r>
        <w:r>
          <w:fldChar w:fldCharType="begin"/>
        </w:r>
        <w:r>
          <w:instrText xml:space="preserve"> PAGEREF _Toc20280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40" w:history="1">
        <w:r>
          <w:rPr>
            <w:rFonts w:ascii="仿宋" w:eastAsia="仿宋" w:hAnsi="仿宋" w:cs="仿宋" w:hint="eastAsia"/>
            <w:lang w:eastAsia="zh-CN"/>
          </w:rPr>
          <w:t>(一)、经济效益提升策略</w:t>
        </w:r>
        <w:r>
          <w:tab/>
        </w:r>
        <w:r>
          <w:fldChar w:fldCharType="begin"/>
        </w:r>
        <w:r>
          <w:instrText xml:space="preserve"> PAGEREF _Toc14340 \h </w:instrText>
        </w:r>
        <w:r>
          <w:fldChar w:fldCharType="separate"/>
        </w:r>
        <w:r>
          <w:t>43</w:t>
        </w:r>
        <w:r>
          <w:fldChar w:fldCharType="end"/>
        </w:r>
      </w:hyperlink>
    </w:p>
    <w:p>
      <w:pPr>
        <w:pStyle w:val="TOC2"/>
        <w:tabs>
          <w:tab w:val="right" w:leader="dot" w:pos="8306"/>
        </w:tabs>
      </w:pPr>
      <w:hyperlink w:anchor="_Toc30438" w:history="1">
        <w:r>
          <w:rPr>
            <w:rFonts w:ascii="仿宋" w:eastAsia="仿宋" w:hAnsi="仿宋" w:cs="仿宋" w:hint="eastAsia"/>
            <w:lang w:eastAsia="zh-CN"/>
          </w:rPr>
          <w:t>(二)、社会效益增强方案</w:t>
        </w:r>
        <w:r>
          <w:tab/>
        </w:r>
        <w:r>
          <w:fldChar w:fldCharType="begin"/>
        </w:r>
        <w:r>
          <w:instrText xml:space="preserve"> PAGEREF _Toc30438 \h </w:instrText>
        </w:r>
        <w:r>
          <w:fldChar w:fldCharType="separate"/>
        </w:r>
        <w:r>
          <w:t>44</w:t>
        </w:r>
        <w:r>
          <w:fldChar w:fldCharType="end"/>
        </w:r>
      </w:hyperlink>
    </w:p>
    <w:p>
      <w:pPr>
        <w:pStyle w:val="TOC1"/>
        <w:tabs>
          <w:tab w:val="right" w:leader="dot" w:pos="8306"/>
        </w:tabs>
      </w:pPr>
      <w:hyperlink w:anchor="_Toc13533" w:history="1">
        <w:r>
          <w:rPr>
            <w:rFonts w:ascii="仿宋" w:eastAsia="仿宋" w:hAnsi="仿宋" w:cs="仿宋" w:hint="eastAsia"/>
            <w:lang w:eastAsia="zh-CN"/>
          </w:rPr>
          <w:t>十、项目质量与标准</w:t>
        </w:r>
        <w:r>
          <w:tab/>
        </w:r>
        <w:r>
          <w:fldChar w:fldCharType="begin"/>
        </w:r>
        <w:r>
          <w:instrText xml:space="preserve"> PAGEREF _Toc13533 \h </w:instrText>
        </w:r>
        <w:r>
          <w:fldChar w:fldCharType="separate"/>
        </w:r>
        <w:r>
          <w:t>45</w:t>
        </w:r>
        <w:r>
          <w:fldChar w:fldCharType="end"/>
        </w:r>
      </w:hyperlink>
    </w:p>
    <w:p>
      <w:pPr>
        <w:pStyle w:val="TOC2"/>
        <w:tabs>
          <w:tab w:val="right" w:leader="dot" w:pos="8306"/>
        </w:tabs>
      </w:pPr>
      <w:hyperlink w:anchor="_Toc6100" w:history="1">
        <w:r>
          <w:rPr>
            <w:rFonts w:ascii="仿宋" w:eastAsia="仿宋" w:hAnsi="仿宋" w:cs="仿宋" w:hint="eastAsia"/>
            <w:lang w:eastAsia="zh-CN"/>
          </w:rPr>
          <w:t>(一)、质量保障体系</w:t>
        </w:r>
        <w:r>
          <w:tab/>
        </w:r>
        <w:r>
          <w:fldChar w:fldCharType="begin"/>
        </w:r>
        <w:r>
          <w:instrText xml:space="preserve"> PAGEREF _Toc6100 \h </w:instrText>
        </w:r>
        <w:r>
          <w:fldChar w:fldCharType="separate"/>
        </w:r>
        <w:r>
          <w:t>45</w:t>
        </w:r>
        <w:r>
          <w:fldChar w:fldCharType="end"/>
        </w:r>
      </w:hyperlink>
    </w:p>
    <w:p>
      <w:pPr>
        <w:pStyle w:val="TOC2"/>
        <w:tabs>
          <w:tab w:val="right" w:leader="dot" w:pos="8306"/>
        </w:tabs>
      </w:pPr>
      <w:hyperlink w:anchor="_Toc12871" w:history="1">
        <w:r>
          <w:rPr>
            <w:rFonts w:ascii="仿宋" w:eastAsia="仿宋" w:hAnsi="仿宋" w:cs="仿宋" w:hint="eastAsia"/>
            <w:lang w:eastAsia="zh-CN"/>
          </w:rPr>
          <w:t>(二)、标准化作业流程</w:t>
        </w:r>
        <w:r>
          <w:tab/>
        </w:r>
        <w:r>
          <w:fldChar w:fldCharType="begin"/>
        </w:r>
        <w:r>
          <w:instrText xml:space="preserve"> PAGEREF _Toc12871 \h </w:instrText>
        </w:r>
        <w:r>
          <w:fldChar w:fldCharType="separate"/>
        </w:r>
        <w:r>
          <w:t>47</w:t>
        </w:r>
        <w:r>
          <w:fldChar w:fldCharType="end"/>
        </w:r>
      </w:hyperlink>
    </w:p>
    <w:p>
      <w:pPr>
        <w:pStyle w:val="TOC2"/>
        <w:tabs>
          <w:tab w:val="right" w:leader="dot" w:pos="8306"/>
        </w:tabs>
      </w:pPr>
      <w:hyperlink w:anchor="_Toc2840" w:history="1">
        <w:r>
          <w:rPr>
            <w:rFonts w:ascii="仿宋" w:eastAsia="仿宋" w:hAnsi="仿宋" w:cs="仿宋" w:hint="eastAsia"/>
            <w:lang w:eastAsia="zh-CN"/>
          </w:rPr>
          <w:t>(三)、质量监控与评估</w:t>
        </w:r>
        <w:r>
          <w:tab/>
        </w:r>
        <w:r>
          <w:fldChar w:fldCharType="begin"/>
        </w:r>
        <w:r>
          <w:instrText xml:space="preserve"> PAGEREF _Toc2840 \h </w:instrText>
        </w:r>
        <w:r>
          <w:fldChar w:fldCharType="separate"/>
        </w:r>
        <w:r>
          <w:t>48</w:t>
        </w:r>
        <w:r>
          <w:fldChar w:fldCharType="end"/>
        </w:r>
      </w:hyperlink>
    </w:p>
    <w:p>
      <w:pPr>
        <w:pStyle w:val="TOC2"/>
        <w:tabs>
          <w:tab w:val="right" w:leader="dot" w:pos="8306"/>
        </w:tabs>
      </w:pPr>
      <w:hyperlink w:anchor="_Toc29074" w:history="1">
        <w:r>
          <w:rPr>
            <w:rFonts w:ascii="仿宋" w:eastAsia="仿宋" w:hAnsi="仿宋" w:cs="仿宋" w:hint="eastAsia"/>
            <w:lang w:eastAsia="zh-CN"/>
          </w:rPr>
          <w:t>(四)、质量改进计划</w:t>
        </w:r>
        <w:r>
          <w:tab/>
        </w:r>
        <w:r>
          <w:fldChar w:fldCharType="begin"/>
        </w:r>
        <w:r>
          <w:instrText xml:space="preserve"> PAGEREF _Toc29074 \h </w:instrText>
        </w:r>
        <w:r>
          <w:fldChar w:fldCharType="separate"/>
        </w:r>
        <w:r>
          <w:t>49</w:t>
        </w:r>
        <w:r>
          <w:fldChar w:fldCharType="end"/>
        </w:r>
      </w:hyperlink>
    </w:p>
    <w:p>
      <w:pPr>
        <w:pStyle w:val="TOC1"/>
        <w:tabs>
          <w:tab w:val="right" w:leader="dot" w:pos="8306"/>
        </w:tabs>
      </w:pPr>
      <w:hyperlink w:anchor="_Toc28429" w:history="1">
        <w:r>
          <w:rPr>
            <w:rFonts w:ascii="仿宋" w:eastAsia="仿宋" w:hAnsi="仿宋" w:cs="仿宋" w:hint="eastAsia"/>
            <w:lang w:eastAsia="zh-CN"/>
          </w:rPr>
          <w:t>十一、项目变更管理</w:t>
        </w:r>
        <w:r>
          <w:tab/>
        </w:r>
        <w:r>
          <w:fldChar w:fldCharType="begin"/>
        </w:r>
        <w:r>
          <w:instrText xml:space="preserve"> PAGEREF _Toc28429 \h </w:instrText>
        </w:r>
        <w:r>
          <w:fldChar w:fldCharType="separate"/>
        </w:r>
        <w:r>
          <w:t>50</w:t>
        </w:r>
        <w:r>
          <w:fldChar w:fldCharType="end"/>
        </w:r>
      </w:hyperlink>
    </w:p>
    <w:p>
      <w:pPr>
        <w:pStyle w:val="TOC2"/>
        <w:tabs>
          <w:tab w:val="right" w:leader="dot" w:pos="8306"/>
        </w:tabs>
      </w:pPr>
      <w:hyperlink w:anchor="_Toc6355" w:history="1">
        <w:r>
          <w:rPr>
            <w:rFonts w:ascii="仿宋" w:eastAsia="仿宋" w:hAnsi="仿宋" w:cs="仿宋" w:hint="eastAsia"/>
            <w:lang w:eastAsia="zh-CN"/>
          </w:rPr>
          <w:t>(一)、变更控制流程</w:t>
        </w:r>
        <w:r>
          <w:tab/>
        </w:r>
        <w:r>
          <w:fldChar w:fldCharType="begin"/>
        </w:r>
        <w:r>
          <w:instrText xml:space="preserve"> PAGEREF _Toc6355 \h </w:instrText>
        </w:r>
        <w:r>
          <w:fldChar w:fldCharType="separate"/>
        </w:r>
        <w:r>
          <w:t>50</w:t>
        </w:r>
        <w:r>
          <w:fldChar w:fldCharType="end"/>
        </w:r>
      </w:hyperlink>
    </w:p>
    <w:p>
      <w:pPr>
        <w:pStyle w:val="TOC2"/>
        <w:tabs>
          <w:tab w:val="right" w:leader="dot" w:pos="8306"/>
        </w:tabs>
      </w:pPr>
      <w:hyperlink w:anchor="_Toc22032" w:history="1">
        <w:r>
          <w:rPr>
            <w:rFonts w:ascii="仿宋" w:eastAsia="仿宋" w:hAnsi="仿宋" w:cs="仿宋" w:hint="eastAsia"/>
            <w:lang w:eastAsia="zh-CN"/>
          </w:rPr>
          <w:t>(二)、影响评估与处理</w:t>
        </w:r>
        <w:r>
          <w:tab/>
        </w:r>
        <w:r>
          <w:fldChar w:fldCharType="begin"/>
        </w:r>
        <w:r>
          <w:instrText xml:space="preserve"> PAGEREF _Toc22032 \h </w:instrText>
        </w:r>
        <w:r>
          <w:fldChar w:fldCharType="separate"/>
        </w:r>
        <w:r>
          <w:t>51</w:t>
        </w:r>
        <w:r>
          <w:fldChar w:fldCharType="end"/>
        </w:r>
      </w:hyperlink>
    </w:p>
    <w:p>
      <w:pPr>
        <w:pStyle w:val="TOC2"/>
        <w:tabs>
          <w:tab w:val="right" w:leader="dot" w:pos="8306"/>
        </w:tabs>
      </w:pPr>
      <w:hyperlink w:anchor="_Toc19235" w:history="1">
        <w:r>
          <w:rPr>
            <w:rFonts w:ascii="仿宋" w:eastAsia="仿宋" w:hAnsi="仿宋" w:cs="仿宋" w:hint="eastAsia"/>
            <w:lang w:eastAsia="zh-CN"/>
          </w:rPr>
          <w:t>(三)、变更记录与追踪</w:t>
        </w:r>
        <w:r>
          <w:tab/>
        </w:r>
        <w:r>
          <w:fldChar w:fldCharType="begin"/>
        </w:r>
        <w:r>
          <w:instrText xml:space="preserve"> PAGEREF _Toc19235 \h </w:instrText>
        </w:r>
        <w:r>
          <w:fldChar w:fldCharType="separate"/>
        </w:r>
        <w:r>
          <w:t>53</w:t>
        </w:r>
        <w:r>
          <w:fldChar w:fldCharType="end"/>
        </w:r>
      </w:hyperlink>
    </w:p>
    <w:p>
      <w:pPr>
        <w:pStyle w:val="TOC2"/>
        <w:tabs>
          <w:tab w:val="right" w:leader="dot" w:pos="8306"/>
        </w:tabs>
      </w:pPr>
      <w:hyperlink w:anchor="_Toc4151" w:history="1">
        <w:r>
          <w:rPr>
            <w:rFonts w:ascii="仿宋" w:eastAsia="仿宋" w:hAnsi="仿宋" w:cs="仿宋" w:hint="eastAsia"/>
            <w:lang w:eastAsia="zh-CN"/>
          </w:rPr>
          <w:t>(四)、变更管理策略</w:t>
        </w:r>
        <w:r>
          <w:tab/>
        </w:r>
        <w:r>
          <w:fldChar w:fldCharType="begin"/>
        </w:r>
        <w:r>
          <w:instrText xml:space="preserve"> PAGEREF _Toc4151 \h </w:instrText>
        </w:r>
        <w:r>
          <w:fldChar w:fldCharType="separate"/>
        </w:r>
        <w:r>
          <w:t>54</w:t>
        </w:r>
        <w:r>
          <w:fldChar w:fldCharType="end"/>
        </w:r>
      </w:hyperlink>
    </w:p>
    <w:p>
      <w:pPr>
        <w:pStyle w:val="TOC1"/>
        <w:tabs>
          <w:tab w:val="right" w:leader="dot" w:pos="8306"/>
        </w:tabs>
      </w:pPr>
      <w:hyperlink w:anchor="_Toc5119" w:history="1">
        <w:r>
          <w:rPr>
            <w:rFonts w:ascii="仿宋" w:eastAsia="仿宋" w:hAnsi="仿宋" w:cs="仿宋" w:hint="eastAsia"/>
            <w:lang w:eastAsia="zh-CN"/>
          </w:rPr>
          <w:t>十二、安全与应急管理</w:t>
        </w:r>
        <w:r>
          <w:tab/>
        </w:r>
        <w:r>
          <w:fldChar w:fldCharType="begin"/>
        </w:r>
        <w:r>
          <w:instrText xml:space="preserve"> PAGEREF _Toc5119 \h </w:instrText>
        </w:r>
        <w:r>
          <w:fldChar w:fldCharType="separate"/>
        </w:r>
        <w:r>
          <w:t>56</w:t>
        </w:r>
        <w:r>
          <w:fldChar w:fldCharType="end"/>
        </w:r>
      </w:hyperlink>
    </w:p>
    <w:p>
      <w:pPr>
        <w:pStyle w:val="TOC2"/>
        <w:tabs>
          <w:tab w:val="right" w:leader="dot" w:pos="8306"/>
        </w:tabs>
      </w:pPr>
      <w:hyperlink w:anchor="_Toc4048" w:history="1">
        <w:r>
          <w:rPr>
            <w:rFonts w:ascii="仿宋" w:eastAsia="仿宋" w:hAnsi="仿宋" w:cs="仿宋" w:hint="eastAsia"/>
            <w:lang w:eastAsia="zh-CN"/>
          </w:rPr>
          <w:t>(一)、安全生产管理</w:t>
        </w:r>
        <w:r>
          <w:tab/>
        </w:r>
        <w:r>
          <w:fldChar w:fldCharType="begin"/>
        </w:r>
        <w:r>
          <w:instrText xml:space="preserve"> PAGEREF _Toc4048 \h </w:instrText>
        </w:r>
        <w:r>
          <w:fldChar w:fldCharType="separate"/>
        </w:r>
        <w:r>
          <w:t>56</w:t>
        </w:r>
        <w:r>
          <w:fldChar w:fldCharType="end"/>
        </w:r>
      </w:hyperlink>
    </w:p>
    <w:p>
      <w:pPr>
        <w:pStyle w:val="TOC2"/>
        <w:tabs>
          <w:tab w:val="right" w:leader="dot" w:pos="8306"/>
        </w:tabs>
      </w:pPr>
      <w:hyperlink w:anchor="_Toc18002" w:history="1">
        <w:r>
          <w:rPr>
            <w:rFonts w:ascii="仿宋" w:eastAsia="仿宋" w:hAnsi="仿宋" w:cs="仿宋" w:hint="eastAsia"/>
            <w:lang w:eastAsia="zh-CN"/>
          </w:rPr>
          <w:t>(二)、应急预案与响应</w:t>
        </w:r>
        <w:r>
          <w:tab/>
        </w:r>
        <w:r>
          <w:fldChar w:fldCharType="begin"/>
        </w:r>
        <w:r>
          <w:instrText xml:space="preserve"> PAGEREF _Toc18002 \h </w:instrText>
        </w:r>
        <w:r>
          <w:fldChar w:fldCharType="separate"/>
        </w:r>
        <w:r>
          <w:t>58</w:t>
        </w:r>
        <w:r>
          <w:fldChar w:fldCharType="end"/>
        </w:r>
      </w:hyperlink>
    </w:p>
    <w:p>
      <w:pPr>
        <w:pStyle w:val="TOC1"/>
        <w:tabs>
          <w:tab w:val="right" w:leader="dot" w:pos="8306"/>
        </w:tabs>
      </w:pPr>
      <w:hyperlink w:anchor="_Toc9885" w:history="1">
        <w:r>
          <w:rPr>
            <w:rFonts w:ascii="仿宋" w:eastAsia="仿宋" w:hAnsi="仿宋" w:cs="仿宋" w:hint="eastAsia"/>
            <w:lang w:eastAsia="zh-CN"/>
          </w:rPr>
          <w:t>十三、质量管理与控制</w:t>
        </w:r>
        <w:r>
          <w:tab/>
        </w:r>
        <w:r>
          <w:fldChar w:fldCharType="begin"/>
        </w:r>
        <w:r>
          <w:instrText xml:space="preserve"> PAGEREF _Toc9885 \h </w:instrText>
        </w:r>
        <w:r>
          <w:fldChar w:fldCharType="separate"/>
        </w:r>
        <w:r>
          <w:t>59</w:t>
        </w:r>
        <w:r>
          <w:fldChar w:fldCharType="end"/>
        </w:r>
      </w:hyperlink>
    </w:p>
    <w:p>
      <w:pPr>
        <w:pStyle w:val="TOC2"/>
        <w:tabs>
          <w:tab w:val="right" w:leader="dot" w:pos="8306"/>
        </w:tabs>
      </w:pPr>
      <w:hyperlink w:anchor="_Toc13623" w:history="1">
        <w:r>
          <w:rPr>
            <w:rFonts w:ascii="仿宋" w:eastAsia="仿宋" w:hAnsi="仿宋" w:cs="仿宋" w:hint="eastAsia"/>
            <w:lang w:eastAsia="zh-CN"/>
          </w:rPr>
          <w:t>(一)、质量管理体系建设</w:t>
        </w:r>
        <w:r>
          <w:tab/>
        </w:r>
        <w:r>
          <w:fldChar w:fldCharType="begin"/>
        </w:r>
        <w:r>
          <w:instrText xml:space="preserve"> PAGEREF _Toc13623 \h </w:instrText>
        </w:r>
        <w:r>
          <w:fldChar w:fldCharType="separate"/>
        </w:r>
        <w:r>
          <w:t>59</w:t>
        </w:r>
        <w:r>
          <w:fldChar w:fldCharType="end"/>
        </w:r>
      </w:hyperlink>
    </w:p>
    <w:p>
      <w:pPr>
        <w:pStyle w:val="TOC2"/>
        <w:tabs>
          <w:tab w:val="right" w:leader="dot" w:pos="8306"/>
        </w:tabs>
      </w:pPr>
      <w:hyperlink w:anchor="_Toc2602" w:history="1">
        <w:r>
          <w:rPr>
            <w:rFonts w:ascii="仿宋" w:eastAsia="仿宋" w:hAnsi="仿宋" w:cs="仿宋" w:hint="eastAsia"/>
            <w:lang w:eastAsia="zh-CN"/>
          </w:rPr>
          <w:t>(二)、质量控制措施</w:t>
        </w:r>
        <w:r>
          <w:tab/>
        </w:r>
        <w:r>
          <w:fldChar w:fldCharType="begin"/>
        </w:r>
        <w:r>
          <w:instrText xml:space="preserve"> PAGEREF _Toc2602 \h </w:instrText>
        </w:r>
        <w:r>
          <w:fldChar w:fldCharType="separate"/>
        </w:r>
        <w:r>
          <w:t>61</w:t>
        </w:r>
        <w:r>
          <w:fldChar w:fldCharType="end"/>
        </w:r>
      </w:hyperlink>
    </w:p>
    <w:p>
      <w:pPr>
        <w:pStyle w:val="TOC1"/>
        <w:tabs>
          <w:tab w:val="right" w:leader="dot" w:pos="8306"/>
        </w:tabs>
      </w:pPr>
      <w:hyperlink w:anchor="_Toc7035" w:history="1">
        <w:r>
          <w:rPr>
            <w:rFonts w:ascii="仿宋" w:eastAsia="仿宋" w:hAnsi="仿宋" w:cs="仿宋" w:hint="eastAsia"/>
            <w:lang w:eastAsia="zh-CN"/>
          </w:rPr>
          <w:t>十四、设施与设备管理</w:t>
        </w:r>
        <w:r>
          <w:tab/>
        </w:r>
        <w:r>
          <w:fldChar w:fldCharType="begin"/>
        </w:r>
        <w:r>
          <w:instrText xml:space="preserve"> PAGEREF _Toc7035 \h </w:instrText>
        </w:r>
        <w:r>
          <w:fldChar w:fldCharType="separate"/>
        </w:r>
        <w:r>
          <w:t>62</w:t>
        </w:r>
        <w:r>
          <w:fldChar w:fldCharType="end"/>
        </w:r>
      </w:hyperlink>
    </w:p>
    <w:p>
      <w:pPr>
        <w:pStyle w:val="TOC2"/>
        <w:tabs>
          <w:tab w:val="right" w:leader="dot" w:pos="8306"/>
        </w:tabs>
      </w:pPr>
      <w:hyperlink w:anchor="_Toc16314" w:history="1">
        <w:r>
          <w:rPr>
            <w:rFonts w:ascii="仿宋" w:eastAsia="仿宋" w:hAnsi="仿宋" w:cs="仿宋" w:hint="eastAsia"/>
            <w:lang w:eastAsia="zh-CN"/>
          </w:rPr>
          <w:t>(一)、设施规划与配置</w:t>
        </w:r>
        <w:r>
          <w:tab/>
        </w:r>
        <w:r>
          <w:fldChar w:fldCharType="begin"/>
        </w:r>
        <w:r>
          <w:instrText xml:space="preserve"> PAGEREF _Toc16314 \h </w:instrText>
        </w:r>
        <w:r>
          <w:fldChar w:fldCharType="separate"/>
        </w:r>
        <w:r>
          <w:t>62</w:t>
        </w:r>
        <w:r>
          <w:fldChar w:fldCharType="end"/>
        </w:r>
      </w:hyperlink>
    </w:p>
    <w:p>
      <w:pPr>
        <w:pStyle w:val="TOC2"/>
        <w:tabs>
          <w:tab w:val="right" w:leader="dot" w:pos="8306"/>
        </w:tabs>
      </w:pPr>
      <w:hyperlink w:anchor="_Toc28762" w:history="1">
        <w:r>
          <w:rPr>
            <w:rFonts w:ascii="仿宋" w:eastAsia="仿宋" w:hAnsi="仿宋" w:cs="仿宋" w:hint="eastAsia"/>
            <w:lang w:eastAsia="zh-CN"/>
          </w:rPr>
          <w:t>(二)、设备采购与维护管理</w:t>
        </w:r>
        <w:r>
          <w:tab/>
        </w:r>
        <w:r>
          <w:fldChar w:fldCharType="begin"/>
        </w:r>
        <w:r>
          <w:instrText xml:space="preserve"> PAGEREF _Toc28762 \h </w:instrText>
        </w:r>
        <w:r>
          <w:fldChar w:fldCharType="separate"/>
        </w:r>
        <w:r>
          <w:t>63</w:t>
        </w:r>
        <w:r>
          <w:fldChar w:fldCharType="end"/>
        </w:r>
      </w:hyperlink>
    </w:p>
    <w:p>
      <w:pPr>
        <w:pStyle w:val="TOC2"/>
        <w:tabs>
          <w:tab w:val="right" w:leader="dot" w:pos="8306"/>
        </w:tabs>
      </w:pPr>
      <w:hyperlink w:anchor="_Toc21649" w:history="1">
        <w:r>
          <w:rPr>
            <w:rFonts w:ascii="仿宋" w:eastAsia="仿宋" w:hAnsi="仿宋" w:cs="仿宋" w:hint="eastAsia"/>
            <w:lang w:eastAsia="zh-CN"/>
          </w:rPr>
          <w:t>(三)、设施设备升级策略</w:t>
        </w:r>
        <w:r>
          <w:tab/>
        </w:r>
        <w:r>
          <w:fldChar w:fldCharType="begin"/>
        </w:r>
        <w:r>
          <w:instrText xml:space="preserve"> PAGEREF _Toc21649 \h </w:instrText>
        </w:r>
        <w:r>
          <w:fldChar w:fldCharType="separate"/>
        </w:r>
        <w:r>
          <w:t>63</w:t>
        </w:r>
        <w:r>
          <w:fldChar w:fldCharType="end"/>
        </w:r>
      </w:hyperlink>
    </w:p>
    <w:p>
      <w:pPr>
        <w:pStyle w:val="TOC1"/>
        <w:tabs>
          <w:tab w:val="right" w:leader="dot" w:pos="8306"/>
        </w:tabs>
      </w:pPr>
      <w:hyperlink w:anchor="_Toc6937" w:history="1">
        <w:r>
          <w:rPr>
            <w:rFonts w:ascii="仿宋" w:eastAsia="仿宋" w:hAnsi="仿宋" w:cs="仿宋" w:hint="eastAsia"/>
            <w:lang w:eastAsia="zh-CN"/>
          </w:rPr>
          <w:t>十五、合作与交流机制建立</w:t>
        </w:r>
        <w:r>
          <w:tab/>
        </w:r>
        <w:r>
          <w:fldChar w:fldCharType="begin"/>
        </w:r>
        <w:r>
          <w:instrText xml:space="preserve"> PAGEREF _Toc6937 \h </w:instrText>
        </w:r>
        <w:r>
          <w:fldChar w:fldCharType="separate"/>
        </w:r>
        <w:r>
          <w:t>64</w:t>
        </w:r>
        <w:r>
          <w:fldChar w:fldCharType="end"/>
        </w:r>
      </w:hyperlink>
    </w:p>
    <w:p>
      <w:pPr>
        <w:pStyle w:val="TOC2"/>
        <w:tabs>
          <w:tab w:val="right" w:leader="dot" w:pos="8306"/>
        </w:tabs>
      </w:pPr>
      <w:hyperlink w:anchor="_Toc11692" w:history="1">
        <w:r>
          <w:rPr>
            <w:rFonts w:ascii="仿宋" w:eastAsia="仿宋" w:hAnsi="仿宋" w:cs="仿宋" w:hint="eastAsia"/>
            <w:lang w:eastAsia="zh-CN"/>
          </w:rPr>
          <w:t>(一)、合作伙伴选择与合作方式</w:t>
        </w:r>
        <w:r>
          <w:tab/>
        </w:r>
        <w:r>
          <w:fldChar w:fldCharType="begin"/>
        </w:r>
        <w:r>
          <w:instrText xml:space="preserve"> PAGEREF _Toc11692 \h </w:instrText>
        </w:r>
        <w:r>
          <w:fldChar w:fldCharType="separate"/>
        </w:r>
        <w:r>
          <w:t>64</w:t>
        </w:r>
        <w:r>
          <w:fldChar w:fldCharType="end"/>
        </w:r>
      </w:hyperlink>
    </w:p>
    <w:p>
      <w:pPr>
        <w:pStyle w:val="TOC2"/>
        <w:tabs>
          <w:tab w:val="right" w:leader="dot" w:pos="8306"/>
        </w:tabs>
      </w:pPr>
      <w:hyperlink w:anchor="_Toc17505" w:history="1">
        <w:r>
          <w:rPr>
            <w:rFonts w:ascii="仿宋" w:eastAsia="仿宋" w:hAnsi="仿宋" w:cs="仿宋" w:hint="eastAsia"/>
            <w:lang w:eastAsia="zh-CN"/>
          </w:rPr>
          <w:t>(二)、交流与合作平台搭建</w:t>
        </w:r>
        <w:r>
          <w:tab/>
        </w:r>
        <w:r>
          <w:fldChar w:fldCharType="begin"/>
        </w:r>
        <w:r>
          <w:instrText xml:space="preserve"> PAGEREF _Toc17505 \h </w:instrText>
        </w:r>
        <w:r>
          <w:fldChar w:fldCharType="separate"/>
        </w:r>
        <w:r>
          <w:t>65</w:t>
        </w:r>
        <w:r>
          <w:fldChar w:fldCharType="end"/>
        </w:r>
      </w:hyperlink>
    </w:p>
    <w:p>
      <w:pPr>
        <w:pStyle w:val="TOC1"/>
        <w:tabs>
          <w:tab w:val="right" w:leader="dot" w:pos="8306"/>
        </w:tabs>
      </w:pPr>
      <w:hyperlink w:anchor="_Toc21033" w:history="1">
        <w:r>
          <w:rPr>
            <w:rFonts w:ascii="仿宋" w:eastAsia="仿宋" w:hAnsi="仿宋" w:cs="仿宋" w:hint="eastAsia"/>
            <w:lang w:eastAsia="zh-CN"/>
          </w:rPr>
          <w:t>十六、成果转化与推广应用</w:t>
        </w:r>
        <w:r>
          <w:tab/>
        </w:r>
        <w:r>
          <w:fldChar w:fldCharType="begin"/>
        </w:r>
        <w:r>
          <w:instrText xml:space="preserve"> PAGEREF _Toc21033 \h </w:instrText>
        </w:r>
        <w:r>
          <w:fldChar w:fldCharType="separate"/>
        </w:r>
        <w:r>
          <w:t>67</w:t>
        </w:r>
        <w:r>
          <w:fldChar w:fldCharType="end"/>
        </w:r>
      </w:hyperlink>
    </w:p>
    <w:p>
      <w:pPr>
        <w:pStyle w:val="TOC2"/>
        <w:tabs>
          <w:tab w:val="right" w:leader="dot" w:pos="8306"/>
        </w:tabs>
      </w:pPr>
      <w:hyperlink w:anchor="_Toc15243" w:history="1">
        <w:r>
          <w:rPr>
            <w:rFonts w:ascii="仿宋" w:eastAsia="仿宋" w:hAnsi="仿宋" w:cs="仿宋" w:hint="eastAsia"/>
            <w:lang w:eastAsia="zh-CN"/>
          </w:rPr>
          <w:t>(一)、成果转化策略制定</w:t>
        </w:r>
        <w:r>
          <w:tab/>
        </w:r>
        <w:r>
          <w:fldChar w:fldCharType="begin"/>
        </w:r>
        <w:r>
          <w:instrText xml:space="preserve"> PAGEREF _Toc15243 \h </w:instrText>
        </w:r>
        <w:r>
          <w:fldChar w:fldCharType="separate"/>
        </w:r>
        <w:r>
          <w:t>67</w:t>
        </w:r>
        <w:r>
          <w:fldChar w:fldCharType="end"/>
        </w:r>
      </w:hyperlink>
    </w:p>
    <w:p>
      <w:pPr>
        <w:pStyle w:val="TOC2"/>
        <w:tabs>
          <w:tab w:val="right" w:leader="dot" w:pos="8306"/>
        </w:tabs>
      </w:pPr>
      <w:hyperlink w:anchor="_Toc28133" w:history="1">
        <w:r>
          <w:rPr>
            <w:rFonts w:ascii="仿宋" w:eastAsia="仿宋" w:hAnsi="仿宋" w:cs="仿宋" w:hint="eastAsia"/>
            <w:lang w:eastAsia="zh-CN"/>
          </w:rPr>
          <w:t>(二)、成果推广应用方案</w:t>
        </w:r>
        <w:r>
          <w:tab/>
        </w:r>
        <w:r>
          <w:fldChar w:fldCharType="begin"/>
        </w:r>
        <w:r>
          <w:instrText xml:space="preserve"> PAGEREF _Toc28133 \h </w:instrText>
        </w:r>
        <w:r>
          <w:fldChar w:fldCharType="separate"/>
        </w:r>
        <w:r>
          <w:t>68</w:t>
        </w:r>
        <w:r>
          <w:fldChar w:fldCharType="end"/>
        </w:r>
      </w:hyperlink>
    </w:p>
    <w:p>
      <w:pPr>
        <w:pStyle w:val="TOC1"/>
        <w:tabs>
          <w:tab w:val="right" w:leader="dot" w:pos="8306"/>
        </w:tabs>
      </w:pPr>
      <w:hyperlink w:anchor="_Toc22338" w:history="1">
        <w:r>
          <w:rPr>
            <w:rFonts w:ascii="仿宋" w:eastAsia="仿宋" w:hAnsi="仿宋" w:cs="仿宋" w:hint="eastAsia"/>
            <w:lang w:eastAsia="zh-CN"/>
          </w:rPr>
          <w:t>十七、创新驱动与持续发展</w:t>
        </w:r>
        <w:r>
          <w:tab/>
        </w:r>
        <w:r>
          <w:fldChar w:fldCharType="begin"/>
        </w:r>
        <w:r>
          <w:instrText xml:space="preserve"> PAGEREF _Toc22338 \h </w:instrText>
        </w:r>
        <w:r>
          <w:fldChar w:fldCharType="separate"/>
        </w:r>
        <w:r>
          <w:t>70</w:t>
        </w:r>
        <w:r>
          <w:fldChar w:fldCharType="end"/>
        </w:r>
      </w:hyperlink>
    </w:p>
    <w:p>
      <w:pPr>
        <w:pStyle w:val="TOC2"/>
        <w:tabs>
          <w:tab w:val="right" w:leader="dot" w:pos="8306"/>
        </w:tabs>
      </w:pPr>
      <w:hyperlink w:anchor="_Toc30240" w:history="1">
        <w:r>
          <w:rPr>
            <w:rFonts w:ascii="仿宋" w:eastAsia="仿宋" w:hAnsi="仿宋" w:cs="仿宋" w:hint="eastAsia"/>
            <w:lang w:eastAsia="zh-CN"/>
          </w:rPr>
          <w:t>(一)、创新驱动战略实施</w:t>
        </w:r>
        <w:r>
          <w:tab/>
        </w:r>
        <w:r>
          <w:fldChar w:fldCharType="begin"/>
        </w:r>
        <w:r>
          <w:instrText xml:space="preserve"> PAGEREF _Toc30240 \h </w:instrText>
        </w:r>
        <w:r>
          <w:fldChar w:fldCharType="separate"/>
        </w:r>
        <w:r>
          <w:t>70</w:t>
        </w:r>
        <w:r>
          <w:fldChar w:fldCharType="end"/>
        </w:r>
      </w:hyperlink>
    </w:p>
    <w:p>
      <w:pPr>
        <w:pStyle w:val="TOC2"/>
        <w:tabs>
          <w:tab w:val="right" w:leader="dot" w:pos="8306"/>
        </w:tabs>
      </w:pPr>
      <w:hyperlink w:anchor="_Toc13337" w:history="1">
        <w:r>
          <w:rPr>
            <w:rFonts w:ascii="仿宋" w:eastAsia="仿宋" w:hAnsi="仿宋" w:cs="仿宋" w:hint="eastAsia"/>
            <w:lang w:eastAsia="zh-CN"/>
          </w:rPr>
          <w:t>(二)、持续发展路径探索</w:t>
        </w:r>
        <w:r>
          <w:tab/>
        </w:r>
        <w:r>
          <w:fldChar w:fldCharType="begin"/>
        </w:r>
        <w:r>
          <w:instrText xml:space="preserve"> PAGEREF _Toc13337 \h </w:instrText>
        </w:r>
        <w:r>
          <w:fldChar w:fldCharType="separate"/>
        </w:r>
        <w:r>
          <w:t>72</w:t>
        </w:r>
        <w:r>
          <w:fldChar w:fldCharType="end"/>
        </w:r>
      </w:hyperlink>
    </w:p>
    <w:p>
      <w:pPr>
        <w:pStyle w:val="TOC1"/>
        <w:tabs>
          <w:tab w:val="right" w:leader="dot" w:pos="8306"/>
        </w:tabs>
      </w:pPr>
      <w:hyperlink w:anchor="_Toc26660" w:history="1">
        <w:r>
          <w:rPr>
            <w:rFonts w:ascii="仿宋" w:eastAsia="仿宋" w:hAnsi="仿宋" w:cs="仿宋" w:hint="eastAsia"/>
            <w:lang w:eastAsia="zh-CN"/>
          </w:rPr>
          <w:t>十八、知识产权管理与保护</w:t>
        </w:r>
        <w:r>
          <w:tab/>
        </w:r>
        <w:r>
          <w:fldChar w:fldCharType="begin"/>
        </w:r>
        <w:r>
          <w:instrText xml:space="preserve"> PAGEREF _Toc26660 \h </w:instrText>
        </w:r>
        <w:r>
          <w:fldChar w:fldCharType="separate"/>
        </w:r>
        <w:r>
          <w:t>76</w:t>
        </w:r>
        <w:r>
          <w:fldChar w:fldCharType="end"/>
        </w:r>
      </w:hyperlink>
    </w:p>
    <w:p>
      <w:pPr>
        <w:pStyle w:val="TOC2"/>
        <w:tabs>
          <w:tab w:val="right" w:leader="dot" w:pos="8306"/>
        </w:tabs>
      </w:pPr>
      <w:hyperlink w:anchor="_Toc2323" w:history="1">
        <w:r>
          <w:rPr>
            <w:rFonts w:ascii="仿宋" w:eastAsia="仿宋" w:hAnsi="仿宋" w:cs="仿宋" w:hint="eastAsia"/>
            <w:lang w:eastAsia="zh-CN"/>
          </w:rPr>
          <w:t>(一)、知识产权管理体系建设</w:t>
        </w:r>
        <w:r>
          <w:tab/>
        </w:r>
        <w:r>
          <w:fldChar w:fldCharType="begin"/>
        </w:r>
        <w:r>
          <w:instrText xml:space="preserve"> PAGEREF _Toc2323 \h </w:instrText>
        </w:r>
        <w:r>
          <w:fldChar w:fldCharType="separate"/>
        </w:r>
        <w:r>
          <w:t>76</w:t>
        </w:r>
        <w:r>
          <w:fldChar w:fldCharType="end"/>
        </w:r>
      </w:hyperlink>
    </w:p>
    <w:p>
      <w:pPr>
        <w:pStyle w:val="TOC2"/>
        <w:tabs>
          <w:tab w:val="right" w:leader="dot" w:pos="8306"/>
        </w:tabs>
      </w:pPr>
      <w:hyperlink w:anchor="_Toc6721" w:history="1">
        <w:r>
          <w:rPr>
            <w:rFonts w:ascii="仿宋" w:eastAsia="仿宋" w:hAnsi="仿宋" w:cs="仿宋" w:hint="eastAsia"/>
            <w:lang w:eastAsia="zh-CN"/>
          </w:rPr>
          <w:t>(二)、知识产权保护措施</w:t>
        </w:r>
        <w:r>
          <w:tab/>
        </w:r>
        <w:r>
          <w:fldChar w:fldCharType="begin"/>
        </w:r>
        <w:r>
          <w:instrText xml:space="preserve"> PAGEREF _Toc6721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5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04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知识产权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80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63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9805"/>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直接收益：假设知识产权服务项目的产品或服务年销售收入为XX万元。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878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若知识产权服务项目成功推广新型环保产品，比如采用可回收材料的包装，可能会激发消费者对可持续产品的需求。这种需求的增长可能迫使整个行业转向更环保的产品设计和生产方法。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640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4224"/>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知识产权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知识产权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知识产权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https://d.book118.com/286055225120010050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D135B5"/>
    <w:rsid w:val="71D135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055225120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2024-02-07T17:55:00Z</dcterms:created>
  <dcterms:modified xsi:type="dcterms:W3CDTF">2024-02-07T17:55:33Z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A516CFAD2306411FB5C87BA3763CCDBB_11</vt:lpwstr>
  </property>
  <property fmtid="{D5CDD505-2E9C-101B-9397-08002B2CF9AE}" pid="3" name="KSOProductBuildVer">
    <vt:lpwstr>2052-12.1.0.16250</vt:lpwstr>
  </property>
</Properties>
</file>