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金刚石拉丝模项目规划设计蓝图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1" w:history="1">
        <w:r>
          <w:rPr>
            <w:rFonts w:ascii="仿宋" w:eastAsia="仿宋" w:hAnsi="仿宋" w:cs="仿宋" w:hint="eastAsia"/>
            <w:lang w:eastAsia="zh-CN"/>
          </w:rPr>
          <w:t>序言</w:t>
        </w:r>
        <w:r>
          <w:tab/>
        </w:r>
        <w:r>
          <w:fldChar w:fldCharType="begin"/>
        </w:r>
        <w:r>
          <w:instrText xml:space="preserve"> PAGEREF _Toc18261 \h </w:instrText>
        </w:r>
        <w:r>
          <w:fldChar w:fldCharType="separate"/>
        </w:r>
        <w:r>
          <w:t>3</w:t>
        </w:r>
        <w:r>
          <w:fldChar w:fldCharType="end"/>
        </w:r>
      </w:hyperlink>
    </w:p>
    <w:p>
      <w:pPr>
        <w:pStyle w:val="TOC1"/>
        <w:tabs>
          <w:tab w:val="right" w:leader="dot" w:pos="8306"/>
        </w:tabs>
      </w:pPr>
      <w:hyperlink w:anchor="_Toc30664" w:history="1">
        <w:r>
          <w:rPr>
            <w:rFonts w:ascii="仿宋" w:eastAsia="仿宋" w:hAnsi="仿宋" w:cs="仿宋" w:hint="eastAsia"/>
            <w:lang w:eastAsia="zh-CN"/>
          </w:rPr>
          <w:t>一、金刚石拉丝模项目建设背景及必要性分析</w:t>
        </w:r>
        <w:r>
          <w:tab/>
        </w:r>
        <w:r>
          <w:fldChar w:fldCharType="begin"/>
        </w:r>
        <w:r>
          <w:instrText xml:space="preserve"> PAGEREF _Toc30664 \h </w:instrText>
        </w:r>
        <w:r>
          <w:fldChar w:fldCharType="separate"/>
        </w:r>
        <w:r>
          <w:t>3</w:t>
        </w:r>
        <w:r>
          <w:fldChar w:fldCharType="end"/>
        </w:r>
      </w:hyperlink>
    </w:p>
    <w:p>
      <w:pPr>
        <w:pStyle w:val="TOC2"/>
        <w:tabs>
          <w:tab w:val="right" w:leader="dot" w:pos="8306"/>
        </w:tabs>
      </w:pPr>
      <w:hyperlink w:anchor="_Toc27467" w:history="1">
        <w:r>
          <w:rPr>
            <w:rFonts w:ascii="仿宋" w:eastAsia="仿宋" w:hAnsi="仿宋" w:cs="仿宋" w:hint="eastAsia"/>
            <w:lang w:eastAsia="zh-CN"/>
          </w:rPr>
          <w:t>(一)、金刚石拉丝模项目背景分析</w:t>
        </w:r>
        <w:r>
          <w:tab/>
        </w:r>
        <w:r>
          <w:fldChar w:fldCharType="begin"/>
        </w:r>
        <w:r>
          <w:instrText xml:space="preserve"> PAGEREF _Toc27467 \h </w:instrText>
        </w:r>
        <w:r>
          <w:fldChar w:fldCharType="separate"/>
        </w:r>
        <w:r>
          <w:t>3</w:t>
        </w:r>
        <w:r>
          <w:fldChar w:fldCharType="end"/>
        </w:r>
      </w:hyperlink>
    </w:p>
    <w:p>
      <w:pPr>
        <w:pStyle w:val="TOC2"/>
        <w:tabs>
          <w:tab w:val="right" w:leader="dot" w:pos="8306"/>
        </w:tabs>
      </w:pPr>
      <w:hyperlink w:anchor="_Toc14496" w:history="1">
        <w:r>
          <w:rPr>
            <w:rFonts w:ascii="仿宋" w:eastAsia="仿宋" w:hAnsi="仿宋" w:cs="仿宋" w:hint="eastAsia"/>
            <w:lang w:eastAsia="zh-CN"/>
          </w:rPr>
          <w:t>(二)、金刚石拉丝模项目建设必要性分析</w:t>
        </w:r>
        <w:r>
          <w:tab/>
        </w:r>
        <w:r>
          <w:fldChar w:fldCharType="begin"/>
        </w:r>
        <w:r>
          <w:instrText xml:space="preserve"> PAGEREF _Toc14496 \h </w:instrText>
        </w:r>
        <w:r>
          <w:fldChar w:fldCharType="separate"/>
        </w:r>
        <w:r>
          <w:t>5</w:t>
        </w:r>
        <w:r>
          <w:fldChar w:fldCharType="end"/>
        </w:r>
      </w:hyperlink>
    </w:p>
    <w:p>
      <w:pPr>
        <w:pStyle w:val="TOC1"/>
        <w:tabs>
          <w:tab w:val="right" w:leader="dot" w:pos="8306"/>
        </w:tabs>
      </w:pPr>
      <w:hyperlink w:anchor="_Toc30133" w:history="1">
        <w:r>
          <w:rPr>
            <w:rFonts w:ascii="仿宋" w:eastAsia="仿宋" w:hAnsi="仿宋" w:cs="仿宋" w:hint="eastAsia"/>
            <w:lang w:eastAsia="zh-CN"/>
          </w:rPr>
          <w:t>二、金刚石拉丝模项目建设单位说明</w:t>
        </w:r>
        <w:r>
          <w:tab/>
        </w:r>
        <w:r>
          <w:fldChar w:fldCharType="begin"/>
        </w:r>
        <w:r>
          <w:instrText xml:space="preserve"> PAGEREF _Toc30133 \h </w:instrText>
        </w:r>
        <w:r>
          <w:fldChar w:fldCharType="separate"/>
        </w:r>
        <w:r>
          <w:t>6</w:t>
        </w:r>
        <w:r>
          <w:fldChar w:fldCharType="end"/>
        </w:r>
      </w:hyperlink>
    </w:p>
    <w:p>
      <w:pPr>
        <w:pStyle w:val="TOC2"/>
        <w:tabs>
          <w:tab w:val="right" w:leader="dot" w:pos="8306"/>
        </w:tabs>
      </w:pPr>
      <w:hyperlink w:anchor="_Toc14640" w:history="1">
        <w:r>
          <w:rPr>
            <w:rFonts w:ascii="仿宋" w:eastAsia="仿宋" w:hAnsi="仿宋" w:cs="仿宋" w:hint="eastAsia"/>
            <w:lang w:eastAsia="zh-CN"/>
          </w:rPr>
          <w:t>(一)、金刚石拉丝模项目承办单位基本情况</w:t>
        </w:r>
        <w:r>
          <w:tab/>
        </w:r>
        <w:r>
          <w:fldChar w:fldCharType="begin"/>
        </w:r>
        <w:r>
          <w:instrText xml:space="preserve"> PAGEREF _Toc14640 \h </w:instrText>
        </w:r>
        <w:r>
          <w:fldChar w:fldCharType="separate"/>
        </w:r>
        <w:r>
          <w:t>6</w:t>
        </w:r>
        <w:r>
          <w:fldChar w:fldCharType="end"/>
        </w:r>
      </w:hyperlink>
    </w:p>
    <w:p>
      <w:pPr>
        <w:pStyle w:val="TOC2"/>
        <w:tabs>
          <w:tab w:val="right" w:leader="dot" w:pos="8306"/>
        </w:tabs>
      </w:pPr>
      <w:hyperlink w:anchor="_Toc188" w:history="1">
        <w:r>
          <w:rPr>
            <w:rFonts w:ascii="仿宋" w:eastAsia="仿宋" w:hAnsi="仿宋" w:cs="仿宋" w:hint="eastAsia"/>
            <w:lang w:eastAsia="zh-CN"/>
          </w:rPr>
          <w:t>(二)、公司经济效益分析</w:t>
        </w:r>
        <w:r>
          <w:tab/>
        </w:r>
        <w:r>
          <w:fldChar w:fldCharType="begin"/>
        </w:r>
        <w:r>
          <w:instrText xml:space="preserve"> PAGEREF _Toc188 \h </w:instrText>
        </w:r>
        <w:r>
          <w:fldChar w:fldCharType="separate"/>
        </w:r>
        <w:r>
          <w:t>7</w:t>
        </w:r>
        <w:r>
          <w:fldChar w:fldCharType="end"/>
        </w:r>
      </w:hyperlink>
    </w:p>
    <w:p>
      <w:pPr>
        <w:pStyle w:val="TOC1"/>
        <w:tabs>
          <w:tab w:val="right" w:leader="dot" w:pos="8306"/>
        </w:tabs>
      </w:pPr>
      <w:hyperlink w:anchor="_Toc11658" w:history="1">
        <w:r>
          <w:rPr>
            <w:rFonts w:ascii="仿宋" w:eastAsia="仿宋" w:hAnsi="仿宋" w:cs="仿宋" w:hint="eastAsia"/>
            <w:lang w:eastAsia="zh-CN"/>
          </w:rPr>
          <w:t>三、市场分析、调研</w:t>
        </w:r>
        <w:r>
          <w:tab/>
        </w:r>
        <w:r>
          <w:fldChar w:fldCharType="begin"/>
        </w:r>
        <w:r>
          <w:instrText xml:space="preserve"> PAGEREF _Toc11658 \h </w:instrText>
        </w:r>
        <w:r>
          <w:fldChar w:fldCharType="separate"/>
        </w:r>
        <w:r>
          <w:t>8</w:t>
        </w:r>
        <w:r>
          <w:fldChar w:fldCharType="end"/>
        </w:r>
      </w:hyperlink>
    </w:p>
    <w:p>
      <w:pPr>
        <w:pStyle w:val="TOC2"/>
        <w:tabs>
          <w:tab w:val="right" w:leader="dot" w:pos="8306"/>
        </w:tabs>
      </w:pPr>
      <w:hyperlink w:anchor="_Toc12414" w:history="1">
        <w:r>
          <w:rPr>
            <w:rFonts w:ascii="仿宋" w:eastAsia="仿宋" w:hAnsi="仿宋" w:cs="仿宋" w:hint="eastAsia"/>
            <w:lang w:eastAsia="zh-CN"/>
          </w:rPr>
          <w:t>(一)、金刚石拉丝模行业分析</w:t>
        </w:r>
        <w:r>
          <w:tab/>
        </w:r>
        <w:r>
          <w:fldChar w:fldCharType="begin"/>
        </w:r>
        <w:r>
          <w:instrText xml:space="preserve"> PAGEREF _Toc12414 \h </w:instrText>
        </w:r>
        <w:r>
          <w:fldChar w:fldCharType="separate"/>
        </w:r>
        <w:r>
          <w:t>8</w:t>
        </w:r>
        <w:r>
          <w:fldChar w:fldCharType="end"/>
        </w:r>
      </w:hyperlink>
    </w:p>
    <w:p>
      <w:pPr>
        <w:pStyle w:val="TOC2"/>
        <w:tabs>
          <w:tab w:val="right" w:leader="dot" w:pos="8306"/>
        </w:tabs>
      </w:pPr>
      <w:hyperlink w:anchor="_Toc4219" w:history="1">
        <w:r>
          <w:rPr>
            <w:rFonts w:ascii="仿宋" w:eastAsia="仿宋" w:hAnsi="仿宋" w:cs="仿宋" w:hint="eastAsia"/>
            <w:lang w:eastAsia="zh-CN"/>
          </w:rPr>
          <w:t>(二)、金刚石拉丝模市场分析预测</w:t>
        </w:r>
        <w:r>
          <w:tab/>
        </w:r>
        <w:r>
          <w:fldChar w:fldCharType="begin"/>
        </w:r>
        <w:r>
          <w:instrText xml:space="preserve"> PAGEREF _Toc4219 \h </w:instrText>
        </w:r>
        <w:r>
          <w:fldChar w:fldCharType="separate"/>
        </w:r>
        <w:r>
          <w:t>8</w:t>
        </w:r>
        <w:r>
          <w:fldChar w:fldCharType="end"/>
        </w:r>
      </w:hyperlink>
    </w:p>
    <w:p>
      <w:pPr>
        <w:pStyle w:val="TOC1"/>
        <w:tabs>
          <w:tab w:val="right" w:leader="dot" w:pos="8306"/>
        </w:tabs>
      </w:pPr>
      <w:hyperlink w:anchor="_Toc26404" w:history="1">
        <w:r>
          <w:rPr>
            <w:rFonts w:ascii="仿宋" w:eastAsia="仿宋" w:hAnsi="仿宋" w:cs="仿宋" w:hint="eastAsia"/>
            <w:lang w:eastAsia="zh-CN"/>
          </w:rPr>
          <w:t>四、金刚石拉丝模项目可持续发展</w:t>
        </w:r>
        <w:r>
          <w:tab/>
        </w:r>
        <w:r>
          <w:fldChar w:fldCharType="begin"/>
        </w:r>
        <w:r>
          <w:instrText xml:space="preserve"> PAGEREF _Toc26404 \h </w:instrText>
        </w:r>
        <w:r>
          <w:fldChar w:fldCharType="separate"/>
        </w:r>
        <w:r>
          <w:t>9</w:t>
        </w:r>
        <w:r>
          <w:fldChar w:fldCharType="end"/>
        </w:r>
      </w:hyperlink>
    </w:p>
    <w:p>
      <w:pPr>
        <w:pStyle w:val="TOC2"/>
        <w:tabs>
          <w:tab w:val="right" w:leader="dot" w:pos="8306"/>
        </w:tabs>
      </w:pPr>
      <w:hyperlink w:anchor="_Toc11192" w:history="1">
        <w:r>
          <w:rPr>
            <w:rFonts w:ascii="仿宋" w:eastAsia="仿宋" w:hAnsi="仿宋" w:cs="仿宋" w:hint="eastAsia"/>
            <w:lang w:eastAsia="zh-CN"/>
          </w:rPr>
          <w:t>(一)、可持续战略与实践</w:t>
        </w:r>
        <w:r>
          <w:tab/>
        </w:r>
        <w:r>
          <w:fldChar w:fldCharType="begin"/>
        </w:r>
        <w:r>
          <w:instrText xml:space="preserve"> PAGEREF _Toc11192 \h </w:instrText>
        </w:r>
        <w:r>
          <w:fldChar w:fldCharType="separate"/>
        </w:r>
        <w:r>
          <w:t>9</w:t>
        </w:r>
        <w:r>
          <w:fldChar w:fldCharType="end"/>
        </w:r>
      </w:hyperlink>
    </w:p>
    <w:p>
      <w:pPr>
        <w:pStyle w:val="TOC2"/>
        <w:tabs>
          <w:tab w:val="right" w:leader="dot" w:pos="8306"/>
        </w:tabs>
      </w:pPr>
      <w:hyperlink w:anchor="_Toc16128" w:history="1">
        <w:r>
          <w:rPr>
            <w:rFonts w:ascii="仿宋" w:eastAsia="仿宋" w:hAnsi="仿宋" w:cs="仿宋" w:hint="eastAsia"/>
            <w:lang w:eastAsia="zh-CN"/>
          </w:rPr>
          <w:t>(二)、环保与社会责任</w:t>
        </w:r>
        <w:r>
          <w:tab/>
        </w:r>
        <w:r>
          <w:fldChar w:fldCharType="begin"/>
        </w:r>
        <w:r>
          <w:instrText xml:space="preserve"> PAGEREF _Toc16128 \h </w:instrText>
        </w:r>
        <w:r>
          <w:fldChar w:fldCharType="separate"/>
        </w:r>
        <w:r>
          <w:t>10</w:t>
        </w:r>
        <w:r>
          <w:fldChar w:fldCharType="end"/>
        </w:r>
      </w:hyperlink>
    </w:p>
    <w:p>
      <w:pPr>
        <w:pStyle w:val="TOC1"/>
        <w:tabs>
          <w:tab w:val="right" w:leader="dot" w:pos="8306"/>
        </w:tabs>
      </w:pPr>
      <w:hyperlink w:anchor="_Toc29197" w:history="1">
        <w:r>
          <w:rPr>
            <w:rFonts w:ascii="仿宋" w:eastAsia="仿宋" w:hAnsi="仿宋" w:cs="仿宋" w:hint="eastAsia"/>
            <w:lang w:eastAsia="zh-CN"/>
          </w:rPr>
          <w:t>五、金刚石拉丝模项目文档管理</w:t>
        </w:r>
        <w:r>
          <w:tab/>
        </w:r>
        <w:r>
          <w:fldChar w:fldCharType="begin"/>
        </w:r>
        <w:r>
          <w:instrText xml:space="preserve"> PAGEREF _Toc29197 \h </w:instrText>
        </w:r>
        <w:r>
          <w:fldChar w:fldCharType="separate"/>
        </w:r>
        <w:r>
          <w:t>11</w:t>
        </w:r>
        <w:r>
          <w:fldChar w:fldCharType="end"/>
        </w:r>
      </w:hyperlink>
    </w:p>
    <w:p>
      <w:pPr>
        <w:pStyle w:val="TOC2"/>
        <w:tabs>
          <w:tab w:val="right" w:leader="dot" w:pos="8306"/>
        </w:tabs>
      </w:pPr>
      <w:hyperlink w:anchor="_Toc8804" w:history="1">
        <w:r>
          <w:rPr>
            <w:rFonts w:ascii="仿宋" w:eastAsia="仿宋" w:hAnsi="仿宋" w:cs="仿宋" w:hint="eastAsia"/>
            <w:lang w:eastAsia="zh-CN"/>
          </w:rPr>
          <w:t>(一)、文档编制与审查</w:t>
        </w:r>
        <w:r>
          <w:tab/>
        </w:r>
        <w:r>
          <w:fldChar w:fldCharType="begin"/>
        </w:r>
        <w:r>
          <w:instrText xml:space="preserve"> PAGEREF _Toc8804 \h </w:instrText>
        </w:r>
        <w:r>
          <w:fldChar w:fldCharType="separate"/>
        </w:r>
        <w:r>
          <w:t>11</w:t>
        </w:r>
        <w:r>
          <w:fldChar w:fldCharType="end"/>
        </w:r>
      </w:hyperlink>
    </w:p>
    <w:p>
      <w:pPr>
        <w:pStyle w:val="TOC2"/>
        <w:tabs>
          <w:tab w:val="right" w:leader="dot" w:pos="8306"/>
        </w:tabs>
      </w:pPr>
      <w:hyperlink w:anchor="_Toc17495" w:history="1">
        <w:r>
          <w:rPr>
            <w:rFonts w:ascii="仿宋" w:eastAsia="仿宋" w:hAnsi="仿宋" w:cs="仿宋" w:hint="eastAsia"/>
            <w:lang w:eastAsia="zh-CN"/>
          </w:rPr>
          <w:t>(二)、文档发布与分发</w:t>
        </w:r>
        <w:r>
          <w:tab/>
        </w:r>
        <w:r>
          <w:fldChar w:fldCharType="begin"/>
        </w:r>
        <w:r>
          <w:instrText xml:space="preserve"> PAGEREF _Toc17495 \h </w:instrText>
        </w:r>
        <w:r>
          <w:fldChar w:fldCharType="separate"/>
        </w:r>
        <w:r>
          <w:t>12</w:t>
        </w:r>
        <w:r>
          <w:fldChar w:fldCharType="end"/>
        </w:r>
      </w:hyperlink>
    </w:p>
    <w:p>
      <w:pPr>
        <w:pStyle w:val="TOC2"/>
        <w:tabs>
          <w:tab w:val="right" w:leader="dot" w:pos="8306"/>
        </w:tabs>
      </w:pPr>
      <w:hyperlink w:anchor="_Toc22340" w:history="1">
        <w:r>
          <w:rPr>
            <w:rFonts w:ascii="仿宋" w:eastAsia="仿宋" w:hAnsi="仿宋" w:cs="仿宋" w:hint="eastAsia"/>
            <w:lang w:eastAsia="zh-CN"/>
          </w:rPr>
          <w:t>(三)、文档存档与归档</w:t>
        </w:r>
        <w:r>
          <w:tab/>
        </w:r>
        <w:r>
          <w:fldChar w:fldCharType="begin"/>
        </w:r>
        <w:r>
          <w:instrText xml:space="preserve"> PAGEREF _Toc22340 \h </w:instrText>
        </w:r>
        <w:r>
          <w:fldChar w:fldCharType="separate"/>
        </w:r>
        <w:r>
          <w:t>13</w:t>
        </w:r>
        <w:r>
          <w:fldChar w:fldCharType="end"/>
        </w:r>
      </w:hyperlink>
    </w:p>
    <w:p>
      <w:pPr>
        <w:pStyle w:val="TOC1"/>
        <w:tabs>
          <w:tab w:val="right" w:leader="dot" w:pos="8306"/>
        </w:tabs>
      </w:pPr>
      <w:hyperlink w:anchor="_Toc16156" w:history="1">
        <w:r>
          <w:rPr>
            <w:rFonts w:ascii="仿宋" w:eastAsia="仿宋" w:hAnsi="仿宋" w:cs="仿宋" w:hint="eastAsia"/>
            <w:lang w:eastAsia="zh-CN"/>
          </w:rPr>
          <w:t>六、产品规划分析</w:t>
        </w:r>
        <w:r>
          <w:tab/>
        </w:r>
        <w:r>
          <w:fldChar w:fldCharType="begin"/>
        </w:r>
        <w:r>
          <w:instrText xml:space="preserve"> PAGEREF _Toc16156 \h </w:instrText>
        </w:r>
        <w:r>
          <w:fldChar w:fldCharType="separate"/>
        </w:r>
        <w:r>
          <w:t>14</w:t>
        </w:r>
        <w:r>
          <w:fldChar w:fldCharType="end"/>
        </w:r>
      </w:hyperlink>
    </w:p>
    <w:p>
      <w:pPr>
        <w:pStyle w:val="TOC2"/>
        <w:tabs>
          <w:tab w:val="right" w:leader="dot" w:pos="8306"/>
        </w:tabs>
      </w:pPr>
      <w:hyperlink w:anchor="_Toc17641" w:history="1">
        <w:r>
          <w:rPr>
            <w:rFonts w:ascii="仿宋" w:eastAsia="仿宋" w:hAnsi="仿宋" w:cs="仿宋" w:hint="eastAsia"/>
            <w:lang w:eastAsia="zh-CN"/>
          </w:rPr>
          <w:t>(一)、产品规划</w:t>
        </w:r>
        <w:r>
          <w:tab/>
        </w:r>
        <w:r>
          <w:fldChar w:fldCharType="begin"/>
        </w:r>
        <w:r>
          <w:instrText xml:space="preserve"> PAGEREF _Toc17641 \h </w:instrText>
        </w:r>
        <w:r>
          <w:fldChar w:fldCharType="separate"/>
        </w:r>
        <w:r>
          <w:t>14</w:t>
        </w:r>
        <w:r>
          <w:fldChar w:fldCharType="end"/>
        </w:r>
      </w:hyperlink>
    </w:p>
    <w:p>
      <w:pPr>
        <w:pStyle w:val="TOC2"/>
        <w:tabs>
          <w:tab w:val="right" w:leader="dot" w:pos="8306"/>
        </w:tabs>
      </w:pPr>
      <w:hyperlink w:anchor="_Toc24049" w:history="1">
        <w:r>
          <w:rPr>
            <w:rFonts w:ascii="仿宋" w:eastAsia="仿宋" w:hAnsi="仿宋" w:cs="仿宋" w:hint="eastAsia"/>
            <w:lang w:eastAsia="zh-CN"/>
          </w:rPr>
          <w:t>(二)、建设规模</w:t>
        </w:r>
        <w:r>
          <w:tab/>
        </w:r>
        <w:r>
          <w:fldChar w:fldCharType="begin"/>
        </w:r>
        <w:r>
          <w:instrText xml:space="preserve"> PAGEREF _Toc24049 \h </w:instrText>
        </w:r>
        <w:r>
          <w:fldChar w:fldCharType="separate"/>
        </w:r>
        <w:r>
          <w:t>15</w:t>
        </w:r>
        <w:r>
          <w:fldChar w:fldCharType="end"/>
        </w:r>
      </w:hyperlink>
    </w:p>
    <w:p>
      <w:pPr>
        <w:pStyle w:val="TOC1"/>
        <w:tabs>
          <w:tab w:val="right" w:leader="dot" w:pos="8306"/>
        </w:tabs>
      </w:pPr>
      <w:hyperlink w:anchor="_Toc11328" w:history="1">
        <w:r>
          <w:rPr>
            <w:rFonts w:ascii="仿宋" w:eastAsia="仿宋" w:hAnsi="仿宋" w:cs="仿宋" w:hint="eastAsia"/>
            <w:lang w:eastAsia="zh-CN"/>
          </w:rPr>
          <w:t>七、金刚石拉丝模项目技术管理</w:t>
        </w:r>
        <w:r>
          <w:tab/>
        </w:r>
        <w:r>
          <w:fldChar w:fldCharType="begin"/>
        </w:r>
        <w:r>
          <w:instrText xml:space="preserve"> PAGEREF _Toc11328 \h </w:instrText>
        </w:r>
        <w:r>
          <w:fldChar w:fldCharType="separate"/>
        </w:r>
        <w:r>
          <w:t>16</w:t>
        </w:r>
        <w:r>
          <w:fldChar w:fldCharType="end"/>
        </w:r>
      </w:hyperlink>
    </w:p>
    <w:p>
      <w:pPr>
        <w:pStyle w:val="TOC2"/>
        <w:tabs>
          <w:tab w:val="right" w:leader="dot" w:pos="8306"/>
        </w:tabs>
      </w:pPr>
      <w:hyperlink w:anchor="_Toc27412" w:history="1">
        <w:r>
          <w:rPr>
            <w:rFonts w:ascii="仿宋" w:eastAsia="仿宋" w:hAnsi="仿宋" w:cs="仿宋" w:hint="eastAsia"/>
            <w:lang w:eastAsia="zh-CN"/>
          </w:rPr>
          <w:t>(一)、技术方案选用方向</w:t>
        </w:r>
        <w:r>
          <w:tab/>
        </w:r>
        <w:r>
          <w:fldChar w:fldCharType="begin"/>
        </w:r>
        <w:r>
          <w:instrText xml:space="preserve"> PAGEREF _Toc27412 \h </w:instrText>
        </w:r>
        <w:r>
          <w:fldChar w:fldCharType="separate"/>
        </w:r>
        <w:r>
          <w:t>16</w:t>
        </w:r>
        <w:r>
          <w:fldChar w:fldCharType="end"/>
        </w:r>
      </w:hyperlink>
    </w:p>
    <w:p>
      <w:pPr>
        <w:pStyle w:val="TOC2"/>
        <w:tabs>
          <w:tab w:val="right" w:leader="dot" w:pos="8306"/>
        </w:tabs>
      </w:pPr>
      <w:hyperlink w:anchor="_Toc3969" w:history="1">
        <w:r>
          <w:rPr>
            <w:rFonts w:ascii="仿宋" w:eastAsia="仿宋" w:hAnsi="仿宋" w:cs="仿宋" w:hint="eastAsia"/>
            <w:lang w:eastAsia="zh-CN"/>
          </w:rPr>
          <w:t>(二)、工艺技术方案选用原则</w:t>
        </w:r>
        <w:r>
          <w:tab/>
        </w:r>
        <w:r>
          <w:fldChar w:fldCharType="begin"/>
        </w:r>
        <w:r>
          <w:instrText xml:space="preserve"> PAGEREF _Toc3969 \h </w:instrText>
        </w:r>
        <w:r>
          <w:fldChar w:fldCharType="separate"/>
        </w:r>
        <w:r>
          <w:t>18</w:t>
        </w:r>
        <w:r>
          <w:fldChar w:fldCharType="end"/>
        </w:r>
      </w:hyperlink>
    </w:p>
    <w:p>
      <w:pPr>
        <w:pStyle w:val="TOC2"/>
        <w:tabs>
          <w:tab w:val="right" w:leader="dot" w:pos="8306"/>
        </w:tabs>
      </w:pPr>
      <w:hyperlink w:anchor="_Toc9451" w:history="1">
        <w:r>
          <w:rPr>
            <w:rFonts w:ascii="仿宋" w:eastAsia="仿宋" w:hAnsi="仿宋" w:cs="仿宋" w:hint="eastAsia"/>
            <w:lang w:eastAsia="zh-CN"/>
          </w:rPr>
          <w:t>(三)、工艺技术方案要求</w:t>
        </w:r>
        <w:r>
          <w:tab/>
        </w:r>
        <w:r>
          <w:fldChar w:fldCharType="begin"/>
        </w:r>
        <w:r>
          <w:instrText xml:space="preserve"> PAGEREF _Toc9451 \h </w:instrText>
        </w:r>
        <w:r>
          <w:fldChar w:fldCharType="separate"/>
        </w:r>
        <w:r>
          <w:t>20</w:t>
        </w:r>
        <w:r>
          <w:fldChar w:fldCharType="end"/>
        </w:r>
      </w:hyperlink>
    </w:p>
    <w:p>
      <w:pPr>
        <w:pStyle w:val="TOC1"/>
        <w:tabs>
          <w:tab w:val="right" w:leader="dot" w:pos="8306"/>
        </w:tabs>
      </w:pPr>
      <w:hyperlink w:anchor="_Toc11340" w:history="1">
        <w:r>
          <w:rPr>
            <w:rFonts w:ascii="仿宋" w:eastAsia="仿宋" w:hAnsi="仿宋" w:cs="仿宋" w:hint="eastAsia"/>
            <w:lang w:eastAsia="zh-CN"/>
          </w:rPr>
          <w:t>八、金刚石拉丝模项目环境影响分析</w:t>
        </w:r>
        <w:r>
          <w:tab/>
        </w:r>
        <w:r>
          <w:fldChar w:fldCharType="begin"/>
        </w:r>
        <w:r>
          <w:instrText xml:space="preserve"> PAGEREF _Toc11340 \h </w:instrText>
        </w:r>
        <w:r>
          <w:fldChar w:fldCharType="separate"/>
        </w:r>
        <w:r>
          <w:t>23</w:t>
        </w:r>
        <w:r>
          <w:fldChar w:fldCharType="end"/>
        </w:r>
      </w:hyperlink>
    </w:p>
    <w:p>
      <w:pPr>
        <w:pStyle w:val="TOC2"/>
        <w:tabs>
          <w:tab w:val="right" w:leader="dot" w:pos="8306"/>
        </w:tabs>
      </w:pPr>
      <w:hyperlink w:anchor="_Toc4154" w:history="1">
        <w:r>
          <w:rPr>
            <w:rFonts w:ascii="仿宋" w:eastAsia="仿宋" w:hAnsi="仿宋" w:cs="仿宋" w:hint="eastAsia"/>
            <w:lang w:eastAsia="zh-CN"/>
          </w:rPr>
          <w:t>(一)、建设区域环境质量现状</w:t>
        </w:r>
        <w:r>
          <w:tab/>
        </w:r>
        <w:r>
          <w:fldChar w:fldCharType="begin"/>
        </w:r>
        <w:r>
          <w:instrText xml:space="preserve"> PAGEREF _Toc4154 \h </w:instrText>
        </w:r>
        <w:r>
          <w:fldChar w:fldCharType="separate"/>
        </w:r>
        <w:r>
          <w:t>23</w:t>
        </w:r>
        <w:r>
          <w:fldChar w:fldCharType="end"/>
        </w:r>
      </w:hyperlink>
    </w:p>
    <w:p>
      <w:pPr>
        <w:pStyle w:val="TOC2"/>
        <w:tabs>
          <w:tab w:val="right" w:leader="dot" w:pos="8306"/>
        </w:tabs>
      </w:pPr>
      <w:hyperlink w:anchor="_Toc17261" w:history="1">
        <w:r>
          <w:rPr>
            <w:rFonts w:ascii="仿宋" w:eastAsia="仿宋" w:hAnsi="仿宋" w:cs="仿宋" w:hint="eastAsia"/>
            <w:lang w:eastAsia="zh-CN"/>
          </w:rPr>
          <w:t>(二)、建设期环境保护</w:t>
        </w:r>
        <w:r>
          <w:tab/>
        </w:r>
        <w:r>
          <w:fldChar w:fldCharType="begin"/>
        </w:r>
        <w:r>
          <w:instrText xml:space="preserve"> PAGEREF _Toc17261 \h </w:instrText>
        </w:r>
        <w:r>
          <w:fldChar w:fldCharType="separate"/>
        </w:r>
        <w:r>
          <w:t>24</w:t>
        </w:r>
        <w:r>
          <w:fldChar w:fldCharType="end"/>
        </w:r>
      </w:hyperlink>
    </w:p>
    <w:p>
      <w:pPr>
        <w:pStyle w:val="TOC2"/>
        <w:tabs>
          <w:tab w:val="right" w:leader="dot" w:pos="8306"/>
        </w:tabs>
      </w:pPr>
      <w:hyperlink w:anchor="_Toc25938" w:history="1">
        <w:r>
          <w:rPr>
            <w:rFonts w:ascii="仿宋" w:eastAsia="仿宋" w:hAnsi="仿宋" w:cs="仿宋" w:hint="eastAsia"/>
            <w:lang w:eastAsia="zh-CN"/>
          </w:rPr>
          <w:t>(三)、运营期环境保护</w:t>
        </w:r>
        <w:r>
          <w:tab/>
        </w:r>
        <w:r>
          <w:fldChar w:fldCharType="begin"/>
        </w:r>
        <w:r>
          <w:instrText xml:space="preserve"> PAGEREF _Toc25938 \h </w:instrText>
        </w:r>
        <w:r>
          <w:fldChar w:fldCharType="separate"/>
        </w:r>
        <w:r>
          <w:t>25</w:t>
        </w:r>
        <w:r>
          <w:fldChar w:fldCharType="end"/>
        </w:r>
      </w:hyperlink>
    </w:p>
    <w:p>
      <w:pPr>
        <w:pStyle w:val="TOC2"/>
        <w:tabs>
          <w:tab w:val="right" w:leader="dot" w:pos="8306"/>
        </w:tabs>
      </w:pPr>
      <w:hyperlink w:anchor="_Toc986" w:history="1">
        <w:r>
          <w:rPr>
            <w:rFonts w:ascii="仿宋" w:eastAsia="仿宋" w:hAnsi="仿宋" w:cs="仿宋" w:hint="eastAsia"/>
            <w:lang w:eastAsia="zh-CN"/>
          </w:rPr>
          <w:t>(四)、金刚石拉丝模项目建设对区域经济的影响</w:t>
        </w:r>
        <w:r>
          <w:tab/>
        </w:r>
        <w:r>
          <w:fldChar w:fldCharType="begin"/>
        </w:r>
        <w:r>
          <w:instrText xml:space="preserve"> PAGEREF _Toc986 \h </w:instrText>
        </w:r>
        <w:r>
          <w:fldChar w:fldCharType="separate"/>
        </w:r>
        <w:r>
          <w:t>27</w:t>
        </w:r>
        <w:r>
          <w:fldChar w:fldCharType="end"/>
        </w:r>
      </w:hyperlink>
    </w:p>
    <w:p>
      <w:pPr>
        <w:pStyle w:val="TOC2"/>
        <w:tabs>
          <w:tab w:val="right" w:leader="dot" w:pos="8306"/>
        </w:tabs>
      </w:pPr>
      <w:hyperlink w:anchor="_Toc14223" w:history="1">
        <w:r>
          <w:rPr>
            <w:rFonts w:ascii="仿宋" w:eastAsia="仿宋" w:hAnsi="仿宋" w:cs="仿宋" w:hint="eastAsia"/>
            <w:lang w:eastAsia="zh-CN"/>
          </w:rPr>
          <w:t>(五)、废弃物处理</w:t>
        </w:r>
        <w:r>
          <w:tab/>
        </w:r>
        <w:r>
          <w:fldChar w:fldCharType="begin"/>
        </w:r>
        <w:r>
          <w:instrText xml:space="preserve"> PAGEREF _Toc14223 \h </w:instrText>
        </w:r>
        <w:r>
          <w:fldChar w:fldCharType="separate"/>
        </w:r>
        <w:r>
          <w:t>29</w:t>
        </w:r>
        <w:r>
          <w:fldChar w:fldCharType="end"/>
        </w:r>
      </w:hyperlink>
    </w:p>
    <w:p>
      <w:pPr>
        <w:pStyle w:val="TOC2"/>
        <w:tabs>
          <w:tab w:val="right" w:leader="dot" w:pos="8306"/>
        </w:tabs>
      </w:pPr>
      <w:hyperlink w:anchor="_Toc23223" w:history="1">
        <w:r>
          <w:rPr>
            <w:rFonts w:ascii="仿宋" w:eastAsia="仿宋" w:hAnsi="仿宋" w:cs="仿宋" w:hint="eastAsia"/>
            <w:lang w:eastAsia="zh-CN"/>
          </w:rPr>
          <w:t>(六)、特殊环境影响分析</w:t>
        </w:r>
        <w:r>
          <w:tab/>
        </w:r>
        <w:r>
          <w:fldChar w:fldCharType="begin"/>
        </w:r>
        <w:r>
          <w:instrText xml:space="preserve"> PAGEREF _Toc23223 \h </w:instrText>
        </w:r>
        <w:r>
          <w:fldChar w:fldCharType="separate"/>
        </w:r>
        <w:r>
          <w:t>30</w:t>
        </w:r>
        <w:r>
          <w:fldChar w:fldCharType="end"/>
        </w:r>
      </w:hyperlink>
    </w:p>
    <w:p>
      <w:pPr>
        <w:pStyle w:val="TOC2"/>
        <w:tabs>
          <w:tab w:val="right" w:leader="dot" w:pos="8306"/>
        </w:tabs>
      </w:pPr>
      <w:hyperlink w:anchor="_Toc12759" w:history="1">
        <w:r>
          <w:rPr>
            <w:rFonts w:ascii="仿宋" w:eastAsia="仿宋" w:hAnsi="仿宋" w:cs="仿宋" w:hint="eastAsia"/>
            <w:lang w:eastAsia="zh-CN"/>
          </w:rPr>
          <w:t>(七)、清洁生产</w:t>
        </w:r>
        <w:r>
          <w:tab/>
        </w:r>
        <w:r>
          <w:fldChar w:fldCharType="begin"/>
        </w:r>
        <w:r>
          <w:instrText xml:space="preserve"> PAGEREF _Toc12759 \h </w:instrText>
        </w:r>
        <w:r>
          <w:fldChar w:fldCharType="separate"/>
        </w:r>
        <w:r>
          <w:t>31</w:t>
        </w:r>
        <w:r>
          <w:fldChar w:fldCharType="end"/>
        </w:r>
      </w:hyperlink>
    </w:p>
    <w:p>
      <w:pPr>
        <w:pStyle w:val="TOC2"/>
        <w:tabs>
          <w:tab w:val="right" w:leader="dot" w:pos="8306"/>
        </w:tabs>
      </w:pPr>
      <w:hyperlink w:anchor="_Toc14433" w:history="1">
        <w:r>
          <w:rPr>
            <w:rFonts w:ascii="仿宋" w:eastAsia="仿宋" w:hAnsi="仿宋" w:cs="仿宋" w:hint="eastAsia"/>
            <w:lang w:eastAsia="zh-CN"/>
          </w:rPr>
          <w:t>(八)、环境保护综合评价</w:t>
        </w:r>
        <w:r>
          <w:tab/>
        </w:r>
        <w:r>
          <w:fldChar w:fldCharType="begin"/>
        </w:r>
        <w:r>
          <w:instrText xml:space="preserve"> PAGEREF _Toc14433 \h </w:instrText>
        </w:r>
        <w:r>
          <w:fldChar w:fldCharType="separate"/>
        </w:r>
        <w:r>
          <w:t>32</w:t>
        </w:r>
        <w:r>
          <w:fldChar w:fldCharType="end"/>
        </w:r>
      </w:hyperlink>
    </w:p>
    <w:p>
      <w:pPr>
        <w:pStyle w:val="TOC1"/>
        <w:tabs>
          <w:tab w:val="right" w:leader="dot" w:pos="8306"/>
        </w:tabs>
      </w:pPr>
      <w:hyperlink w:anchor="_Toc22519" w:history="1">
        <w:r>
          <w:rPr>
            <w:rFonts w:ascii="仿宋" w:eastAsia="仿宋" w:hAnsi="仿宋" w:cs="仿宋" w:hint="eastAsia"/>
            <w:lang w:eastAsia="zh-CN"/>
          </w:rPr>
          <w:t>九、金刚石拉丝模项目人力资源培养与发展</w:t>
        </w:r>
        <w:r>
          <w:tab/>
        </w:r>
        <w:r>
          <w:fldChar w:fldCharType="begin"/>
        </w:r>
        <w:r>
          <w:instrText xml:space="preserve"> PAGEREF _Toc22519 \h </w:instrText>
        </w:r>
        <w:r>
          <w:fldChar w:fldCharType="separate"/>
        </w:r>
        <w:r>
          <w:t>33</w:t>
        </w:r>
        <w:r>
          <w:fldChar w:fldCharType="end"/>
        </w:r>
      </w:hyperlink>
    </w:p>
    <w:p>
      <w:pPr>
        <w:pStyle w:val="TOC2"/>
        <w:tabs>
          <w:tab w:val="right" w:leader="dot" w:pos="8306"/>
        </w:tabs>
      </w:pPr>
      <w:hyperlink w:anchor="_Toc6854" w:history="1">
        <w:r>
          <w:rPr>
            <w:rFonts w:ascii="仿宋" w:eastAsia="仿宋" w:hAnsi="仿宋" w:cs="仿宋" w:hint="eastAsia"/>
            <w:lang w:eastAsia="zh-CN"/>
          </w:rPr>
          <w:t>(一)、人才需求与规划</w:t>
        </w:r>
        <w:r>
          <w:tab/>
        </w:r>
        <w:r>
          <w:fldChar w:fldCharType="begin"/>
        </w:r>
        <w:r>
          <w:instrText xml:space="preserve"> PAGEREF _Toc6854 \h </w:instrText>
        </w:r>
        <w:r>
          <w:fldChar w:fldCharType="separate"/>
        </w:r>
        <w:r>
          <w:t>33</w:t>
        </w:r>
        <w:r>
          <w:fldChar w:fldCharType="end"/>
        </w:r>
      </w:hyperlink>
    </w:p>
    <w:p>
      <w:pPr>
        <w:pStyle w:val="TOC2"/>
        <w:tabs>
          <w:tab w:val="right" w:leader="dot" w:pos="8306"/>
        </w:tabs>
      </w:pPr>
      <w:hyperlink w:anchor="_Toc31767" w:history="1">
        <w:r>
          <w:rPr>
            <w:rFonts w:ascii="仿宋" w:eastAsia="仿宋" w:hAnsi="仿宋" w:cs="仿宋" w:hint="eastAsia"/>
            <w:lang w:eastAsia="zh-CN"/>
          </w:rPr>
          <w:t>(二)、培训与发展计划</w:t>
        </w:r>
        <w:r>
          <w:tab/>
        </w:r>
        <w:r>
          <w:fldChar w:fldCharType="begin"/>
        </w:r>
        <w:r>
          <w:instrText xml:space="preserve"> PAGEREF _Toc31767 \h </w:instrText>
        </w:r>
        <w:r>
          <w:fldChar w:fldCharType="separate"/>
        </w:r>
        <w:r>
          <w:t>34</w:t>
        </w:r>
        <w:r>
          <w:fldChar w:fldCharType="end"/>
        </w:r>
      </w:hyperlink>
    </w:p>
    <w:p>
      <w:pPr>
        <w:pStyle w:val="TOC1"/>
        <w:tabs>
          <w:tab w:val="right" w:leader="dot" w:pos="8306"/>
        </w:tabs>
      </w:pPr>
      <w:hyperlink w:anchor="_Toc28570" w:history="1">
        <w:r>
          <w:rPr>
            <w:rFonts w:ascii="仿宋" w:eastAsia="仿宋" w:hAnsi="仿宋" w:cs="仿宋" w:hint="eastAsia"/>
            <w:lang w:eastAsia="zh-CN"/>
          </w:rPr>
          <w:t>十、金刚石拉丝模项目投资规划</w:t>
        </w:r>
        <w:r>
          <w:tab/>
        </w:r>
        <w:r>
          <w:fldChar w:fldCharType="begin"/>
        </w:r>
        <w:r>
          <w:instrText xml:space="preserve"> PAGEREF _Toc28570 \h </w:instrText>
        </w:r>
        <w:r>
          <w:fldChar w:fldCharType="separate"/>
        </w:r>
        <w:r>
          <w:t>35</w:t>
        </w:r>
        <w:r>
          <w:fldChar w:fldCharType="end"/>
        </w:r>
      </w:hyperlink>
    </w:p>
    <w:p>
      <w:pPr>
        <w:pStyle w:val="TOC2"/>
        <w:tabs>
          <w:tab w:val="right" w:leader="dot" w:pos="8306"/>
        </w:tabs>
      </w:pPr>
      <w:hyperlink w:anchor="_Toc20634" w:history="1">
        <w:r>
          <w:rPr>
            <w:rFonts w:ascii="仿宋" w:eastAsia="仿宋" w:hAnsi="仿宋" w:cs="仿宋" w:hint="eastAsia"/>
            <w:lang w:eastAsia="zh-CN"/>
          </w:rPr>
          <w:t>(一)、金刚石拉丝模项目总投资估算</w:t>
        </w:r>
        <w:r>
          <w:tab/>
        </w:r>
        <w:r>
          <w:fldChar w:fldCharType="begin"/>
        </w:r>
        <w:r>
          <w:instrText xml:space="preserve"> PAGEREF _Toc20634 \h </w:instrText>
        </w:r>
        <w:r>
          <w:fldChar w:fldCharType="separate"/>
        </w:r>
        <w:r>
          <w:t>35</w:t>
        </w:r>
        <w:r>
          <w:fldChar w:fldCharType="end"/>
        </w:r>
      </w:hyperlink>
    </w:p>
    <w:p>
      <w:pPr>
        <w:pStyle w:val="TOC2"/>
        <w:tabs>
          <w:tab w:val="right" w:leader="dot" w:pos="8306"/>
        </w:tabs>
      </w:pPr>
      <w:hyperlink w:anchor="_Toc13615" w:history="1">
        <w:r>
          <w:rPr>
            <w:rFonts w:ascii="仿宋" w:eastAsia="仿宋" w:hAnsi="仿宋" w:cs="仿宋" w:hint="eastAsia"/>
            <w:lang w:eastAsia="zh-CN"/>
          </w:rPr>
          <w:t>(二)、资金筹措</w:t>
        </w:r>
        <w:r>
          <w:tab/>
        </w:r>
        <w:r>
          <w:fldChar w:fldCharType="begin"/>
        </w:r>
        <w:r>
          <w:instrText xml:space="preserve"> PAGEREF _Toc13615 \h </w:instrText>
        </w:r>
        <w:r>
          <w:fldChar w:fldCharType="separate"/>
        </w:r>
        <w:r>
          <w:t>36</w:t>
        </w:r>
        <w:r>
          <w:fldChar w:fldCharType="end"/>
        </w:r>
      </w:hyperlink>
    </w:p>
    <w:p>
      <w:pPr>
        <w:pStyle w:val="TOC1"/>
        <w:tabs>
          <w:tab w:val="right" w:leader="dot" w:pos="8306"/>
        </w:tabs>
      </w:pPr>
      <w:hyperlink w:anchor="_Toc544" w:history="1">
        <w:r>
          <w:rPr>
            <w:rFonts w:ascii="仿宋" w:eastAsia="仿宋" w:hAnsi="仿宋" w:cs="仿宋" w:hint="eastAsia"/>
            <w:lang w:eastAsia="zh-CN"/>
          </w:rPr>
          <w:t>十一、金刚石拉丝模项目经营效益</w:t>
        </w:r>
        <w:r>
          <w:tab/>
        </w:r>
        <w:r>
          <w:fldChar w:fldCharType="begin"/>
        </w:r>
        <w:r>
          <w:instrText xml:space="preserve"> PAGEREF _Toc544 \h </w:instrText>
        </w:r>
        <w:r>
          <w:fldChar w:fldCharType="separate"/>
        </w:r>
        <w:r>
          <w:t>37</w:t>
        </w:r>
        <w:r>
          <w:fldChar w:fldCharType="end"/>
        </w:r>
      </w:hyperlink>
    </w:p>
    <w:p>
      <w:pPr>
        <w:pStyle w:val="TOC2"/>
        <w:tabs>
          <w:tab w:val="right" w:leader="dot" w:pos="8306"/>
        </w:tabs>
      </w:pPr>
      <w:hyperlink w:anchor="_Toc14063" w:history="1">
        <w:r>
          <w:rPr>
            <w:rFonts w:ascii="仿宋" w:eastAsia="仿宋" w:hAnsi="仿宋" w:cs="仿宋" w:hint="eastAsia"/>
            <w:lang w:eastAsia="zh-CN"/>
          </w:rPr>
          <w:t>(一)、经济评价财务测算</w:t>
        </w:r>
        <w:r>
          <w:tab/>
        </w:r>
        <w:r>
          <w:fldChar w:fldCharType="begin"/>
        </w:r>
        <w:r>
          <w:instrText xml:space="preserve"> PAGEREF _Toc14063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7" w:history="1">
        <w:r>
          <w:rPr>
            <w:rFonts w:ascii="仿宋" w:eastAsia="仿宋" w:hAnsi="仿宋" w:cs="仿宋" w:hint="eastAsia"/>
            <w:lang w:eastAsia="zh-CN"/>
          </w:rPr>
          <w:t>(二)、金刚石拉丝模项目盈利能力分析</w:t>
        </w:r>
        <w:r>
          <w:tab/>
        </w:r>
        <w:r>
          <w:fldChar w:fldCharType="begin"/>
        </w:r>
        <w:r>
          <w:instrText xml:space="preserve"> PAGEREF _Toc25227 \h </w:instrText>
        </w:r>
        <w:r>
          <w:fldChar w:fldCharType="separate"/>
        </w:r>
        <w:r>
          <w:t>38</w:t>
        </w:r>
        <w:r>
          <w:fldChar w:fldCharType="end"/>
        </w:r>
      </w:hyperlink>
    </w:p>
    <w:p>
      <w:pPr>
        <w:pStyle w:val="TOC1"/>
        <w:tabs>
          <w:tab w:val="right" w:leader="dot" w:pos="8306"/>
        </w:tabs>
      </w:pPr>
      <w:hyperlink w:anchor="_Toc27342" w:history="1">
        <w:r>
          <w:rPr>
            <w:rFonts w:ascii="仿宋" w:eastAsia="仿宋" w:hAnsi="仿宋" w:cs="仿宋" w:hint="eastAsia"/>
            <w:lang w:eastAsia="zh-CN"/>
          </w:rPr>
          <w:t>十二、金刚石拉丝模项目计划安排</w:t>
        </w:r>
        <w:r>
          <w:tab/>
        </w:r>
        <w:r>
          <w:fldChar w:fldCharType="begin"/>
        </w:r>
        <w:r>
          <w:instrText xml:space="preserve"> PAGEREF _Toc27342 \h </w:instrText>
        </w:r>
        <w:r>
          <w:fldChar w:fldCharType="separate"/>
        </w:r>
        <w:r>
          <w:t>39</w:t>
        </w:r>
        <w:r>
          <w:fldChar w:fldCharType="end"/>
        </w:r>
      </w:hyperlink>
    </w:p>
    <w:p>
      <w:pPr>
        <w:pStyle w:val="TOC2"/>
        <w:tabs>
          <w:tab w:val="right" w:leader="dot" w:pos="8306"/>
        </w:tabs>
      </w:pPr>
      <w:hyperlink w:anchor="_Toc13617" w:history="1">
        <w:r>
          <w:rPr>
            <w:rFonts w:ascii="仿宋" w:eastAsia="仿宋" w:hAnsi="仿宋" w:cs="仿宋" w:hint="eastAsia"/>
            <w:lang w:eastAsia="zh-CN"/>
          </w:rPr>
          <w:t>(一)、建设周期</w:t>
        </w:r>
        <w:r>
          <w:tab/>
        </w:r>
        <w:r>
          <w:fldChar w:fldCharType="begin"/>
        </w:r>
        <w:r>
          <w:instrText xml:space="preserve"> PAGEREF _Toc13617 \h </w:instrText>
        </w:r>
        <w:r>
          <w:fldChar w:fldCharType="separate"/>
        </w:r>
        <w:r>
          <w:t>39</w:t>
        </w:r>
        <w:r>
          <w:fldChar w:fldCharType="end"/>
        </w:r>
      </w:hyperlink>
    </w:p>
    <w:p>
      <w:pPr>
        <w:pStyle w:val="TOC2"/>
        <w:tabs>
          <w:tab w:val="right" w:leader="dot" w:pos="8306"/>
        </w:tabs>
      </w:pPr>
      <w:hyperlink w:anchor="_Toc24369" w:history="1">
        <w:r>
          <w:rPr>
            <w:rFonts w:ascii="仿宋" w:eastAsia="仿宋" w:hAnsi="仿宋" w:cs="仿宋" w:hint="eastAsia"/>
            <w:lang w:eastAsia="zh-CN"/>
          </w:rPr>
          <w:t>(二)、建设进度</w:t>
        </w:r>
        <w:r>
          <w:tab/>
        </w:r>
        <w:r>
          <w:fldChar w:fldCharType="begin"/>
        </w:r>
        <w:r>
          <w:instrText xml:space="preserve"> PAGEREF _Toc24369 \h </w:instrText>
        </w:r>
        <w:r>
          <w:fldChar w:fldCharType="separate"/>
        </w:r>
        <w:r>
          <w:t>39</w:t>
        </w:r>
        <w:r>
          <w:fldChar w:fldCharType="end"/>
        </w:r>
      </w:hyperlink>
    </w:p>
    <w:p>
      <w:pPr>
        <w:pStyle w:val="TOC2"/>
        <w:tabs>
          <w:tab w:val="right" w:leader="dot" w:pos="8306"/>
        </w:tabs>
      </w:pPr>
      <w:hyperlink w:anchor="_Toc28072" w:history="1">
        <w:r>
          <w:rPr>
            <w:rFonts w:ascii="仿宋" w:eastAsia="仿宋" w:hAnsi="仿宋" w:cs="仿宋" w:hint="eastAsia"/>
            <w:lang w:eastAsia="zh-CN"/>
          </w:rPr>
          <w:t>(三)、进度安排注意事项</w:t>
        </w:r>
        <w:r>
          <w:tab/>
        </w:r>
        <w:r>
          <w:fldChar w:fldCharType="begin"/>
        </w:r>
        <w:r>
          <w:instrText xml:space="preserve"> PAGEREF _Toc28072 \h </w:instrText>
        </w:r>
        <w:r>
          <w:fldChar w:fldCharType="separate"/>
        </w:r>
        <w:r>
          <w:t>40</w:t>
        </w:r>
        <w:r>
          <w:fldChar w:fldCharType="end"/>
        </w:r>
      </w:hyperlink>
    </w:p>
    <w:p>
      <w:pPr>
        <w:pStyle w:val="TOC2"/>
        <w:tabs>
          <w:tab w:val="right" w:leader="dot" w:pos="8306"/>
        </w:tabs>
      </w:pPr>
      <w:hyperlink w:anchor="_Toc25878" w:history="1">
        <w:r>
          <w:rPr>
            <w:rFonts w:ascii="仿宋" w:eastAsia="仿宋" w:hAnsi="仿宋" w:cs="仿宋" w:hint="eastAsia"/>
            <w:lang w:eastAsia="zh-CN"/>
          </w:rPr>
          <w:t>(四)、人力资源配置</w:t>
        </w:r>
        <w:r>
          <w:tab/>
        </w:r>
        <w:r>
          <w:fldChar w:fldCharType="begin"/>
        </w:r>
        <w:r>
          <w:instrText xml:space="preserve"> PAGEREF _Toc25878 \h </w:instrText>
        </w:r>
        <w:r>
          <w:fldChar w:fldCharType="separate"/>
        </w:r>
        <w:r>
          <w:t>42</w:t>
        </w:r>
        <w:r>
          <w:fldChar w:fldCharType="end"/>
        </w:r>
      </w:hyperlink>
    </w:p>
    <w:p>
      <w:pPr>
        <w:pStyle w:val="TOC1"/>
        <w:tabs>
          <w:tab w:val="right" w:leader="dot" w:pos="8306"/>
        </w:tabs>
      </w:pPr>
      <w:hyperlink w:anchor="_Toc32194" w:history="1">
        <w:r>
          <w:rPr>
            <w:rFonts w:ascii="仿宋" w:eastAsia="仿宋" w:hAnsi="仿宋" w:cs="仿宋" w:hint="eastAsia"/>
            <w:lang w:eastAsia="zh-CN"/>
          </w:rPr>
          <w:t>十三、利益相关者分析与沟通计划</w:t>
        </w:r>
        <w:r>
          <w:tab/>
        </w:r>
        <w:r>
          <w:fldChar w:fldCharType="begin"/>
        </w:r>
        <w:r>
          <w:instrText xml:space="preserve"> PAGEREF _Toc32194 \h </w:instrText>
        </w:r>
        <w:r>
          <w:fldChar w:fldCharType="separate"/>
        </w:r>
        <w:r>
          <w:t>43</w:t>
        </w:r>
        <w:r>
          <w:fldChar w:fldCharType="end"/>
        </w:r>
      </w:hyperlink>
    </w:p>
    <w:p>
      <w:pPr>
        <w:pStyle w:val="TOC2"/>
        <w:tabs>
          <w:tab w:val="right" w:leader="dot" w:pos="8306"/>
        </w:tabs>
      </w:pPr>
      <w:hyperlink w:anchor="_Toc16521" w:history="1">
        <w:r>
          <w:rPr>
            <w:rFonts w:ascii="仿宋" w:eastAsia="仿宋" w:hAnsi="仿宋" w:cs="仿宋" w:hint="eastAsia"/>
            <w:lang w:eastAsia="zh-CN"/>
          </w:rPr>
          <w:t>(一)、利益相关者分析</w:t>
        </w:r>
        <w:r>
          <w:tab/>
        </w:r>
        <w:r>
          <w:fldChar w:fldCharType="begin"/>
        </w:r>
        <w:r>
          <w:instrText xml:space="preserve"> PAGEREF _Toc16521 \h </w:instrText>
        </w:r>
        <w:r>
          <w:fldChar w:fldCharType="separate"/>
        </w:r>
        <w:r>
          <w:t>43</w:t>
        </w:r>
        <w:r>
          <w:fldChar w:fldCharType="end"/>
        </w:r>
      </w:hyperlink>
    </w:p>
    <w:p>
      <w:pPr>
        <w:pStyle w:val="TOC2"/>
        <w:tabs>
          <w:tab w:val="right" w:leader="dot" w:pos="8306"/>
        </w:tabs>
      </w:pPr>
      <w:hyperlink w:anchor="_Toc29889" w:history="1">
        <w:r>
          <w:rPr>
            <w:rFonts w:ascii="仿宋" w:eastAsia="仿宋" w:hAnsi="仿宋" w:cs="仿宋" w:hint="eastAsia"/>
            <w:lang w:eastAsia="zh-CN"/>
          </w:rPr>
          <w:t>(二)、沟通计划</w:t>
        </w:r>
        <w:r>
          <w:tab/>
        </w:r>
        <w:r>
          <w:fldChar w:fldCharType="begin"/>
        </w:r>
        <w:r>
          <w:instrText xml:space="preserve"> PAGEREF _Toc29889 \h </w:instrText>
        </w:r>
        <w:r>
          <w:fldChar w:fldCharType="separate"/>
        </w:r>
        <w:r>
          <w:t>44</w:t>
        </w:r>
        <w:r>
          <w:fldChar w:fldCharType="end"/>
        </w:r>
      </w:hyperlink>
    </w:p>
    <w:p>
      <w:pPr>
        <w:pStyle w:val="TOC1"/>
        <w:tabs>
          <w:tab w:val="right" w:leader="dot" w:pos="8306"/>
        </w:tabs>
      </w:pPr>
      <w:hyperlink w:anchor="_Toc14757" w:history="1">
        <w:r>
          <w:rPr>
            <w:rFonts w:ascii="仿宋" w:eastAsia="仿宋" w:hAnsi="仿宋" w:cs="仿宋" w:hint="eastAsia"/>
            <w:lang w:eastAsia="zh-CN"/>
          </w:rPr>
          <w:t>十四、风险识别与分类</w:t>
        </w:r>
        <w:r>
          <w:tab/>
        </w:r>
        <w:r>
          <w:fldChar w:fldCharType="begin"/>
        </w:r>
        <w:r>
          <w:instrText xml:space="preserve"> PAGEREF _Toc14757 \h </w:instrText>
        </w:r>
        <w:r>
          <w:fldChar w:fldCharType="separate"/>
        </w:r>
        <w:r>
          <w:t>45</w:t>
        </w:r>
        <w:r>
          <w:fldChar w:fldCharType="end"/>
        </w:r>
      </w:hyperlink>
    </w:p>
    <w:p>
      <w:pPr>
        <w:pStyle w:val="TOC2"/>
        <w:tabs>
          <w:tab w:val="right" w:leader="dot" w:pos="8306"/>
        </w:tabs>
      </w:pPr>
      <w:hyperlink w:anchor="_Toc196" w:history="1">
        <w:r>
          <w:rPr>
            <w:rFonts w:ascii="仿宋" w:eastAsia="仿宋" w:hAnsi="仿宋" w:cs="仿宋" w:hint="eastAsia"/>
            <w:lang w:eastAsia="zh-CN"/>
          </w:rPr>
          <w:t>(一)、风险识别</w:t>
        </w:r>
        <w:r>
          <w:tab/>
        </w:r>
        <w:r>
          <w:fldChar w:fldCharType="begin"/>
        </w:r>
        <w:r>
          <w:instrText xml:space="preserve"> PAGEREF _Toc196 \h </w:instrText>
        </w:r>
        <w:r>
          <w:fldChar w:fldCharType="separate"/>
        </w:r>
        <w:r>
          <w:t>45</w:t>
        </w:r>
        <w:r>
          <w:fldChar w:fldCharType="end"/>
        </w:r>
      </w:hyperlink>
    </w:p>
    <w:p>
      <w:pPr>
        <w:pStyle w:val="TOC2"/>
        <w:tabs>
          <w:tab w:val="right" w:leader="dot" w:pos="8306"/>
        </w:tabs>
      </w:pPr>
      <w:hyperlink w:anchor="_Toc31409" w:history="1">
        <w:r>
          <w:rPr>
            <w:rFonts w:ascii="仿宋" w:eastAsia="仿宋" w:hAnsi="仿宋" w:cs="仿宋" w:hint="eastAsia"/>
            <w:lang w:eastAsia="zh-CN"/>
          </w:rPr>
          <w:t>(二)、风险分类</w:t>
        </w:r>
        <w:r>
          <w:tab/>
        </w:r>
        <w:r>
          <w:fldChar w:fldCharType="begin"/>
        </w:r>
        <w:r>
          <w:instrText xml:space="preserve"> PAGEREF _Toc31409 \h </w:instrText>
        </w:r>
        <w:r>
          <w:fldChar w:fldCharType="separate"/>
        </w:r>
        <w:r>
          <w:t>47</w:t>
        </w:r>
        <w:r>
          <w:fldChar w:fldCharType="end"/>
        </w:r>
      </w:hyperlink>
    </w:p>
    <w:p>
      <w:pPr>
        <w:pStyle w:val="TOC1"/>
        <w:tabs>
          <w:tab w:val="right" w:leader="dot" w:pos="8306"/>
        </w:tabs>
      </w:pPr>
      <w:hyperlink w:anchor="_Toc11516" w:history="1">
        <w:r>
          <w:rPr>
            <w:rFonts w:ascii="仿宋" w:eastAsia="仿宋" w:hAnsi="仿宋" w:cs="仿宋" w:hint="eastAsia"/>
            <w:lang w:eastAsia="zh-CN"/>
          </w:rPr>
          <w:t>十五、营销与推广策略</w:t>
        </w:r>
        <w:r>
          <w:tab/>
        </w:r>
        <w:r>
          <w:fldChar w:fldCharType="begin"/>
        </w:r>
        <w:r>
          <w:instrText xml:space="preserve"> PAGEREF _Toc11516 \h </w:instrText>
        </w:r>
        <w:r>
          <w:fldChar w:fldCharType="separate"/>
        </w:r>
        <w:r>
          <w:t>48</w:t>
        </w:r>
        <w:r>
          <w:fldChar w:fldCharType="end"/>
        </w:r>
      </w:hyperlink>
    </w:p>
    <w:p>
      <w:pPr>
        <w:pStyle w:val="TOC2"/>
        <w:tabs>
          <w:tab w:val="right" w:leader="dot" w:pos="8306"/>
        </w:tabs>
      </w:pPr>
      <w:hyperlink w:anchor="_Toc19483" w:history="1">
        <w:r>
          <w:rPr>
            <w:rFonts w:ascii="仿宋" w:eastAsia="仿宋" w:hAnsi="仿宋" w:cs="仿宋" w:hint="eastAsia"/>
            <w:lang w:eastAsia="zh-CN"/>
          </w:rPr>
          <w:t>(一)、产品/服务定位与特点</w:t>
        </w:r>
        <w:r>
          <w:tab/>
        </w:r>
        <w:r>
          <w:fldChar w:fldCharType="begin"/>
        </w:r>
        <w:r>
          <w:instrText xml:space="preserve"> PAGEREF _Toc19483 \h </w:instrText>
        </w:r>
        <w:r>
          <w:fldChar w:fldCharType="separate"/>
        </w:r>
        <w:r>
          <w:t>48</w:t>
        </w:r>
        <w:r>
          <w:fldChar w:fldCharType="end"/>
        </w:r>
      </w:hyperlink>
    </w:p>
    <w:p>
      <w:pPr>
        <w:pStyle w:val="TOC2"/>
        <w:tabs>
          <w:tab w:val="right" w:leader="dot" w:pos="8306"/>
        </w:tabs>
      </w:pPr>
      <w:hyperlink w:anchor="_Toc18986" w:history="1">
        <w:r>
          <w:rPr>
            <w:rFonts w:ascii="仿宋" w:eastAsia="仿宋" w:hAnsi="仿宋" w:cs="仿宋" w:hint="eastAsia"/>
            <w:lang w:eastAsia="zh-CN"/>
          </w:rPr>
          <w:t>(二)、市场定位与竞争分析</w:t>
        </w:r>
        <w:r>
          <w:tab/>
        </w:r>
        <w:r>
          <w:fldChar w:fldCharType="begin"/>
        </w:r>
        <w:r>
          <w:instrText xml:space="preserve"> PAGEREF _Toc18986 \h </w:instrText>
        </w:r>
        <w:r>
          <w:fldChar w:fldCharType="separate"/>
        </w:r>
        <w:r>
          <w:t>50</w:t>
        </w:r>
        <w:r>
          <w:fldChar w:fldCharType="end"/>
        </w:r>
      </w:hyperlink>
    </w:p>
    <w:p>
      <w:pPr>
        <w:pStyle w:val="TOC2"/>
        <w:tabs>
          <w:tab w:val="right" w:leader="dot" w:pos="8306"/>
        </w:tabs>
      </w:pPr>
      <w:hyperlink w:anchor="_Toc1379" w:history="1">
        <w:r>
          <w:rPr>
            <w:rFonts w:ascii="仿宋" w:eastAsia="仿宋" w:hAnsi="仿宋" w:cs="仿宋" w:hint="eastAsia"/>
            <w:lang w:eastAsia="zh-CN"/>
          </w:rPr>
          <w:t>(三)、营销渠道与策略</w:t>
        </w:r>
        <w:r>
          <w:tab/>
        </w:r>
        <w:r>
          <w:fldChar w:fldCharType="begin"/>
        </w:r>
        <w:r>
          <w:instrText xml:space="preserve"> PAGEREF _Toc1379 \h </w:instrText>
        </w:r>
        <w:r>
          <w:fldChar w:fldCharType="separate"/>
        </w:r>
        <w:r>
          <w:t>51</w:t>
        </w:r>
        <w:r>
          <w:fldChar w:fldCharType="end"/>
        </w:r>
      </w:hyperlink>
    </w:p>
    <w:p>
      <w:pPr>
        <w:pStyle w:val="TOC2"/>
        <w:tabs>
          <w:tab w:val="right" w:leader="dot" w:pos="8306"/>
        </w:tabs>
      </w:pPr>
      <w:hyperlink w:anchor="_Toc7287" w:history="1">
        <w:r>
          <w:rPr>
            <w:rFonts w:ascii="仿宋" w:eastAsia="仿宋" w:hAnsi="仿宋" w:cs="仿宋" w:hint="eastAsia"/>
            <w:lang w:eastAsia="zh-CN"/>
          </w:rPr>
          <w:t>(四)、推广与宣传活动</w:t>
        </w:r>
        <w:r>
          <w:tab/>
        </w:r>
        <w:r>
          <w:fldChar w:fldCharType="begin"/>
        </w:r>
        <w:r>
          <w:instrText xml:space="preserve"> PAGEREF _Toc7287 \h </w:instrText>
        </w:r>
        <w:r>
          <w:fldChar w:fldCharType="separate"/>
        </w:r>
        <w:r>
          <w:t>52</w:t>
        </w:r>
        <w:r>
          <w:fldChar w:fldCharType="end"/>
        </w:r>
      </w:hyperlink>
    </w:p>
    <w:p>
      <w:pPr>
        <w:pStyle w:val="TOC1"/>
        <w:tabs>
          <w:tab w:val="right" w:leader="dot" w:pos="8306"/>
        </w:tabs>
      </w:pPr>
      <w:hyperlink w:anchor="_Toc557" w:history="1">
        <w:r>
          <w:rPr>
            <w:rFonts w:ascii="仿宋" w:eastAsia="仿宋" w:hAnsi="仿宋" w:cs="仿宋" w:hint="eastAsia"/>
            <w:lang w:eastAsia="zh-CN"/>
          </w:rPr>
          <w:t>十六、供应链管理</w:t>
        </w:r>
        <w:r>
          <w:tab/>
        </w:r>
        <w:r>
          <w:fldChar w:fldCharType="begin"/>
        </w:r>
        <w:r>
          <w:instrText xml:space="preserve"> PAGEREF _Toc557 \h </w:instrText>
        </w:r>
        <w:r>
          <w:fldChar w:fldCharType="separate"/>
        </w:r>
        <w:r>
          <w:t>58</w:t>
        </w:r>
        <w:r>
          <w:fldChar w:fldCharType="end"/>
        </w:r>
      </w:hyperlink>
    </w:p>
    <w:p>
      <w:pPr>
        <w:pStyle w:val="TOC2"/>
        <w:tabs>
          <w:tab w:val="right" w:leader="dot" w:pos="8306"/>
        </w:tabs>
      </w:pPr>
      <w:hyperlink w:anchor="_Toc168" w:history="1">
        <w:r>
          <w:rPr>
            <w:rFonts w:ascii="仿宋" w:eastAsia="仿宋" w:hAnsi="仿宋" w:cs="仿宋" w:hint="eastAsia"/>
            <w:lang w:eastAsia="zh-CN"/>
          </w:rPr>
          <w:t>(一)、供应链战略规划</w:t>
        </w:r>
        <w:r>
          <w:tab/>
        </w:r>
        <w:r>
          <w:fldChar w:fldCharType="begin"/>
        </w:r>
        <w:r>
          <w:instrText xml:space="preserve"> PAGEREF _Toc168 \h </w:instrText>
        </w:r>
        <w:r>
          <w:fldChar w:fldCharType="separate"/>
        </w:r>
        <w:r>
          <w:t>58</w:t>
        </w:r>
        <w:r>
          <w:fldChar w:fldCharType="end"/>
        </w:r>
      </w:hyperlink>
    </w:p>
    <w:p>
      <w:pPr>
        <w:pStyle w:val="TOC2"/>
        <w:tabs>
          <w:tab w:val="right" w:leader="dot" w:pos="8306"/>
        </w:tabs>
      </w:pPr>
      <w:hyperlink w:anchor="_Toc9490" w:history="1">
        <w:r>
          <w:rPr>
            <w:rFonts w:ascii="仿宋" w:eastAsia="仿宋" w:hAnsi="仿宋" w:cs="仿宋" w:hint="eastAsia"/>
            <w:lang w:eastAsia="zh-CN"/>
          </w:rPr>
          <w:t>(二)、供应商选择与合作</w:t>
        </w:r>
        <w:r>
          <w:tab/>
        </w:r>
        <w:r>
          <w:fldChar w:fldCharType="begin"/>
        </w:r>
        <w:r>
          <w:instrText xml:space="preserve"> PAGEREF _Toc9490 \h </w:instrText>
        </w:r>
        <w:r>
          <w:fldChar w:fldCharType="separate"/>
        </w:r>
        <w:r>
          <w:t>59</w:t>
        </w:r>
        <w:r>
          <w:fldChar w:fldCharType="end"/>
        </w:r>
      </w:hyperlink>
    </w:p>
    <w:p>
      <w:pPr>
        <w:pStyle w:val="TOC2"/>
        <w:tabs>
          <w:tab w:val="right" w:leader="dot" w:pos="8306"/>
        </w:tabs>
      </w:pPr>
      <w:hyperlink w:anchor="_Toc3120" w:history="1">
        <w:r>
          <w:rPr>
            <w:rFonts w:ascii="仿宋" w:eastAsia="仿宋" w:hAnsi="仿宋" w:cs="仿宋" w:hint="eastAsia"/>
            <w:lang w:eastAsia="zh-CN"/>
          </w:rPr>
          <w:t>(三)、物流与库存管理</w:t>
        </w:r>
        <w:r>
          <w:tab/>
        </w:r>
        <w:r>
          <w:fldChar w:fldCharType="begin"/>
        </w:r>
        <w:r>
          <w:instrText xml:space="preserve"> PAGEREF _Toc3120 \h </w:instrText>
        </w:r>
        <w:r>
          <w:fldChar w:fldCharType="separate"/>
        </w:r>
        <w:r>
          <w:t>60</w:t>
        </w:r>
        <w:r>
          <w:fldChar w:fldCharType="end"/>
        </w:r>
      </w:hyperlink>
    </w:p>
    <w:p>
      <w:pPr>
        <w:pStyle w:val="TOC1"/>
        <w:tabs>
          <w:tab w:val="right" w:leader="dot" w:pos="8306"/>
        </w:tabs>
      </w:pPr>
      <w:hyperlink w:anchor="_Toc32245" w:history="1">
        <w:r>
          <w:rPr>
            <w:rFonts w:ascii="仿宋" w:eastAsia="仿宋" w:hAnsi="仿宋" w:cs="仿宋" w:hint="eastAsia"/>
            <w:lang w:eastAsia="zh-CN"/>
          </w:rPr>
          <w:t>十七、金刚石拉丝模项目变更管理</w:t>
        </w:r>
        <w:r>
          <w:tab/>
        </w:r>
        <w:r>
          <w:fldChar w:fldCharType="begin"/>
        </w:r>
        <w:r>
          <w:instrText xml:space="preserve"> PAGEREF _Toc32245 \h </w:instrText>
        </w:r>
        <w:r>
          <w:fldChar w:fldCharType="separate"/>
        </w:r>
        <w:r>
          <w:t>62</w:t>
        </w:r>
        <w:r>
          <w:fldChar w:fldCharType="end"/>
        </w:r>
      </w:hyperlink>
    </w:p>
    <w:p>
      <w:pPr>
        <w:pStyle w:val="TOC2"/>
        <w:tabs>
          <w:tab w:val="right" w:leader="dot" w:pos="8306"/>
        </w:tabs>
      </w:pPr>
      <w:hyperlink w:anchor="_Toc1723" w:history="1">
        <w:r>
          <w:rPr>
            <w:rFonts w:ascii="仿宋" w:eastAsia="仿宋" w:hAnsi="仿宋" w:cs="仿宋" w:hint="eastAsia"/>
            <w:lang w:eastAsia="zh-CN"/>
          </w:rPr>
          <w:t>(一)、变更申请与评估</w:t>
        </w:r>
        <w:r>
          <w:tab/>
        </w:r>
        <w:r>
          <w:fldChar w:fldCharType="begin"/>
        </w:r>
        <w:r>
          <w:instrText xml:space="preserve"> PAGEREF _Toc1723 \h </w:instrText>
        </w:r>
        <w:r>
          <w:fldChar w:fldCharType="separate"/>
        </w:r>
        <w:r>
          <w:t>62</w:t>
        </w:r>
        <w:r>
          <w:fldChar w:fldCharType="end"/>
        </w:r>
      </w:hyperlink>
    </w:p>
    <w:p>
      <w:pPr>
        <w:pStyle w:val="TOC2"/>
        <w:tabs>
          <w:tab w:val="right" w:leader="dot" w:pos="8306"/>
        </w:tabs>
      </w:pPr>
      <w:hyperlink w:anchor="_Toc6105" w:history="1">
        <w:r>
          <w:rPr>
            <w:rFonts w:ascii="仿宋" w:eastAsia="仿宋" w:hAnsi="仿宋" w:cs="仿宋" w:hint="eastAsia"/>
            <w:lang w:eastAsia="zh-CN"/>
          </w:rPr>
          <w:t>(二)、变更实施与控制</w:t>
        </w:r>
        <w:r>
          <w:tab/>
        </w:r>
        <w:r>
          <w:fldChar w:fldCharType="begin"/>
        </w:r>
        <w:r>
          <w:instrText xml:space="preserve"> PAGEREF _Toc6105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64"/>
      <w:r>
        <w:rPr>
          <w:rFonts w:ascii="仿宋" w:eastAsia="仿宋" w:hAnsi="仿宋" w:cs="仿宋" w:hint="eastAsia"/>
          <w:sz w:val="28"/>
          <w:lang w:eastAsia="zh-CN"/>
        </w:rPr>
        <w:t>一、金刚石拉丝模项目建设背景及必要性分析</w:t>
      </w:r>
      <w:bookmarkEnd w:id="2"/>
    </w:p>
    <w:p>
      <w:pPr>
        <w:pStyle w:val="Heading2"/>
        <w:rPr>
          <w:rFonts w:ascii="仿宋" w:eastAsia="仿宋" w:hAnsi="仿宋" w:cs="仿宋" w:hint="eastAsia"/>
          <w:lang w:eastAsia="zh-CN"/>
        </w:rPr>
      </w:pPr>
      <w:bookmarkStart w:id="3" w:name="_Toc27467"/>
      <w:r>
        <w:rPr>
          <w:rFonts w:ascii="仿宋" w:eastAsia="仿宋" w:hAnsi="仿宋" w:cs="仿宋" w:hint="eastAsia"/>
          <w:lang w:eastAsia="zh-CN"/>
        </w:rPr>
        <w:t>(一)、金刚石拉丝模项目背景分析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刚石拉丝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刚石拉丝模项目在这个潮流中的定位。同时，我们将关注行业内涌现的新兴机遇，以便金刚石拉丝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刚石拉丝模项目提供了强大的发展动力。我们将聚焦于行业内最新的技术发展趋势，包括但不限于人工智能、大数据分析、物联网等领域。通过深度的技术研究，我们将确保金刚石拉丝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刚石拉丝模项目发展的源泉。我们将投入更多的精力对市场需求进行深入剖析，超越表面的需求，深入挖掘潜在的市场痛点和机遇。通过对市场需求的细致了解，金刚石拉丝模项目将更有针对性地设计解决方案，满足市场的多样化需求，从而更好地促进金刚石拉丝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刚石拉丝模项目战略至关重要。我们将对竞争态势进行更为深入的分析，包括但不限于市场份额、产品特点、客户满意度等多个维度。通过深度的竞争分析，金刚石拉丝模项目将能够更准确地把握市场脉搏，制定具有竞争力的金刚石拉丝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刚石拉丝模项目的发展具有直接的影响。我们将进行更为全面的法规和政策分析，了解行业发展中的潜在法律风险和合规挑战。通过充分了解和遵守相关法规，金刚石拉丝模项目将确保在法律框架内合法合规运营，为金刚石拉丝模项目的稳健发展提供有力支持。</w:t>
      </w:r>
    </w:p>
    <w:p>
      <w:pPr>
        <w:pStyle w:val="Heading2"/>
        <w:ind w:firstLine="560" w:firstLineChars="200"/>
        <w:rPr>
          <w:rFonts w:ascii="仿宋" w:eastAsia="仿宋" w:hAnsi="仿宋" w:cs="仿宋" w:hint="eastAsia"/>
          <w:sz w:val="28"/>
          <w:lang w:eastAsia="zh-CN"/>
        </w:rPr>
      </w:pPr>
      <w:bookmarkStart w:id="4" w:name="_Toc14496"/>
      <w:r>
        <w:rPr>
          <w:rFonts w:ascii="仿宋" w:eastAsia="仿宋" w:hAnsi="仿宋" w:cs="仿宋" w:hint="eastAsia"/>
          <w:sz w:val="28"/>
          <w:lang w:eastAsia="zh-CN"/>
        </w:rPr>
        <w:t>(二)、金刚石拉丝模项目建设必要性分析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建设的迫切性源于对行业发展趋势的深刻洞察。我们正处于一个行业变革的时代，科技创新、数字化转型成为企业发展的关键动力。金刚石拉丝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建设不仅仅是为了跟上潮流，更是为了通过技术创新推动企业的持续发展。通过引入先进的技术和解决方案，金刚石拉丝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刚石拉丝模项目的建设成为必然选择，通过提高产品质量、拓展服务领域，从而在竞争中获得更多的机会。金刚石拉丝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刚石拉丝模项目建设的必要性体现在对客户需求更精准的满足。通过金刚石拉丝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建设的背后是对企业持续创新的追求。只有通过不断创新，企业才能在竞争中立于不败之地。金刚石拉丝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133"/>
      <w:r>
        <w:rPr>
          <w:rFonts w:ascii="仿宋" w:eastAsia="仿宋" w:hAnsi="仿宋" w:cs="仿宋" w:hint="eastAsia"/>
          <w:sz w:val="28"/>
          <w:lang w:eastAsia="zh-CN"/>
        </w:rPr>
        <w:t>二、金刚石拉丝模项目建设单位说明</w:t>
      </w:r>
      <w:bookmarkEnd w:id="5"/>
    </w:p>
    <w:p>
      <w:pPr>
        <w:pStyle w:val="Heading2"/>
        <w:rPr>
          <w:rFonts w:ascii="仿宋" w:eastAsia="仿宋" w:hAnsi="仿宋" w:cs="仿宋" w:hint="eastAsia"/>
          <w:lang w:eastAsia="zh-CN"/>
        </w:rPr>
      </w:pPr>
      <w:bookmarkStart w:id="6" w:name="_Toc14640"/>
      <w:r>
        <w:rPr>
          <w:rFonts w:ascii="仿宋" w:eastAsia="仿宋" w:hAnsi="仿宋" w:cs="仿宋" w:hint="eastAsia"/>
          <w:lang w:eastAsia="zh-CN"/>
        </w:rPr>
        <w:t>(一)、金刚石拉丝模项目承办单位基本情况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刚石拉丝模项目承办单位的XXXX，我们着眼于实现可持续的经济效益。通过技术创新和解决方案的提供，公司预计在金刚石拉丝模项目执行期间将获得可观的收入增长。这一收入来源主要包括金刚石拉丝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同时，我们注重成本控制和效率提升，以确保金刚石拉丝模项目的可持续盈利。透过精细的管理和资源优化，公司期望实现金刚石拉丝模项目利润最大化。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拉丝模项目实施进行全面的投资评估，包括金刚石拉丝模项目启动阶段的资金投入和后续运营成本。通过对金刚石拉丝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金刚石拉丝模项目实施过程中具备足够的资金流动性，公司将进行详尽的现金流分析。这包括资金需求的合理预测、金刚石拉丝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65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414"/>
      <w:r>
        <w:rPr>
          <w:rFonts w:ascii="仿宋" w:eastAsia="仿宋" w:hAnsi="仿宋" w:cs="仿宋" w:hint="eastAsia"/>
          <w:lang w:eastAsia="zh-CN"/>
        </w:rPr>
        <w:t>(一)、金刚石拉丝模行业分析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行业一直以来都是市场的关注焦点。行业内的发展趋势、竞争态势以及潜在机会都对金刚石拉丝模项目的推进产生深远的影响。通过深入研究行业的整体概貌，我们将更好地理解行业的核心特征，为金刚石拉丝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行业，技术一直是推动创新和发展的关键因素。我们将对当前技术趋势进行详尽分析，包括但不限于人工智能、大数据应用、先进制造技术等。这有助于金刚石拉丝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刚石拉丝模项目成功的基础。我们将对主要竞争对手进行深入研究，包括其市场份额、产品特点、市场定位等。通过全面了解竞争对手的优势和劣势，金刚石拉丝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219"/>
      <w:r>
        <w:rPr>
          <w:rFonts w:ascii="仿宋" w:eastAsia="仿宋" w:hAnsi="仿宋" w:cs="仿宋" w:hint="eastAsia"/>
          <w:sz w:val="28"/>
          <w:lang w:eastAsia="zh-CN"/>
        </w:rPr>
        <w:t>(二)、金刚石拉丝模市场分析预测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刚石拉丝模市场未来的增长趋势。这包括市场的整体规模、各细分领域的发展趋势等。金刚石拉丝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刚石拉丝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刚石拉丝模项目实施过程中需要充分考虑的因素。我们将对市场风险进行全面评估，包括但不限于政策法规风险、市场竞争风险、技术变革风险等。通过对潜在风险的深入分析，金刚石拉丝模项目可以制定相应的风险缓解策略，降低不确定性对金刚石拉丝模项目的影响。</w:t>
      </w:r>
    </w:p>
    <w:p>
      <w:pPr>
        <w:pStyle w:val="Heading1"/>
        <w:ind w:firstLine="560" w:firstLineChars="200"/>
        <w:rPr>
          <w:rFonts w:ascii="仿宋" w:eastAsia="仿宋" w:hAnsi="仿宋" w:cs="仿宋" w:hint="eastAsia"/>
          <w:sz w:val="28"/>
          <w:lang w:eastAsia="zh-CN"/>
        </w:rPr>
      </w:pPr>
      <w:bookmarkStart w:id="11" w:name="_Toc26404"/>
      <w:r>
        <w:rPr>
          <w:rFonts w:ascii="仿宋" w:eastAsia="仿宋" w:hAnsi="仿宋" w:cs="仿宋" w:hint="eastAsia"/>
          <w:sz w:val="28"/>
          <w:lang w:eastAsia="zh-CN"/>
        </w:rPr>
        <w:t>四、金刚石拉丝模项目可持续发展</w:t>
      </w:r>
      <w:bookmarkEnd w:id="11"/>
    </w:p>
    <w:p>
      <w:pPr>
        <w:pStyle w:val="Heading2"/>
        <w:rPr>
          <w:rFonts w:ascii="仿宋" w:eastAsia="仿宋" w:hAnsi="仿宋" w:cs="仿宋" w:hint="eastAsia"/>
          <w:lang w:eastAsia="zh-CN"/>
        </w:rPr>
      </w:pPr>
      <w:bookmarkStart w:id="12" w:name="_Toc1119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中，金刚石拉丝模项目团队着眼于未来，明确了可持续发展的战略方向。制定的具体可持续发展目标包括降低资源使用、采用环保技术、最大化社会效益等。这一步骤不仅有助于金刚石拉丝模项目在环保和社会责任方面达到最高标准，也为未来提供了明确的指引，确保金刚石拉丝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可持续实践的融入金刚石拉丝模项目管理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刚石拉丝模项目管理周期。从金刚石拉丝模项目规划开始，金刚石拉丝模项目团队就考虑了环境和社会的因素。在执行阶段，金刚石拉丝模项目团队积极推动绿色技术的应用，优化资源利用。此外，关注员工的社会责任，通过培训和沟通活动提高员工对可持续发展的认知，使他们能够在日常工作中践行可持续实践。这些举措不仅为金刚石拉丝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12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扎根于金刚石拉丝模项目的可持续发展理念，我们深信环保与社会责任是金刚石拉丝模项目成功的关键支柱。在金刚石拉丝模项目的每一步，我们都致力于通过创新和实践，履行对环境和社会的坚定责任。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团队通过引入先进的环保技术、建立高效的废物处理系统以及推动能源节约措施，积极履行环保责任。定期的环保监测和评估确保金刚石拉丝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不仅致力于自身可持续发展，还注重对社会的回馈。通过支持社区金刚石拉丝模项目、参与慈善事业、提供培训机会等方式，金刚石拉丝模项目积极履行社会责任。与当地社区建立积极互动，关注员工的工作与生活平衡，以及员工的身心健康，是金刚石拉丝模项目在社会责任层面的关键举措。这样的实践不仅增强了金刚石拉丝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197"/>
      <w:r>
        <w:rPr>
          <w:rFonts w:ascii="仿宋" w:eastAsia="仿宋" w:hAnsi="仿宋" w:cs="仿宋" w:hint="eastAsia"/>
          <w:sz w:val="28"/>
          <w:lang w:eastAsia="zh-CN"/>
        </w:rPr>
        <w:t>五、金刚石拉丝模项目文档管理</w:t>
      </w:r>
      <w:bookmarkEnd w:id="14"/>
    </w:p>
    <w:p>
      <w:pPr>
        <w:pStyle w:val="Heading2"/>
        <w:rPr>
          <w:rFonts w:ascii="仿宋" w:eastAsia="仿宋" w:hAnsi="仿宋" w:cs="仿宋" w:hint="eastAsia"/>
          <w:lang w:eastAsia="zh-CN"/>
        </w:rPr>
      </w:pPr>
      <w:bookmarkStart w:id="15" w:name="_Toc880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金刚石拉丝模项目高度重视文档的质量和准确性，以支持金刚石拉丝模项目的各项活动和决策。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文档的编制始于金刚石拉丝模项目计划的初期，我们制定了详细的文档编制计划，明确了每个文档的内容、格式和编写责任人。在金刚石拉丝模项目启动阶段，我们首先编制了金刚石拉丝模项目章程，明确定义了金刚石拉丝模项目的目标、范围、风险等关键要素。随后，金刚石拉丝模项目团队根据计划陆续编制了需求文档、设计文档、测试文档等各类文档，确保金刚石拉丝模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刚石拉丝模项目管理中的重要环节，旨在确保金刚石拉丝模项目文档符合质量标准和金刚石拉丝模项目需求。在金刚石拉丝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刚石拉丝模项目相关利益方和专业领域的专家对文档进行独立审查。这有助于获取更全面、客观的反馈，确保金刚石拉丝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金刚石拉丝模项目在文档编制与审查方面建立了严格的管理机制，通过规范的流程和多维度的审查，确保金刚石拉丝模项目文档的质量、准确性和可靠性，为金刚石拉丝模项目的顺利推进提供了有力支持。</w:t>
      </w:r>
    </w:p>
    <w:p>
      <w:pPr>
        <w:pStyle w:val="Heading2"/>
        <w:ind w:firstLine="560" w:firstLineChars="200"/>
        <w:rPr>
          <w:rFonts w:ascii="仿宋" w:eastAsia="仿宋" w:hAnsi="仿宋" w:cs="仿宋" w:hint="eastAsia"/>
          <w:sz w:val="28"/>
          <w:lang w:eastAsia="zh-CN"/>
        </w:rPr>
      </w:pPr>
      <w:bookmarkStart w:id="16" w:name="_Toc1749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我们通过多渠道发布文档，包括电子邮件、金刚石拉丝模项目管理平台、内部网站等，以满足不同团队成员的偏好和需求。多渠道发布确保了信息的全面覆盖。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我们采用了精细的权限控制，确保只有授权人员可以访问敏感信息。这种安全措施保护了金刚石拉丝模项目文档的机密性，防止了未经授权的信息泄露。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3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刚石拉丝模项目生命周期中一个至关重要的环节，直接关系到金刚石拉丝模项目信息的长期保存和历史记录的完整性。在金刚石拉丝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6156"/>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764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金刚石拉丝模项目的主要产品是XXXX，预计年产值为XXX万元。这一产品在市场中占据着重要的地位，其广泛的应用范围使得该金刚石拉丝模项目的市场前景非常广阔。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刚石拉丝模项目的xxx产品作为重要的原材料之一，将在多个领域发挥关键作用。其在建筑、交通、能源等方面的广泛应用将为整个产业链提供强大的支持，形成产业协同效应。金刚石拉丝模项目的年产值XXX万XXX万XXX万万元不仅反映了其在市场上的巨大潜力，更预示着它对国民经济的积极贡献。这种关联度高、涉及面广的产业关系，使得该金刚石拉丝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404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总征地面积为XXXX平方米，相当于约XX.XX亩，其中净用地面积为XXXX平方米，红线范围内相当于约XX.XX亩。这一用地规模充分考虑了金刚石拉丝模项目的建设需求，保障了金刚石拉丝模项目在合适的空间内得以充分发展。金刚石拉丝模项目规划的总建筑面积为XXXX平方米，其中主体工程建设占XXXX平方米，计容建筑面积达XXXX平方米。预计建筑工程的投资将达到XXXX万元，为金刚石拉丝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购置的设备共计XXXX台（套），设备购置费用为XXXX万元。这一设备购置计划充分考虑到金刚石拉丝模项目的生产需求和技术要求，确保了金刚石拉丝模项目在生产运营中具备先进的技术装备和高效的生产能力。设备的合理配置将为金刚石拉丝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总投资为XXXX万元，预计年实现营业收入为XXXX万元。这一产能规模的设定旨在确保金刚石拉丝模项目能够在投资与回报之间取得平衡，实现长期可持续的发展。金刚石拉丝模项目的总投资充分考虑到各个方面的需求，包括用地建设、设备购置等多个环节，以确保金刚石拉丝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1328"/>
      <w:r>
        <w:rPr>
          <w:rFonts w:ascii="仿宋" w:eastAsia="仿宋" w:hAnsi="仿宋" w:cs="仿宋" w:hint="eastAsia"/>
          <w:sz w:val="28"/>
          <w:lang w:eastAsia="zh-CN"/>
        </w:rPr>
        <w:t>七、金刚石拉丝模项目技术管理</w:t>
      </w:r>
      <w:bookmarkEnd w:id="21"/>
    </w:p>
    <w:p>
      <w:pPr>
        <w:pStyle w:val="Heading2"/>
        <w:rPr>
          <w:rFonts w:ascii="仿宋" w:eastAsia="仿宋" w:hAnsi="仿宋" w:cs="仿宋" w:hint="eastAsia"/>
          <w:lang w:eastAsia="zh-CN"/>
        </w:rPr>
      </w:pPr>
      <w:bookmarkStart w:id="22" w:name="_Toc27412"/>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金刚石拉丝模技术创新导向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https://d.book118.com/286115011203010101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02931"/>
    <w:rsid w:val="43E029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50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2024-03-03T07:00:00Z</dcterms:created>
  <dcterms:modified xsi:type="dcterms:W3CDTF">2024-03-03T07:01:03Z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BF2B079F1F3B4DFEB9D9D5912E85A07A_11</vt:lpwstr>
  </property>
  <property fmtid="{D5CDD505-2E9C-101B-9397-08002B2CF9AE}" pid="3" name="KSOProductBuildVer">
    <vt:lpwstr>2052-12.1.0.16388</vt:lpwstr>
  </property>
</Properties>
</file>