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微波等离子炬光谱仪市场分析及竞争策略报告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8" w:history="1">
        <w:r>
          <w:rPr>
            <w:rFonts w:ascii="仿宋" w:eastAsia="仿宋" w:hAnsi="仿宋" w:cs="仿宋" w:hint="eastAsia"/>
            <w:lang w:eastAsia="zh-CN"/>
          </w:rPr>
          <w:t>概论</w:t>
        </w:r>
        <w:r>
          <w:tab/>
        </w:r>
        <w:r>
          <w:fldChar w:fldCharType="begin"/>
        </w:r>
        <w:r>
          <w:instrText xml:space="preserve"> PAGEREF _Toc20008 \h </w:instrText>
        </w:r>
        <w:r>
          <w:fldChar w:fldCharType="separate"/>
        </w:r>
        <w:r>
          <w:t>4</w:t>
        </w:r>
        <w:r>
          <w:fldChar w:fldCharType="end"/>
        </w:r>
      </w:hyperlink>
    </w:p>
    <w:p>
      <w:pPr>
        <w:pStyle w:val="TOC1"/>
        <w:tabs>
          <w:tab w:val="right" w:leader="dot" w:pos="8306"/>
        </w:tabs>
      </w:pPr>
      <w:hyperlink w:anchor="_Toc5533" w:history="1">
        <w:r>
          <w:rPr>
            <w:rFonts w:ascii="仿宋" w:eastAsia="仿宋" w:hAnsi="仿宋" w:cs="仿宋" w:hint="eastAsia"/>
            <w:lang w:eastAsia="zh-CN"/>
          </w:rPr>
          <w:t>一、发展规划、产业政策和行业准入分析</w:t>
        </w:r>
        <w:r>
          <w:tab/>
        </w:r>
        <w:r>
          <w:fldChar w:fldCharType="begin"/>
        </w:r>
        <w:r>
          <w:instrText xml:space="preserve"> PAGEREF _Toc5533 \h </w:instrText>
        </w:r>
        <w:r>
          <w:fldChar w:fldCharType="separate"/>
        </w:r>
        <w:r>
          <w:t>4</w:t>
        </w:r>
        <w:r>
          <w:fldChar w:fldCharType="end"/>
        </w:r>
      </w:hyperlink>
    </w:p>
    <w:p>
      <w:pPr>
        <w:pStyle w:val="TOC2"/>
        <w:tabs>
          <w:tab w:val="right" w:leader="dot" w:pos="8306"/>
        </w:tabs>
      </w:pPr>
      <w:hyperlink w:anchor="_Toc25743" w:history="1">
        <w:r>
          <w:rPr>
            <w:rFonts w:ascii="仿宋" w:eastAsia="仿宋" w:hAnsi="仿宋" w:cs="仿宋" w:hint="eastAsia"/>
            <w:lang w:eastAsia="zh-CN"/>
          </w:rPr>
          <w:t>(一)、发展规划分析</w:t>
        </w:r>
        <w:r>
          <w:tab/>
        </w:r>
        <w:r>
          <w:fldChar w:fldCharType="begin"/>
        </w:r>
        <w:r>
          <w:instrText xml:space="preserve"> PAGEREF _Toc25743 \h </w:instrText>
        </w:r>
        <w:r>
          <w:fldChar w:fldCharType="separate"/>
        </w:r>
        <w:r>
          <w:t>4</w:t>
        </w:r>
        <w:r>
          <w:fldChar w:fldCharType="end"/>
        </w:r>
      </w:hyperlink>
    </w:p>
    <w:p>
      <w:pPr>
        <w:pStyle w:val="TOC2"/>
        <w:tabs>
          <w:tab w:val="right" w:leader="dot" w:pos="8306"/>
        </w:tabs>
      </w:pPr>
      <w:hyperlink w:anchor="_Toc22393" w:history="1">
        <w:r>
          <w:rPr>
            <w:rFonts w:ascii="仿宋" w:eastAsia="仿宋" w:hAnsi="仿宋" w:cs="仿宋" w:hint="eastAsia"/>
            <w:lang w:eastAsia="zh-CN"/>
          </w:rPr>
          <w:t>(二)、产业政策分析</w:t>
        </w:r>
        <w:r>
          <w:tab/>
        </w:r>
        <w:r>
          <w:fldChar w:fldCharType="begin"/>
        </w:r>
        <w:r>
          <w:instrText xml:space="preserve"> PAGEREF _Toc22393 \h </w:instrText>
        </w:r>
        <w:r>
          <w:fldChar w:fldCharType="separate"/>
        </w:r>
        <w:r>
          <w:t>6</w:t>
        </w:r>
        <w:r>
          <w:fldChar w:fldCharType="end"/>
        </w:r>
      </w:hyperlink>
    </w:p>
    <w:p>
      <w:pPr>
        <w:pStyle w:val="TOC2"/>
        <w:tabs>
          <w:tab w:val="right" w:leader="dot" w:pos="8306"/>
        </w:tabs>
      </w:pPr>
      <w:hyperlink w:anchor="_Toc12395" w:history="1">
        <w:r>
          <w:rPr>
            <w:rFonts w:ascii="仿宋" w:eastAsia="仿宋" w:hAnsi="仿宋" w:cs="仿宋" w:hint="eastAsia"/>
            <w:lang w:eastAsia="zh-CN"/>
          </w:rPr>
          <w:t>(三)、行业准入分析</w:t>
        </w:r>
        <w:r>
          <w:tab/>
        </w:r>
        <w:r>
          <w:fldChar w:fldCharType="begin"/>
        </w:r>
        <w:r>
          <w:instrText xml:space="preserve"> PAGEREF _Toc12395 \h </w:instrText>
        </w:r>
        <w:r>
          <w:fldChar w:fldCharType="separate"/>
        </w:r>
        <w:r>
          <w:t>7</w:t>
        </w:r>
        <w:r>
          <w:fldChar w:fldCharType="end"/>
        </w:r>
      </w:hyperlink>
    </w:p>
    <w:p>
      <w:pPr>
        <w:pStyle w:val="TOC1"/>
        <w:tabs>
          <w:tab w:val="right" w:leader="dot" w:pos="8306"/>
        </w:tabs>
      </w:pPr>
      <w:hyperlink w:anchor="_Toc23986" w:history="1">
        <w:r>
          <w:rPr>
            <w:rFonts w:ascii="仿宋" w:eastAsia="仿宋" w:hAnsi="仿宋" w:cs="仿宋" w:hint="eastAsia"/>
            <w:lang w:eastAsia="zh-CN"/>
          </w:rPr>
          <w:t>二、微波等离子炬光谱仪质量管理方案</w:t>
        </w:r>
        <w:r>
          <w:tab/>
        </w:r>
        <w:r>
          <w:fldChar w:fldCharType="begin"/>
        </w:r>
        <w:r>
          <w:instrText xml:space="preserve"> PAGEREF _Toc23986 \h </w:instrText>
        </w:r>
        <w:r>
          <w:fldChar w:fldCharType="separate"/>
        </w:r>
        <w:r>
          <w:t>9</w:t>
        </w:r>
        <w:r>
          <w:fldChar w:fldCharType="end"/>
        </w:r>
      </w:hyperlink>
    </w:p>
    <w:p>
      <w:pPr>
        <w:pStyle w:val="TOC2"/>
        <w:tabs>
          <w:tab w:val="right" w:leader="dot" w:pos="8306"/>
        </w:tabs>
      </w:pPr>
      <w:hyperlink w:anchor="_Toc1529" w:history="1">
        <w:r>
          <w:rPr>
            <w:rFonts w:ascii="仿宋" w:eastAsia="仿宋" w:hAnsi="仿宋" w:cs="仿宋" w:hint="eastAsia"/>
            <w:lang w:eastAsia="zh-CN"/>
          </w:rPr>
          <w:t>(一)、微波等离子炬光谱仪质量管理要求</w:t>
        </w:r>
        <w:r>
          <w:tab/>
        </w:r>
        <w:r>
          <w:fldChar w:fldCharType="begin"/>
        </w:r>
        <w:r>
          <w:instrText xml:space="preserve"> PAGEREF _Toc1529 \h </w:instrText>
        </w:r>
        <w:r>
          <w:fldChar w:fldCharType="separate"/>
        </w:r>
        <w:r>
          <w:t>9</w:t>
        </w:r>
        <w:r>
          <w:fldChar w:fldCharType="end"/>
        </w:r>
      </w:hyperlink>
    </w:p>
    <w:p>
      <w:pPr>
        <w:pStyle w:val="TOC2"/>
        <w:tabs>
          <w:tab w:val="right" w:leader="dot" w:pos="8306"/>
        </w:tabs>
      </w:pPr>
      <w:hyperlink w:anchor="_Toc13179" w:history="1">
        <w:r>
          <w:rPr>
            <w:rFonts w:ascii="仿宋" w:eastAsia="仿宋" w:hAnsi="仿宋" w:cs="仿宋" w:hint="eastAsia"/>
            <w:lang w:eastAsia="zh-CN"/>
          </w:rPr>
          <w:t>(二)、微波等离子炬光谱仪服务质量管理方案</w:t>
        </w:r>
        <w:r>
          <w:tab/>
        </w:r>
        <w:r>
          <w:fldChar w:fldCharType="begin"/>
        </w:r>
        <w:r>
          <w:instrText xml:space="preserve"> PAGEREF _Toc13179 \h </w:instrText>
        </w:r>
        <w:r>
          <w:fldChar w:fldCharType="separate"/>
        </w:r>
        <w:r>
          <w:t>10</w:t>
        </w:r>
        <w:r>
          <w:fldChar w:fldCharType="end"/>
        </w:r>
      </w:hyperlink>
    </w:p>
    <w:p>
      <w:pPr>
        <w:pStyle w:val="TOC2"/>
        <w:tabs>
          <w:tab w:val="right" w:leader="dot" w:pos="8306"/>
        </w:tabs>
      </w:pPr>
      <w:hyperlink w:anchor="_Toc21475" w:history="1">
        <w:r>
          <w:rPr>
            <w:rFonts w:ascii="仿宋" w:eastAsia="仿宋" w:hAnsi="仿宋" w:cs="仿宋" w:hint="eastAsia"/>
            <w:lang w:eastAsia="zh-CN"/>
          </w:rPr>
          <w:t>(三)、微波等离子炬光谱仪质量成本管理方案</w:t>
        </w:r>
        <w:r>
          <w:tab/>
        </w:r>
        <w:r>
          <w:fldChar w:fldCharType="begin"/>
        </w:r>
        <w:r>
          <w:instrText xml:space="preserve"> PAGEREF _Toc21475 \h </w:instrText>
        </w:r>
        <w:r>
          <w:fldChar w:fldCharType="separate"/>
        </w:r>
        <w:r>
          <w:t>10</w:t>
        </w:r>
        <w:r>
          <w:fldChar w:fldCharType="end"/>
        </w:r>
      </w:hyperlink>
    </w:p>
    <w:p>
      <w:pPr>
        <w:pStyle w:val="TOC1"/>
        <w:tabs>
          <w:tab w:val="right" w:leader="dot" w:pos="8306"/>
        </w:tabs>
      </w:pPr>
      <w:hyperlink w:anchor="_Toc25620" w:history="1">
        <w:r>
          <w:rPr>
            <w:rFonts w:ascii="仿宋" w:eastAsia="仿宋" w:hAnsi="仿宋" w:cs="仿宋" w:hint="eastAsia"/>
            <w:lang w:eastAsia="zh-CN"/>
          </w:rPr>
          <w:t>三、重点企业调研分析</w:t>
        </w:r>
        <w:r>
          <w:tab/>
        </w:r>
        <w:r>
          <w:fldChar w:fldCharType="begin"/>
        </w:r>
        <w:r>
          <w:instrText xml:space="preserve"> PAGEREF _Toc25620 \h </w:instrText>
        </w:r>
        <w:r>
          <w:fldChar w:fldCharType="separate"/>
        </w:r>
        <w:r>
          <w:t>11</w:t>
        </w:r>
        <w:r>
          <w:fldChar w:fldCharType="end"/>
        </w:r>
      </w:hyperlink>
    </w:p>
    <w:p>
      <w:pPr>
        <w:pStyle w:val="TOC2"/>
        <w:tabs>
          <w:tab w:val="right" w:leader="dot" w:pos="8306"/>
        </w:tabs>
      </w:pPr>
      <w:hyperlink w:anchor="_Toc23224" w:history="1">
        <w:r>
          <w:rPr>
            <w:rFonts w:ascii="仿宋" w:eastAsia="仿宋" w:hAnsi="仿宋" w:cs="仿宋" w:hint="eastAsia"/>
            <w:lang w:eastAsia="zh-CN"/>
          </w:rPr>
          <w:t>(一)、xxx科技发展公司</w:t>
        </w:r>
        <w:r>
          <w:tab/>
        </w:r>
        <w:r>
          <w:fldChar w:fldCharType="begin"/>
        </w:r>
        <w:r>
          <w:instrText xml:space="preserve"> PAGEREF _Toc23224 \h </w:instrText>
        </w:r>
        <w:r>
          <w:fldChar w:fldCharType="separate"/>
        </w:r>
        <w:r>
          <w:t>11</w:t>
        </w:r>
        <w:r>
          <w:fldChar w:fldCharType="end"/>
        </w:r>
      </w:hyperlink>
    </w:p>
    <w:p>
      <w:pPr>
        <w:pStyle w:val="TOC2"/>
        <w:tabs>
          <w:tab w:val="right" w:leader="dot" w:pos="8306"/>
        </w:tabs>
      </w:pPr>
      <w:hyperlink w:anchor="_Toc20181" w:history="1">
        <w:r>
          <w:rPr>
            <w:rFonts w:ascii="仿宋" w:eastAsia="仿宋" w:hAnsi="仿宋" w:cs="仿宋" w:hint="eastAsia"/>
            <w:lang w:eastAsia="zh-CN"/>
          </w:rPr>
          <w:t>(二)、xxx有限责任公司</w:t>
        </w:r>
        <w:r>
          <w:tab/>
        </w:r>
        <w:r>
          <w:fldChar w:fldCharType="begin"/>
        </w:r>
        <w:r>
          <w:instrText xml:space="preserve"> PAGEREF _Toc20181 \h </w:instrText>
        </w:r>
        <w:r>
          <w:fldChar w:fldCharType="separate"/>
        </w:r>
        <w:r>
          <w:t>13</w:t>
        </w:r>
        <w:r>
          <w:fldChar w:fldCharType="end"/>
        </w:r>
      </w:hyperlink>
    </w:p>
    <w:p>
      <w:pPr>
        <w:pStyle w:val="TOC1"/>
        <w:tabs>
          <w:tab w:val="right" w:leader="dot" w:pos="8306"/>
        </w:tabs>
      </w:pPr>
      <w:hyperlink w:anchor="_Toc16724" w:history="1">
        <w:r>
          <w:rPr>
            <w:rFonts w:ascii="仿宋" w:eastAsia="仿宋" w:hAnsi="仿宋" w:cs="仿宋" w:hint="eastAsia"/>
            <w:lang w:eastAsia="zh-CN"/>
          </w:rPr>
          <w:t>四、地理位置与选址分析</w:t>
        </w:r>
        <w:r>
          <w:tab/>
        </w:r>
        <w:r>
          <w:fldChar w:fldCharType="begin"/>
        </w:r>
        <w:r>
          <w:instrText xml:space="preserve"> PAGEREF _Toc16724 \h </w:instrText>
        </w:r>
        <w:r>
          <w:fldChar w:fldCharType="separate"/>
        </w:r>
        <w:r>
          <w:t>16</w:t>
        </w:r>
        <w:r>
          <w:fldChar w:fldCharType="end"/>
        </w:r>
      </w:hyperlink>
    </w:p>
    <w:p>
      <w:pPr>
        <w:pStyle w:val="TOC2"/>
        <w:tabs>
          <w:tab w:val="right" w:leader="dot" w:pos="8306"/>
        </w:tabs>
      </w:pPr>
      <w:hyperlink w:anchor="_Toc14472" w:history="1">
        <w:r>
          <w:rPr>
            <w:rFonts w:ascii="仿宋" w:eastAsia="仿宋" w:hAnsi="仿宋" w:cs="仿宋" w:hint="eastAsia"/>
            <w:lang w:eastAsia="zh-CN"/>
          </w:rPr>
          <w:t>(一)、选址原则与考虑因素</w:t>
        </w:r>
        <w:r>
          <w:tab/>
        </w:r>
        <w:r>
          <w:fldChar w:fldCharType="begin"/>
        </w:r>
        <w:r>
          <w:instrText xml:space="preserve"> PAGEREF _Toc14472 \h </w:instrText>
        </w:r>
        <w:r>
          <w:fldChar w:fldCharType="separate"/>
        </w:r>
        <w:r>
          <w:t>16</w:t>
        </w:r>
        <w:r>
          <w:fldChar w:fldCharType="end"/>
        </w:r>
      </w:hyperlink>
    </w:p>
    <w:p>
      <w:pPr>
        <w:pStyle w:val="TOC2"/>
        <w:tabs>
          <w:tab w:val="right" w:leader="dot" w:pos="8306"/>
        </w:tabs>
      </w:pPr>
      <w:hyperlink w:anchor="_Toc30024" w:history="1">
        <w:r>
          <w:rPr>
            <w:rFonts w:ascii="仿宋" w:eastAsia="仿宋" w:hAnsi="仿宋" w:cs="仿宋" w:hint="eastAsia"/>
            <w:lang w:eastAsia="zh-CN"/>
          </w:rPr>
          <w:t>(二)、地区概况</w:t>
        </w:r>
        <w:r>
          <w:tab/>
        </w:r>
        <w:r>
          <w:fldChar w:fldCharType="begin"/>
        </w:r>
        <w:r>
          <w:instrText xml:space="preserve"> PAGEREF _Toc30024 \h </w:instrText>
        </w:r>
        <w:r>
          <w:fldChar w:fldCharType="separate"/>
        </w:r>
        <w:r>
          <w:t>17</w:t>
        </w:r>
        <w:r>
          <w:fldChar w:fldCharType="end"/>
        </w:r>
      </w:hyperlink>
    </w:p>
    <w:p>
      <w:pPr>
        <w:pStyle w:val="TOC2"/>
        <w:tabs>
          <w:tab w:val="right" w:leader="dot" w:pos="8306"/>
        </w:tabs>
      </w:pPr>
      <w:hyperlink w:anchor="_Toc27806" w:history="1">
        <w:r>
          <w:rPr>
            <w:rFonts w:ascii="仿宋" w:eastAsia="仿宋" w:hAnsi="仿宋" w:cs="仿宋" w:hint="eastAsia"/>
            <w:lang w:eastAsia="zh-CN"/>
          </w:rPr>
          <w:t>(三)、创新与社会经济发展</w:t>
        </w:r>
        <w:r>
          <w:tab/>
        </w:r>
        <w:r>
          <w:fldChar w:fldCharType="begin"/>
        </w:r>
        <w:r>
          <w:instrText xml:space="preserve"> PAGEREF _Toc27806 \h </w:instrText>
        </w:r>
        <w:r>
          <w:fldChar w:fldCharType="separate"/>
        </w:r>
        <w:r>
          <w:t>17</w:t>
        </w:r>
        <w:r>
          <w:fldChar w:fldCharType="end"/>
        </w:r>
      </w:hyperlink>
    </w:p>
    <w:p>
      <w:pPr>
        <w:pStyle w:val="TOC2"/>
        <w:tabs>
          <w:tab w:val="right" w:leader="dot" w:pos="8306"/>
        </w:tabs>
      </w:pPr>
      <w:hyperlink w:anchor="_Toc32710" w:history="1">
        <w:r>
          <w:rPr>
            <w:rFonts w:ascii="仿宋" w:eastAsia="仿宋" w:hAnsi="仿宋" w:cs="仿宋" w:hint="eastAsia"/>
            <w:lang w:eastAsia="zh-CN"/>
          </w:rPr>
          <w:t>(四)、目标市场和产业导向</w:t>
        </w:r>
        <w:r>
          <w:tab/>
        </w:r>
        <w:r>
          <w:fldChar w:fldCharType="begin"/>
        </w:r>
        <w:r>
          <w:instrText xml:space="preserve"> PAGEREF _Toc32710 \h </w:instrText>
        </w:r>
        <w:r>
          <w:fldChar w:fldCharType="separate"/>
        </w:r>
        <w:r>
          <w:t>17</w:t>
        </w:r>
        <w:r>
          <w:fldChar w:fldCharType="end"/>
        </w:r>
      </w:hyperlink>
    </w:p>
    <w:p>
      <w:pPr>
        <w:pStyle w:val="TOC2"/>
        <w:tabs>
          <w:tab w:val="right" w:leader="dot" w:pos="8306"/>
        </w:tabs>
      </w:pPr>
      <w:hyperlink w:anchor="_Toc5381" w:history="1">
        <w:r>
          <w:rPr>
            <w:rFonts w:ascii="仿宋" w:eastAsia="仿宋" w:hAnsi="仿宋" w:cs="仿宋" w:hint="eastAsia"/>
            <w:lang w:eastAsia="zh-CN"/>
          </w:rPr>
          <w:t>(五)、选址方案综合评估</w:t>
        </w:r>
        <w:r>
          <w:tab/>
        </w:r>
        <w:r>
          <w:fldChar w:fldCharType="begin"/>
        </w:r>
        <w:r>
          <w:instrText xml:space="preserve"> PAGEREF _Toc5381 \h </w:instrText>
        </w:r>
        <w:r>
          <w:fldChar w:fldCharType="separate"/>
        </w:r>
        <w:r>
          <w:t>17</w:t>
        </w:r>
        <w:r>
          <w:fldChar w:fldCharType="end"/>
        </w:r>
      </w:hyperlink>
    </w:p>
    <w:p>
      <w:pPr>
        <w:pStyle w:val="TOC1"/>
        <w:tabs>
          <w:tab w:val="right" w:leader="dot" w:pos="8306"/>
        </w:tabs>
      </w:pPr>
      <w:hyperlink w:anchor="_Toc31383" w:history="1">
        <w:r>
          <w:rPr>
            <w:rFonts w:ascii="仿宋" w:eastAsia="仿宋" w:hAnsi="仿宋" w:cs="仿宋" w:hint="eastAsia"/>
            <w:lang w:eastAsia="zh-CN"/>
          </w:rPr>
          <w:t>五、员工压力管理及应对措施</w:t>
        </w:r>
        <w:r>
          <w:tab/>
        </w:r>
        <w:r>
          <w:fldChar w:fldCharType="begin"/>
        </w:r>
        <w:r>
          <w:instrText xml:space="preserve"> PAGEREF _Toc31383 \h </w:instrText>
        </w:r>
        <w:r>
          <w:fldChar w:fldCharType="separate"/>
        </w:r>
        <w:r>
          <w:t>18</w:t>
        </w:r>
        <w:r>
          <w:fldChar w:fldCharType="end"/>
        </w:r>
      </w:hyperlink>
    </w:p>
    <w:p>
      <w:pPr>
        <w:pStyle w:val="TOC2"/>
        <w:tabs>
          <w:tab w:val="right" w:leader="dot" w:pos="8306"/>
        </w:tabs>
      </w:pPr>
      <w:hyperlink w:anchor="_Toc26018" w:history="1">
        <w:r>
          <w:rPr>
            <w:rFonts w:ascii="仿宋" w:eastAsia="仿宋" w:hAnsi="仿宋" w:cs="仿宋" w:hint="eastAsia"/>
            <w:lang w:eastAsia="zh-CN"/>
          </w:rPr>
          <w:t>(一)、压力对员工的影响及管理原则</w:t>
        </w:r>
        <w:r>
          <w:tab/>
        </w:r>
        <w:r>
          <w:fldChar w:fldCharType="begin"/>
        </w:r>
        <w:r>
          <w:instrText xml:space="preserve"> PAGEREF _Toc26018 \h </w:instrText>
        </w:r>
        <w:r>
          <w:fldChar w:fldCharType="separate"/>
        </w:r>
        <w:r>
          <w:t>18</w:t>
        </w:r>
        <w:r>
          <w:fldChar w:fldCharType="end"/>
        </w:r>
      </w:hyperlink>
    </w:p>
    <w:p>
      <w:pPr>
        <w:pStyle w:val="TOC2"/>
        <w:tabs>
          <w:tab w:val="right" w:leader="dot" w:pos="8306"/>
        </w:tabs>
      </w:pPr>
      <w:hyperlink w:anchor="_Toc28203" w:history="1">
        <w:r>
          <w:rPr>
            <w:rFonts w:ascii="仿宋" w:eastAsia="仿宋" w:hAnsi="仿宋" w:cs="仿宋" w:hint="eastAsia"/>
            <w:lang w:eastAsia="zh-CN"/>
          </w:rPr>
          <w:t>(二)、压力应对策略及其实施方案</w:t>
        </w:r>
        <w:r>
          <w:tab/>
        </w:r>
        <w:r>
          <w:fldChar w:fldCharType="begin"/>
        </w:r>
        <w:r>
          <w:instrText xml:space="preserve"> PAGEREF _Toc28203 \h </w:instrText>
        </w:r>
        <w:r>
          <w:fldChar w:fldCharType="separate"/>
        </w:r>
        <w:r>
          <w:t>19</w:t>
        </w:r>
        <w:r>
          <w:fldChar w:fldCharType="end"/>
        </w:r>
      </w:hyperlink>
    </w:p>
    <w:p>
      <w:pPr>
        <w:pStyle w:val="TOC2"/>
        <w:tabs>
          <w:tab w:val="right" w:leader="dot" w:pos="8306"/>
        </w:tabs>
      </w:pPr>
      <w:hyperlink w:anchor="_Toc24773" w:history="1">
        <w:r>
          <w:rPr>
            <w:rFonts w:ascii="仿宋" w:eastAsia="仿宋" w:hAnsi="仿宋" w:cs="仿宋" w:hint="eastAsia"/>
            <w:lang w:eastAsia="zh-CN"/>
          </w:rPr>
          <w:t>(三)、压力管理效果的评估及持续改进</w:t>
        </w:r>
        <w:r>
          <w:tab/>
        </w:r>
        <w:r>
          <w:fldChar w:fldCharType="begin"/>
        </w:r>
        <w:r>
          <w:instrText xml:space="preserve"> PAGEREF _Toc24773 \h </w:instrText>
        </w:r>
        <w:r>
          <w:fldChar w:fldCharType="separate"/>
        </w:r>
        <w:r>
          <w:t>20</w:t>
        </w:r>
        <w:r>
          <w:fldChar w:fldCharType="end"/>
        </w:r>
      </w:hyperlink>
    </w:p>
    <w:p>
      <w:pPr>
        <w:pStyle w:val="TOC1"/>
        <w:tabs>
          <w:tab w:val="right" w:leader="dot" w:pos="8306"/>
        </w:tabs>
      </w:pPr>
      <w:hyperlink w:anchor="_Toc26820" w:history="1">
        <w:r>
          <w:rPr>
            <w:rFonts w:ascii="仿宋" w:eastAsia="仿宋" w:hAnsi="仿宋" w:cs="仿宋" w:hint="eastAsia"/>
            <w:lang w:eastAsia="zh-CN"/>
          </w:rPr>
          <w:t>六、微波等离子炬光谱仪项目选址说明</w:t>
        </w:r>
        <w:r>
          <w:tab/>
        </w:r>
        <w:r>
          <w:fldChar w:fldCharType="begin"/>
        </w:r>
        <w:r>
          <w:instrText xml:space="preserve"> PAGEREF _Toc26820 \h </w:instrText>
        </w:r>
        <w:r>
          <w:fldChar w:fldCharType="separate"/>
        </w:r>
        <w:r>
          <w:t>21</w:t>
        </w:r>
        <w:r>
          <w:fldChar w:fldCharType="end"/>
        </w:r>
      </w:hyperlink>
    </w:p>
    <w:p>
      <w:pPr>
        <w:pStyle w:val="TOC2"/>
        <w:tabs>
          <w:tab w:val="right" w:leader="dot" w:pos="8306"/>
        </w:tabs>
      </w:pPr>
      <w:hyperlink w:anchor="_Toc25615" w:history="1">
        <w:r>
          <w:rPr>
            <w:rFonts w:ascii="仿宋" w:eastAsia="仿宋" w:hAnsi="仿宋" w:cs="仿宋" w:hint="eastAsia"/>
            <w:lang w:eastAsia="zh-CN"/>
          </w:rPr>
          <w:t>(一)、微波等离子炬光谱仪项目选址原则</w:t>
        </w:r>
        <w:r>
          <w:tab/>
        </w:r>
        <w:r>
          <w:fldChar w:fldCharType="begin"/>
        </w:r>
        <w:r>
          <w:instrText xml:space="preserve"> PAGEREF _Toc25615 \h </w:instrText>
        </w:r>
        <w:r>
          <w:fldChar w:fldCharType="separate"/>
        </w:r>
        <w:r>
          <w:t>21</w:t>
        </w:r>
        <w:r>
          <w:fldChar w:fldCharType="end"/>
        </w:r>
      </w:hyperlink>
    </w:p>
    <w:p>
      <w:pPr>
        <w:pStyle w:val="TOC2"/>
        <w:tabs>
          <w:tab w:val="right" w:leader="dot" w:pos="8306"/>
        </w:tabs>
      </w:pPr>
      <w:hyperlink w:anchor="_Toc24643" w:history="1">
        <w:r>
          <w:rPr>
            <w:rFonts w:ascii="仿宋" w:eastAsia="仿宋" w:hAnsi="仿宋" w:cs="仿宋" w:hint="eastAsia"/>
            <w:lang w:eastAsia="zh-CN"/>
          </w:rPr>
          <w:t>(二)、微波等离子炬光谱仪项目选址</w:t>
        </w:r>
        <w:r>
          <w:tab/>
        </w:r>
        <w:r>
          <w:fldChar w:fldCharType="begin"/>
        </w:r>
        <w:r>
          <w:instrText xml:space="preserve"> PAGEREF _Toc24643 \h </w:instrText>
        </w:r>
        <w:r>
          <w:fldChar w:fldCharType="separate"/>
        </w:r>
        <w:r>
          <w:t>22</w:t>
        </w:r>
        <w:r>
          <w:fldChar w:fldCharType="end"/>
        </w:r>
      </w:hyperlink>
    </w:p>
    <w:p>
      <w:pPr>
        <w:pStyle w:val="TOC2"/>
        <w:tabs>
          <w:tab w:val="right" w:leader="dot" w:pos="8306"/>
        </w:tabs>
      </w:pPr>
      <w:hyperlink w:anchor="_Toc27036" w:history="1">
        <w:r>
          <w:rPr>
            <w:rFonts w:ascii="仿宋" w:eastAsia="仿宋" w:hAnsi="仿宋" w:cs="仿宋" w:hint="eastAsia"/>
            <w:lang w:eastAsia="zh-CN"/>
          </w:rPr>
          <w:t>(三)、建设条件分析</w:t>
        </w:r>
        <w:r>
          <w:tab/>
        </w:r>
        <w:r>
          <w:fldChar w:fldCharType="begin"/>
        </w:r>
        <w:r>
          <w:instrText xml:space="preserve"> PAGEREF _Toc27036 \h </w:instrText>
        </w:r>
        <w:r>
          <w:fldChar w:fldCharType="separate"/>
        </w:r>
        <w:r>
          <w:t>23</w:t>
        </w:r>
        <w:r>
          <w:fldChar w:fldCharType="end"/>
        </w:r>
      </w:hyperlink>
    </w:p>
    <w:p>
      <w:pPr>
        <w:pStyle w:val="TOC2"/>
        <w:tabs>
          <w:tab w:val="right" w:leader="dot" w:pos="8306"/>
        </w:tabs>
      </w:pPr>
      <w:hyperlink w:anchor="_Toc15143" w:history="1">
        <w:r>
          <w:rPr>
            <w:rFonts w:ascii="仿宋" w:eastAsia="仿宋" w:hAnsi="仿宋" w:cs="仿宋" w:hint="eastAsia"/>
            <w:lang w:eastAsia="zh-CN"/>
          </w:rPr>
          <w:t>(四)、用地控制指标</w:t>
        </w:r>
        <w:r>
          <w:tab/>
        </w:r>
        <w:r>
          <w:fldChar w:fldCharType="begin"/>
        </w:r>
        <w:r>
          <w:instrText xml:space="preserve"> PAGEREF _Toc15143 \h </w:instrText>
        </w:r>
        <w:r>
          <w:fldChar w:fldCharType="separate"/>
        </w:r>
        <w:r>
          <w:t>25</w:t>
        </w:r>
        <w:r>
          <w:fldChar w:fldCharType="end"/>
        </w:r>
      </w:hyperlink>
    </w:p>
    <w:p>
      <w:pPr>
        <w:pStyle w:val="TOC2"/>
        <w:tabs>
          <w:tab w:val="right" w:leader="dot" w:pos="8306"/>
        </w:tabs>
      </w:pPr>
      <w:hyperlink w:anchor="_Toc1906" w:history="1">
        <w:r>
          <w:rPr>
            <w:rFonts w:ascii="仿宋" w:eastAsia="仿宋" w:hAnsi="仿宋" w:cs="仿宋" w:hint="eastAsia"/>
            <w:lang w:eastAsia="zh-CN"/>
          </w:rPr>
          <w:t>(五)、地总体要求</w:t>
        </w:r>
        <w:r>
          <w:tab/>
        </w:r>
        <w:r>
          <w:fldChar w:fldCharType="begin"/>
        </w:r>
        <w:r>
          <w:instrText xml:space="preserve"> PAGEREF _Toc1906 \h </w:instrText>
        </w:r>
        <w:r>
          <w:fldChar w:fldCharType="separate"/>
        </w:r>
        <w:r>
          <w:t>26</w:t>
        </w:r>
        <w:r>
          <w:fldChar w:fldCharType="end"/>
        </w:r>
      </w:hyperlink>
    </w:p>
    <w:p>
      <w:pPr>
        <w:pStyle w:val="TOC2"/>
        <w:tabs>
          <w:tab w:val="right" w:leader="dot" w:pos="8306"/>
        </w:tabs>
      </w:pPr>
      <w:hyperlink w:anchor="_Toc701" w:history="1">
        <w:r>
          <w:rPr>
            <w:rFonts w:ascii="仿宋" w:eastAsia="仿宋" w:hAnsi="仿宋" w:cs="仿宋" w:hint="eastAsia"/>
            <w:lang w:eastAsia="zh-CN"/>
          </w:rPr>
          <w:t>(六)、节约用地措施</w:t>
        </w:r>
        <w:r>
          <w:tab/>
        </w:r>
        <w:r>
          <w:fldChar w:fldCharType="begin"/>
        </w:r>
        <w:r>
          <w:instrText xml:space="preserve"> PAGEREF _Toc701 \h </w:instrText>
        </w:r>
        <w:r>
          <w:fldChar w:fldCharType="separate"/>
        </w:r>
        <w:r>
          <w:t>27</w:t>
        </w:r>
        <w:r>
          <w:fldChar w:fldCharType="end"/>
        </w:r>
      </w:hyperlink>
    </w:p>
    <w:p>
      <w:pPr>
        <w:pStyle w:val="TOC2"/>
        <w:tabs>
          <w:tab w:val="right" w:leader="dot" w:pos="8306"/>
        </w:tabs>
      </w:pPr>
      <w:hyperlink w:anchor="_Toc18313" w:history="1">
        <w:r>
          <w:rPr>
            <w:rFonts w:ascii="仿宋" w:eastAsia="仿宋" w:hAnsi="仿宋" w:cs="仿宋" w:hint="eastAsia"/>
            <w:lang w:eastAsia="zh-CN"/>
          </w:rPr>
          <w:t>(七)、总图布置方案</w:t>
        </w:r>
        <w:r>
          <w:tab/>
        </w:r>
        <w:r>
          <w:fldChar w:fldCharType="begin"/>
        </w:r>
        <w:r>
          <w:instrText xml:space="preserve"> PAGEREF _Toc18313 \h </w:instrText>
        </w:r>
        <w:r>
          <w:fldChar w:fldCharType="separate"/>
        </w:r>
        <w:r>
          <w:t>28</w:t>
        </w:r>
        <w:r>
          <w:fldChar w:fldCharType="end"/>
        </w:r>
      </w:hyperlink>
    </w:p>
    <w:p>
      <w:pPr>
        <w:pStyle w:val="TOC2"/>
        <w:tabs>
          <w:tab w:val="right" w:leader="dot" w:pos="8306"/>
        </w:tabs>
      </w:pPr>
      <w:hyperlink w:anchor="_Toc3985" w:history="1">
        <w:r>
          <w:rPr>
            <w:rFonts w:ascii="仿宋" w:eastAsia="仿宋" w:hAnsi="仿宋" w:cs="仿宋" w:hint="eastAsia"/>
            <w:lang w:eastAsia="zh-CN"/>
          </w:rPr>
          <w:t>(八)、选址综合评价</w:t>
        </w:r>
        <w:r>
          <w:tab/>
        </w:r>
        <w:r>
          <w:fldChar w:fldCharType="begin"/>
        </w:r>
        <w:r>
          <w:instrText xml:space="preserve"> PAGEREF _Toc3985 \h </w:instrText>
        </w:r>
        <w:r>
          <w:fldChar w:fldCharType="separate"/>
        </w:r>
        <w:r>
          <w:t>30</w:t>
        </w:r>
        <w:r>
          <w:fldChar w:fldCharType="end"/>
        </w:r>
      </w:hyperlink>
    </w:p>
    <w:p>
      <w:pPr>
        <w:pStyle w:val="TOC1"/>
        <w:tabs>
          <w:tab w:val="right" w:leader="dot" w:pos="8306"/>
        </w:tabs>
      </w:pPr>
      <w:hyperlink w:anchor="_Toc1250" w:history="1">
        <w:r>
          <w:rPr>
            <w:rFonts w:ascii="仿宋" w:eastAsia="仿宋" w:hAnsi="仿宋" w:cs="仿宋" w:hint="eastAsia"/>
            <w:lang w:eastAsia="zh-CN"/>
          </w:rPr>
          <w:t>七、行业前景及市场预测</w:t>
        </w:r>
        <w:r>
          <w:tab/>
        </w:r>
        <w:r>
          <w:fldChar w:fldCharType="begin"/>
        </w:r>
        <w:r>
          <w:instrText xml:space="preserve"> PAGEREF _Toc1250 \h </w:instrText>
        </w:r>
        <w:r>
          <w:fldChar w:fldCharType="separate"/>
        </w:r>
        <w:r>
          <w:t>32</w:t>
        </w:r>
        <w:r>
          <w:fldChar w:fldCharType="end"/>
        </w:r>
      </w:hyperlink>
    </w:p>
    <w:p>
      <w:pPr>
        <w:pStyle w:val="TOC2"/>
        <w:tabs>
          <w:tab w:val="right" w:leader="dot" w:pos="8306"/>
        </w:tabs>
      </w:pPr>
      <w:hyperlink w:anchor="_Toc19103" w:history="1">
        <w:r>
          <w:rPr>
            <w:rFonts w:ascii="仿宋" w:eastAsia="仿宋" w:hAnsi="仿宋" w:cs="仿宋" w:hint="eastAsia"/>
            <w:lang w:eastAsia="zh-CN"/>
          </w:rPr>
          <w:t>(一)、行业基本情况</w:t>
        </w:r>
        <w:r>
          <w:tab/>
        </w:r>
        <w:r>
          <w:fldChar w:fldCharType="begin"/>
        </w:r>
        <w:r>
          <w:instrText xml:space="preserve"> PAGEREF _Toc19103 \h </w:instrText>
        </w:r>
        <w:r>
          <w:fldChar w:fldCharType="separate"/>
        </w:r>
        <w:r>
          <w:t>32</w:t>
        </w:r>
        <w:r>
          <w:fldChar w:fldCharType="end"/>
        </w:r>
      </w:hyperlink>
    </w:p>
    <w:p>
      <w:pPr>
        <w:pStyle w:val="TOC2"/>
        <w:tabs>
          <w:tab w:val="right" w:leader="dot" w:pos="8306"/>
        </w:tabs>
      </w:pPr>
      <w:hyperlink w:anchor="_Toc7819" w:history="1">
        <w:r>
          <w:rPr>
            <w:rFonts w:ascii="仿宋" w:eastAsia="仿宋" w:hAnsi="仿宋" w:cs="仿宋" w:hint="eastAsia"/>
            <w:lang w:eastAsia="zh-CN"/>
          </w:rPr>
          <w:t>(二)、市场分析</w:t>
        </w:r>
        <w:r>
          <w:tab/>
        </w:r>
        <w:r>
          <w:fldChar w:fldCharType="begin"/>
        </w:r>
        <w:r>
          <w:instrText xml:space="preserve"> PAGEREF _Toc7819 \h </w:instrText>
        </w:r>
        <w:r>
          <w:fldChar w:fldCharType="separate"/>
        </w:r>
        <w:r>
          <w:t>33</w:t>
        </w:r>
        <w:r>
          <w:fldChar w:fldCharType="end"/>
        </w:r>
      </w:hyperlink>
    </w:p>
    <w:p>
      <w:pPr>
        <w:pStyle w:val="TOC1"/>
        <w:tabs>
          <w:tab w:val="right" w:leader="dot" w:pos="8306"/>
        </w:tabs>
      </w:pPr>
      <w:hyperlink w:anchor="_Toc12501" w:history="1">
        <w:r>
          <w:rPr>
            <w:rFonts w:ascii="仿宋" w:eastAsia="仿宋" w:hAnsi="仿宋" w:cs="仿宋" w:hint="eastAsia"/>
            <w:lang w:eastAsia="zh-CN"/>
          </w:rPr>
          <w:t>八、客户关系管理与市场拓展</w:t>
        </w:r>
        <w:r>
          <w:tab/>
        </w:r>
        <w:r>
          <w:fldChar w:fldCharType="begin"/>
        </w:r>
        <w:r>
          <w:instrText xml:space="preserve"> PAGEREF _Toc12501 \h </w:instrText>
        </w:r>
        <w:r>
          <w:fldChar w:fldCharType="separate"/>
        </w:r>
        <w:r>
          <w:t>35</w:t>
        </w:r>
        <w:r>
          <w:fldChar w:fldCharType="end"/>
        </w:r>
      </w:hyperlink>
    </w:p>
    <w:p>
      <w:pPr>
        <w:pStyle w:val="TOC2"/>
        <w:tabs>
          <w:tab w:val="right" w:leader="dot" w:pos="8306"/>
        </w:tabs>
      </w:pPr>
      <w:hyperlink w:anchor="_Toc6011" w:history="1">
        <w:r>
          <w:rPr>
            <w:rFonts w:ascii="仿宋" w:eastAsia="仿宋" w:hAnsi="仿宋" w:cs="仿宋" w:hint="eastAsia"/>
            <w:lang w:eastAsia="zh-CN"/>
          </w:rPr>
          <w:t>(一)、客户关系管理策略</w:t>
        </w:r>
        <w:r>
          <w:tab/>
        </w:r>
        <w:r>
          <w:fldChar w:fldCharType="begin"/>
        </w:r>
        <w:r>
          <w:instrText xml:space="preserve"> PAGEREF _Toc6011 \h </w:instrText>
        </w:r>
        <w:r>
          <w:fldChar w:fldCharType="separate"/>
        </w:r>
        <w:r>
          <w:t>35</w:t>
        </w:r>
        <w:r>
          <w:fldChar w:fldCharType="end"/>
        </w:r>
      </w:hyperlink>
    </w:p>
    <w:p>
      <w:pPr>
        <w:pStyle w:val="TOC2"/>
        <w:tabs>
          <w:tab w:val="right" w:leader="dot" w:pos="8306"/>
        </w:tabs>
      </w:pPr>
      <w:hyperlink w:anchor="_Toc29671" w:history="1">
        <w:r>
          <w:rPr>
            <w:rFonts w:ascii="仿宋" w:eastAsia="仿宋" w:hAnsi="仿宋" w:cs="仿宋" w:hint="eastAsia"/>
            <w:lang w:eastAsia="zh-CN"/>
          </w:rPr>
          <w:t>(二)、市场拓展方案</w:t>
        </w:r>
        <w:r>
          <w:tab/>
        </w:r>
        <w:r>
          <w:fldChar w:fldCharType="begin"/>
        </w:r>
        <w:r>
          <w:instrText xml:space="preserve"> PAGEREF _Toc29671 \h </w:instrText>
        </w:r>
        <w:r>
          <w:fldChar w:fldCharType="separate"/>
        </w:r>
        <w:r>
          <w:t>36</w:t>
        </w:r>
        <w:r>
          <w:fldChar w:fldCharType="end"/>
        </w:r>
      </w:hyperlink>
    </w:p>
    <w:p>
      <w:pPr>
        <w:pStyle w:val="TOC1"/>
        <w:tabs>
          <w:tab w:val="right" w:leader="dot" w:pos="8306"/>
        </w:tabs>
      </w:pPr>
      <w:hyperlink w:anchor="_Toc12981" w:history="1">
        <w:r>
          <w:rPr>
            <w:rFonts w:ascii="仿宋" w:eastAsia="仿宋" w:hAnsi="仿宋" w:cs="仿宋" w:hint="eastAsia"/>
            <w:lang w:eastAsia="zh-CN"/>
          </w:rPr>
          <w:t>九、建设规划方案</w:t>
        </w:r>
        <w:r>
          <w:tab/>
        </w:r>
        <w:r>
          <w:fldChar w:fldCharType="begin"/>
        </w:r>
        <w:r>
          <w:instrText xml:space="preserve"> PAGEREF _Toc12981 \h </w:instrText>
        </w:r>
        <w:r>
          <w:fldChar w:fldCharType="separate"/>
        </w:r>
        <w:r>
          <w:t>37</w:t>
        </w:r>
        <w:r>
          <w:fldChar w:fldCharType="end"/>
        </w:r>
      </w:hyperlink>
    </w:p>
    <w:p>
      <w:pPr>
        <w:pStyle w:val="TOC2"/>
        <w:tabs>
          <w:tab w:val="right" w:leader="dot" w:pos="8306"/>
        </w:tabs>
      </w:pPr>
      <w:hyperlink w:anchor="_Toc10887" w:history="1">
        <w:r>
          <w:rPr>
            <w:rFonts w:ascii="仿宋" w:eastAsia="仿宋" w:hAnsi="仿宋" w:cs="仿宋" w:hint="eastAsia"/>
            <w:lang w:eastAsia="zh-CN"/>
          </w:rPr>
          <w:t>(一)、产品规划</w:t>
        </w:r>
        <w:r>
          <w:tab/>
        </w:r>
        <w:r>
          <w:fldChar w:fldCharType="begin"/>
        </w:r>
        <w:r>
          <w:instrText xml:space="preserve"> PAGEREF _Toc10887 \h </w:instrText>
        </w:r>
        <w:r>
          <w:fldChar w:fldCharType="separate"/>
        </w:r>
        <w:r>
          <w:t>37</w:t>
        </w:r>
        <w:r>
          <w:fldChar w:fldCharType="end"/>
        </w:r>
      </w:hyperlink>
    </w:p>
    <w:p>
      <w:pPr>
        <w:pStyle w:val="TOC2"/>
        <w:tabs>
          <w:tab w:val="right" w:leader="dot" w:pos="8306"/>
        </w:tabs>
      </w:pPr>
      <w:hyperlink w:anchor="_Toc21775" w:history="1">
        <w:r>
          <w:rPr>
            <w:rFonts w:ascii="仿宋" w:eastAsia="仿宋" w:hAnsi="仿宋" w:cs="仿宋" w:hint="eastAsia"/>
            <w:lang w:eastAsia="zh-CN"/>
          </w:rPr>
          <w:t>(二)、建设规模</w:t>
        </w:r>
        <w:r>
          <w:tab/>
        </w:r>
        <w:r>
          <w:fldChar w:fldCharType="begin"/>
        </w:r>
        <w:r>
          <w:instrText xml:space="preserve"> PAGEREF _Toc21775 \h </w:instrText>
        </w:r>
        <w:r>
          <w:fldChar w:fldCharType="separate"/>
        </w:r>
        <w:r>
          <w:t>38</w:t>
        </w:r>
        <w:r>
          <w:fldChar w:fldCharType="end"/>
        </w:r>
      </w:hyperlink>
    </w:p>
    <w:p>
      <w:pPr>
        <w:pStyle w:val="TOC1"/>
        <w:tabs>
          <w:tab w:val="right" w:leader="dot" w:pos="8306"/>
        </w:tabs>
      </w:pPr>
      <w:hyperlink w:anchor="_Toc21362" w:history="1">
        <w:r>
          <w:rPr>
            <w:rFonts w:ascii="仿宋" w:eastAsia="仿宋" w:hAnsi="仿宋" w:cs="仿宋" w:hint="eastAsia"/>
            <w:lang w:eastAsia="zh-CN"/>
          </w:rPr>
          <w:t>十、SWOT分析</w:t>
        </w:r>
        <w:r>
          <w:tab/>
        </w:r>
        <w:r>
          <w:fldChar w:fldCharType="begin"/>
        </w:r>
        <w:r>
          <w:instrText xml:space="preserve"> PAGEREF _Toc21362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5" w:history="1">
        <w:r>
          <w:rPr>
            <w:rFonts w:ascii="仿宋" w:eastAsia="仿宋" w:hAnsi="仿宋" w:cs="仿宋" w:hint="eastAsia"/>
            <w:lang w:eastAsia="zh-CN"/>
          </w:rPr>
          <w:t>(一)、优势分析(S)</w:t>
        </w:r>
        <w:r>
          <w:tab/>
        </w:r>
        <w:r>
          <w:fldChar w:fldCharType="begin"/>
        </w:r>
        <w:r>
          <w:instrText xml:space="preserve"> PAGEREF _Toc645 \h </w:instrText>
        </w:r>
        <w:r>
          <w:fldChar w:fldCharType="separate"/>
        </w:r>
        <w:r>
          <w:t>39</w:t>
        </w:r>
        <w:r>
          <w:fldChar w:fldCharType="end"/>
        </w:r>
      </w:hyperlink>
    </w:p>
    <w:p>
      <w:pPr>
        <w:pStyle w:val="TOC2"/>
        <w:tabs>
          <w:tab w:val="right" w:leader="dot" w:pos="8306"/>
        </w:tabs>
      </w:pPr>
      <w:hyperlink w:anchor="_Toc18947" w:history="1">
        <w:r>
          <w:rPr>
            <w:rFonts w:ascii="仿宋" w:eastAsia="仿宋" w:hAnsi="仿宋" w:cs="仿宋" w:hint="eastAsia"/>
            <w:lang w:eastAsia="zh-CN"/>
          </w:rPr>
          <w:t>(二)、劣势分析(W)</w:t>
        </w:r>
        <w:r>
          <w:tab/>
        </w:r>
        <w:r>
          <w:fldChar w:fldCharType="begin"/>
        </w:r>
        <w:r>
          <w:instrText xml:space="preserve"> PAGEREF _Toc18947 \h </w:instrText>
        </w:r>
        <w:r>
          <w:fldChar w:fldCharType="separate"/>
        </w:r>
        <w:r>
          <w:t>40</w:t>
        </w:r>
        <w:r>
          <w:fldChar w:fldCharType="end"/>
        </w:r>
      </w:hyperlink>
    </w:p>
    <w:p>
      <w:pPr>
        <w:pStyle w:val="TOC2"/>
        <w:tabs>
          <w:tab w:val="right" w:leader="dot" w:pos="8306"/>
        </w:tabs>
      </w:pPr>
      <w:hyperlink w:anchor="_Toc15127" w:history="1">
        <w:r>
          <w:rPr>
            <w:rFonts w:ascii="仿宋" w:eastAsia="仿宋" w:hAnsi="仿宋" w:cs="仿宋" w:hint="eastAsia"/>
            <w:lang w:eastAsia="zh-CN"/>
          </w:rPr>
          <w:t>(三)、机会分析()</w:t>
        </w:r>
        <w:r>
          <w:tab/>
        </w:r>
        <w:r>
          <w:fldChar w:fldCharType="begin"/>
        </w:r>
        <w:r>
          <w:instrText xml:space="preserve"> PAGEREF _Toc15127 \h </w:instrText>
        </w:r>
        <w:r>
          <w:fldChar w:fldCharType="separate"/>
        </w:r>
        <w:r>
          <w:t>41</w:t>
        </w:r>
        <w:r>
          <w:fldChar w:fldCharType="end"/>
        </w:r>
      </w:hyperlink>
    </w:p>
    <w:p>
      <w:pPr>
        <w:pStyle w:val="TOC2"/>
        <w:tabs>
          <w:tab w:val="right" w:leader="dot" w:pos="8306"/>
        </w:tabs>
      </w:pPr>
      <w:hyperlink w:anchor="_Toc30" w:history="1">
        <w:r>
          <w:rPr>
            <w:rFonts w:ascii="仿宋" w:eastAsia="仿宋" w:hAnsi="仿宋" w:cs="仿宋" w:hint="eastAsia"/>
            <w:lang w:eastAsia="zh-CN"/>
          </w:rPr>
          <w:t>(四)、威胁分析(T)</w:t>
        </w:r>
        <w:r>
          <w:tab/>
        </w:r>
        <w:r>
          <w:fldChar w:fldCharType="begin"/>
        </w:r>
        <w:r>
          <w:instrText xml:space="preserve"> PAGEREF _Toc30 \h </w:instrText>
        </w:r>
        <w:r>
          <w:fldChar w:fldCharType="separate"/>
        </w:r>
        <w:r>
          <w:t>41</w:t>
        </w:r>
        <w:r>
          <w:fldChar w:fldCharType="end"/>
        </w:r>
      </w:hyperlink>
    </w:p>
    <w:p>
      <w:pPr>
        <w:pStyle w:val="TOC1"/>
        <w:tabs>
          <w:tab w:val="right" w:leader="dot" w:pos="8306"/>
        </w:tabs>
      </w:pPr>
      <w:hyperlink w:anchor="_Toc23410" w:history="1">
        <w:r>
          <w:rPr>
            <w:rFonts w:ascii="仿宋" w:eastAsia="仿宋" w:hAnsi="仿宋" w:cs="仿宋" w:hint="eastAsia"/>
            <w:lang w:eastAsia="zh-CN"/>
          </w:rPr>
          <w:t>十一、微波等离子炬光谱仪项目经营效益</w:t>
        </w:r>
        <w:r>
          <w:tab/>
        </w:r>
        <w:r>
          <w:fldChar w:fldCharType="begin"/>
        </w:r>
        <w:r>
          <w:instrText xml:space="preserve"> PAGEREF _Toc23410 \h </w:instrText>
        </w:r>
        <w:r>
          <w:fldChar w:fldCharType="separate"/>
        </w:r>
        <w:r>
          <w:t>42</w:t>
        </w:r>
        <w:r>
          <w:fldChar w:fldCharType="end"/>
        </w:r>
      </w:hyperlink>
    </w:p>
    <w:p>
      <w:pPr>
        <w:pStyle w:val="TOC2"/>
        <w:tabs>
          <w:tab w:val="right" w:leader="dot" w:pos="8306"/>
        </w:tabs>
      </w:pPr>
      <w:hyperlink w:anchor="_Toc12465" w:history="1">
        <w:r>
          <w:rPr>
            <w:rFonts w:ascii="仿宋" w:eastAsia="仿宋" w:hAnsi="仿宋" w:cs="仿宋" w:hint="eastAsia"/>
            <w:lang w:eastAsia="zh-CN"/>
          </w:rPr>
          <w:t>(一)、经济评价财务测算</w:t>
        </w:r>
        <w:r>
          <w:tab/>
        </w:r>
        <w:r>
          <w:fldChar w:fldCharType="begin"/>
        </w:r>
        <w:r>
          <w:instrText xml:space="preserve"> PAGEREF _Toc12465 \h </w:instrText>
        </w:r>
        <w:r>
          <w:fldChar w:fldCharType="separate"/>
        </w:r>
        <w:r>
          <w:t>42</w:t>
        </w:r>
        <w:r>
          <w:fldChar w:fldCharType="end"/>
        </w:r>
      </w:hyperlink>
    </w:p>
    <w:p>
      <w:pPr>
        <w:pStyle w:val="TOC2"/>
        <w:tabs>
          <w:tab w:val="right" w:leader="dot" w:pos="8306"/>
        </w:tabs>
      </w:pPr>
      <w:hyperlink w:anchor="_Toc2032" w:history="1">
        <w:r>
          <w:rPr>
            <w:rFonts w:ascii="仿宋" w:eastAsia="仿宋" w:hAnsi="仿宋" w:cs="仿宋" w:hint="eastAsia"/>
            <w:lang w:eastAsia="zh-CN"/>
          </w:rPr>
          <w:t>(二)、微波等离子炬光谱仪项目盈利能力分析</w:t>
        </w:r>
        <w:r>
          <w:tab/>
        </w:r>
        <w:r>
          <w:fldChar w:fldCharType="begin"/>
        </w:r>
        <w:r>
          <w:instrText xml:space="preserve"> PAGEREF _Toc2032 \h </w:instrText>
        </w:r>
        <w:r>
          <w:fldChar w:fldCharType="separate"/>
        </w:r>
        <w:r>
          <w:t>44</w:t>
        </w:r>
        <w:r>
          <w:fldChar w:fldCharType="end"/>
        </w:r>
      </w:hyperlink>
    </w:p>
    <w:p>
      <w:pPr>
        <w:pStyle w:val="TOC1"/>
        <w:tabs>
          <w:tab w:val="right" w:leader="dot" w:pos="8306"/>
        </w:tabs>
      </w:pPr>
      <w:hyperlink w:anchor="_Toc5932" w:history="1">
        <w:r>
          <w:rPr>
            <w:rFonts w:ascii="仿宋" w:eastAsia="仿宋" w:hAnsi="仿宋" w:cs="仿宋" w:hint="eastAsia"/>
            <w:lang w:eastAsia="zh-CN"/>
          </w:rPr>
          <w:t>十二、融资规模及资金使用计划</w:t>
        </w:r>
        <w:r>
          <w:tab/>
        </w:r>
        <w:r>
          <w:fldChar w:fldCharType="begin"/>
        </w:r>
        <w:r>
          <w:instrText xml:space="preserve"> PAGEREF _Toc5932 \h </w:instrText>
        </w:r>
        <w:r>
          <w:fldChar w:fldCharType="separate"/>
        </w:r>
        <w:r>
          <w:t>44</w:t>
        </w:r>
        <w:r>
          <w:fldChar w:fldCharType="end"/>
        </w:r>
      </w:hyperlink>
    </w:p>
    <w:p>
      <w:pPr>
        <w:pStyle w:val="TOC2"/>
        <w:tabs>
          <w:tab w:val="right" w:leader="dot" w:pos="8306"/>
        </w:tabs>
      </w:pPr>
      <w:hyperlink w:anchor="_Toc7364" w:history="1">
        <w:r>
          <w:rPr>
            <w:rFonts w:ascii="仿宋" w:eastAsia="仿宋" w:hAnsi="仿宋" w:cs="仿宋" w:hint="eastAsia"/>
            <w:lang w:eastAsia="zh-CN"/>
          </w:rPr>
          <w:t>(一)、资金计划</w:t>
        </w:r>
        <w:r>
          <w:tab/>
        </w:r>
        <w:r>
          <w:fldChar w:fldCharType="begin"/>
        </w:r>
        <w:r>
          <w:instrText xml:space="preserve"> PAGEREF _Toc7364 \h </w:instrText>
        </w:r>
        <w:r>
          <w:fldChar w:fldCharType="separate"/>
        </w:r>
        <w:r>
          <w:t>44</w:t>
        </w:r>
        <w:r>
          <w:fldChar w:fldCharType="end"/>
        </w:r>
      </w:hyperlink>
    </w:p>
    <w:p>
      <w:pPr>
        <w:pStyle w:val="TOC2"/>
        <w:tabs>
          <w:tab w:val="right" w:leader="dot" w:pos="8306"/>
        </w:tabs>
      </w:pPr>
      <w:hyperlink w:anchor="_Toc23432" w:history="1">
        <w:r>
          <w:rPr>
            <w:rFonts w:ascii="仿宋" w:eastAsia="仿宋" w:hAnsi="仿宋" w:cs="仿宋" w:hint="eastAsia"/>
            <w:lang w:eastAsia="zh-CN"/>
          </w:rPr>
          <w:t>(二)、募集资金用途</w:t>
        </w:r>
        <w:r>
          <w:tab/>
        </w:r>
        <w:r>
          <w:fldChar w:fldCharType="begin"/>
        </w:r>
        <w:r>
          <w:instrText xml:space="preserve"> PAGEREF _Toc23432 \h </w:instrText>
        </w:r>
        <w:r>
          <w:fldChar w:fldCharType="separate"/>
        </w:r>
        <w:r>
          <w:t>45</w:t>
        </w:r>
        <w:r>
          <w:fldChar w:fldCharType="end"/>
        </w:r>
      </w:hyperlink>
    </w:p>
    <w:p>
      <w:pPr>
        <w:pStyle w:val="TOC2"/>
        <w:tabs>
          <w:tab w:val="right" w:leader="dot" w:pos="8306"/>
        </w:tabs>
      </w:pPr>
      <w:hyperlink w:anchor="_Toc13380" w:history="1">
        <w:r>
          <w:rPr>
            <w:rFonts w:ascii="仿宋" w:eastAsia="仿宋" w:hAnsi="仿宋" w:cs="仿宋" w:hint="eastAsia"/>
            <w:lang w:eastAsia="zh-CN"/>
          </w:rPr>
          <w:t>(三)、资金使用计划</w:t>
        </w:r>
        <w:r>
          <w:tab/>
        </w:r>
        <w:r>
          <w:fldChar w:fldCharType="begin"/>
        </w:r>
        <w:r>
          <w:instrText xml:space="preserve"> PAGEREF _Toc13380 \h </w:instrText>
        </w:r>
        <w:r>
          <w:fldChar w:fldCharType="separate"/>
        </w:r>
        <w:r>
          <w:t>46</w:t>
        </w:r>
        <w:r>
          <w:fldChar w:fldCharType="end"/>
        </w:r>
      </w:hyperlink>
    </w:p>
    <w:p>
      <w:pPr>
        <w:pStyle w:val="TOC1"/>
        <w:tabs>
          <w:tab w:val="right" w:leader="dot" w:pos="8306"/>
        </w:tabs>
      </w:pPr>
      <w:hyperlink w:anchor="_Toc8168" w:history="1">
        <w:r>
          <w:rPr>
            <w:rFonts w:ascii="仿宋" w:eastAsia="仿宋" w:hAnsi="仿宋" w:cs="仿宋" w:hint="eastAsia"/>
            <w:lang w:eastAsia="zh-CN"/>
          </w:rPr>
          <w:t>十三、环境保护分析</w:t>
        </w:r>
        <w:r>
          <w:tab/>
        </w:r>
        <w:r>
          <w:fldChar w:fldCharType="begin"/>
        </w:r>
        <w:r>
          <w:instrText xml:space="preserve"> PAGEREF _Toc8168 \h </w:instrText>
        </w:r>
        <w:r>
          <w:fldChar w:fldCharType="separate"/>
        </w:r>
        <w:r>
          <w:t>47</w:t>
        </w:r>
        <w:r>
          <w:fldChar w:fldCharType="end"/>
        </w:r>
      </w:hyperlink>
    </w:p>
    <w:p>
      <w:pPr>
        <w:pStyle w:val="TOC2"/>
        <w:tabs>
          <w:tab w:val="right" w:leader="dot" w:pos="8306"/>
        </w:tabs>
      </w:pPr>
      <w:hyperlink w:anchor="_Toc7336" w:history="1">
        <w:r>
          <w:rPr>
            <w:rFonts w:ascii="仿宋" w:eastAsia="仿宋" w:hAnsi="仿宋" w:cs="仿宋" w:hint="eastAsia"/>
            <w:lang w:eastAsia="zh-CN"/>
          </w:rPr>
          <w:t>(一)、环境保护综述</w:t>
        </w:r>
        <w:r>
          <w:tab/>
        </w:r>
        <w:r>
          <w:fldChar w:fldCharType="begin"/>
        </w:r>
        <w:r>
          <w:instrText xml:space="preserve"> PAGEREF _Toc7336 \h </w:instrText>
        </w:r>
        <w:r>
          <w:fldChar w:fldCharType="separate"/>
        </w:r>
        <w:r>
          <w:t>47</w:t>
        </w:r>
        <w:r>
          <w:fldChar w:fldCharType="end"/>
        </w:r>
      </w:hyperlink>
    </w:p>
    <w:p>
      <w:pPr>
        <w:pStyle w:val="TOC2"/>
        <w:tabs>
          <w:tab w:val="right" w:leader="dot" w:pos="8306"/>
        </w:tabs>
      </w:pPr>
      <w:hyperlink w:anchor="_Toc17361" w:history="1">
        <w:r>
          <w:rPr>
            <w:rFonts w:ascii="仿宋" w:eastAsia="仿宋" w:hAnsi="仿宋" w:cs="仿宋" w:hint="eastAsia"/>
            <w:lang w:eastAsia="zh-CN"/>
          </w:rPr>
          <w:t>(二)、施工期环境影响分析</w:t>
        </w:r>
        <w:r>
          <w:tab/>
        </w:r>
        <w:r>
          <w:fldChar w:fldCharType="begin"/>
        </w:r>
        <w:r>
          <w:instrText xml:space="preserve"> PAGEREF _Toc17361 \h </w:instrText>
        </w:r>
        <w:r>
          <w:fldChar w:fldCharType="separate"/>
        </w:r>
        <w:r>
          <w:t>48</w:t>
        </w:r>
        <w:r>
          <w:fldChar w:fldCharType="end"/>
        </w:r>
      </w:hyperlink>
    </w:p>
    <w:p>
      <w:pPr>
        <w:pStyle w:val="TOC2"/>
        <w:tabs>
          <w:tab w:val="right" w:leader="dot" w:pos="8306"/>
        </w:tabs>
      </w:pPr>
      <w:hyperlink w:anchor="_Toc8390" w:history="1">
        <w:r>
          <w:rPr>
            <w:rFonts w:ascii="仿宋" w:eastAsia="仿宋" w:hAnsi="仿宋" w:cs="仿宋" w:hint="eastAsia"/>
            <w:lang w:eastAsia="zh-CN"/>
          </w:rPr>
          <w:t>(三)、营运期环境影响分析</w:t>
        </w:r>
        <w:r>
          <w:tab/>
        </w:r>
        <w:r>
          <w:fldChar w:fldCharType="begin"/>
        </w:r>
        <w:r>
          <w:instrText xml:space="preserve"> PAGEREF _Toc8390 \h </w:instrText>
        </w:r>
        <w:r>
          <w:fldChar w:fldCharType="separate"/>
        </w:r>
        <w:r>
          <w:t>50</w:t>
        </w:r>
        <w:r>
          <w:fldChar w:fldCharType="end"/>
        </w:r>
      </w:hyperlink>
    </w:p>
    <w:p>
      <w:pPr>
        <w:pStyle w:val="TOC2"/>
        <w:tabs>
          <w:tab w:val="right" w:leader="dot" w:pos="8306"/>
        </w:tabs>
      </w:pPr>
      <w:hyperlink w:anchor="_Toc21131" w:history="1">
        <w:r>
          <w:rPr>
            <w:rFonts w:ascii="仿宋" w:eastAsia="仿宋" w:hAnsi="仿宋" w:cs="仿宋" w:hint="eastAsia"/>
            <w:lang w:eastAsia="zh-CN"/>
          </w:rPr>
          <w:t>(四)、综合评价</w:t>
        </w:r>
        <w:r>
          <w:tab/>
        </w:r>
        <w:r>
          <w:fldChar w:fldCharType="begin"/>
        </w:r>
        <w:r>
          <w:instrText xml:space="preserve"> PAGEREF _Toc21131 \h </w:instrText>
        </w:r>
        <w:r>
          <w:fldChar w:fldCharType="separate"/>
        </w:r>
        <w:r>
          <w:t>51</w:t>
        </w:r>
        <w:r>
          <w:fldChar w:fldCharType="end"/>
        </w:r>
      </w:hyperlink>
    </w:p>
    <w:p>
      <w:pPr>
        <w:pStyle w:val="TOC1"/>
        <w:tabs>
          <w:tab w:val="right" w:leader="dot" w:pos="8306"/>
        </w:tabs>
      </w:pPr>
      <w:hyperlink w:anchor="_Toc25476" w:history="1">
        <w:r>
          <w:rPr>
            <w:rFonts w:ascii="仿宋" w:eastAsia="仿宋" w:hAnsi="仿宋" w:cs="仿宋" w:hint="eastAsia"/>
            <w:lang w:eastAsia="zh-CN"/>
          </w:rPr>
          <w:t>十四、微波等离子炬光谱仪项目基本情况</w:t>
        </w:r>
        <w:r>
          <w:tab/>
        </w:r>
        <w:r>
          <w:fldChar w:fldCharType="begin"/>
        </w:r>
        <w:r>
          <w:instrText xml:space="preserve"> PAGEREF _Toc25476 \h </w:instrText>
        </w:r>
        <w:r>
          <w:fldChar w:fldCharType="separate"/>
        </w:r>
        <w:r>
          <w:t>52</w:t>
        </w:r>
        <w:r>
          <w:fldChar w:fldCharType="end"/>
        </w:r>
      </w:hyperlink>
    </w:p>
    <w:p>
      <w:pPr>
        <w:pStyle w:val="TOC2"/>
        <w:tabs>
          <w:tab w:val="right" w:leader="dot" w:pos="8306"/>
        </w:tabs>
      </w:pPr>
      <w:hyperlink w:anchor="_Toc32046" w:history="1">
        <w:r>
          <w:rPr>
            <w:rFonts w:ascii="仿宋" w:eastAsia="仿宋" w:hAnsi="仿宋" w:cs="仿宋" w:hint="eastAsia"/>
            <w:lang w:eastAsia="zh-CN"/>
          </w:rPr>
          <w:t>(一)、微波等离子炬光谱仪项目投资人</w:t>
        </w:r>
        <w:r>
          <w:tab/>
        </w:r>
        <w:r>
          <w:fldChar w:fldCharType="begin"/>
        </w:r>
        <w:r>
          <w:instrText xml:space="preserve"> PAGEREF _Toc32046 \h </w:instrText>
        </w:r>
        <w:r>
          <w:fldChar w:fldCharType="separate"/>
        </w:r>
        <w:r>
          <w:t>52</w:t>
        </w:r>
        <w:r>
          <w:fldChar w:fldCharType="end"/>
        </w:r>
      </w:hyperlink>
    </w:p>
    <w:p>
      <w:pPr>
        <w:pStyle w:val="TOC2"/>
        <w:tabs>
          <w:tab w:val="right" w:leader="dot" w:pos="8306"/>
        </w:tabs>
      </w:pPr>
      <w:hyperlink w:anchor="_Toc19490" w:history="1">
        <w:r>
          <w:rPr>
            <w:rFonts w:ascii="仿宋" w:eastAsia="仿宋" w:hAnsi="仿宋" w:cs="仿宋" w:hint="eastAsia"/>
            <w:lang w:eastAsia="zh-CN"/>
          </w:rPr>
          <w:t>(二)、微波等离子炬光谱仪项目选址</w:t>
        </w:r>
        <w:r>
          <w:tab/>
        </w:r>
        <w:r>
          <w:fldChar w:fldCharType="begin"/>
        </w:r>
        <w:r>
          <w:instrText xml:space="preserve"> PAGEREF _Toc19490 \h </w:instrText>
        </w:r>
        <w:r>
          <w:fldChar w:fldCharType="separate"/>
        </w:r>
        <w:r>
          <w:t>52</w:t>
        </w:r>
        <w:r>
          <w:fldChar w:fldCharType="end"/>
        </w:r>
      </w:hyperlink>
    </w:p>
    <w:p>
      <w:pPr>
        <w:pStyle w:val="TOC2"/>
        <w:tabs>
          <w:tab w:val="right" w:leader="dot" w:pos="8306"/>
        </w:tabs>
      </w:pPr>
      <w:hyperlink w:anchor="_Toc18016" w:history="1">
        <w:r>
          <w:rPr>
            <w:rFonts w:ascii="仿宋" w:eastAsia="仿宋" w:hAnsi="仿宋" w:cs="仿宋" w:hint="eastAsia"/>
            <w:lang w:eastAsia="zh-CN"/>
          </w:rPr>
          <w:t>(三)、微波等离子炬光谱仪项目实施进度</w:t>
        </w:r>
        <w:r>
          <w:tab/>
        </w:r>
        <w:r>
          <w:fldChar w:fldCharType="begin"/>
        </w:r>
        <w:r>
          <w:instrText xml:space="preserve"> PAGEREF _Toc18016 \h </w:instrText>
        </w:r>
        <w:r>
          <w:fldChar w:fldCharType="separate"/>
        </w:r>
        <w:r>
          <w:t>53</w:t>
        </w:r>
        <w:r>
          <w:fldChar w:fldCharType="end"/>
        </w:r>
      </w:hyperlink>
    </w:p>
    <w:p>
      <w:pPr>
        <w:pStyle w:val="TOC2"/>
        <w:tabs>
          <w:tab w:val="right" w:leader="dot" w:pos="8306"/>
        </w:tabs>
      </w:pPr>
      <w:hyperlink w:anchor="_Toc12680" w:history="1">
        <w:r>
          <w:rPr>
            <w:rFonts w:ascii="仿宋" w:eastAsia="仿宋" w:hAnsi="仿宋" w:cs="仿宋" w:hint="eastAsia"/>
            <w:lang w:eastAsia="zh-CN"/>
          </w:rPr>
          <w:t>(四)、投资估算</w:t>
        </w:r>
        <w:r>
          <w:tab/>
        </w:r>
        <w:r>
          <w:fldChar w:fldCharType="begin"/>
        </w:r>
        <w:r>
          <w:instrText xml:space="preserve"> PAGEREF _Toc12680 \h </w:instrText>
        </w:r>
        <w:r>
          <w:fldChar w:fldCharType="separate"/>
        </w:r>
        <w:r>
          <w:t>53</w:t>
        </w:r>
        <w:r>
          <w:fldChar w:fldCharType="end"/>
        </w:r>
      </w:hyperlink>
    </w:p>
    <w:p>
      <w:pPr>
        <w:pStyle w:val="TOC2"/>
        <w:tabs>
          <w:tab w:val="right" w:leader="dot" w:pos="8306"/>
        </w:tabs>
      </w:pPr>
      <w:hyperlink w:anchor="_Toc29914" w:history="1">
        <w:r>
          <w:rPr>
            <w:rFonts w:ascii="仿宋" w:eastAsia="仿宋" w:hAnsi="仿宋" w:cs="仿宋" w:hint="eastAsia"/>
            <w:lang w:eastAsia="zh-CN"/>
          </w:rPr>
          <w:t>(五)、资金筹措</w:t>
        </w:r>
        <w:r>
          <w:tab/>
        </w:r>
        <w:r>
          <w:fldChar w:fldCharType="begin"/>
        </w:r>
        <w:r>
          <w:instrText xml:space="preserve"> PAGEREF _Toc29914 \h </w:instrText>
        </w:r>
        <w:r>
          <w:fldChar w:fldCharType="separate"/>
        </w:r>
        <w:r>
          <w:t>53</w:t>
        </w:r>
        <w:r>
          <w:fldChar w:fldCharType="end"/>
        </w:r>
      </w:hyperlink>
    </w:p>
    <w:p>
      <w:pPr>
        <w:pStyle w:val="TOC2"/>
        <w:tabs>
          <w:tab w:val="right" w:leader="dot" w:pos="8306"/>
        </w:tabs>
      </w:pPr>
      <w:hyperlink w:anchor="_Toc9523" w:history="1">
        <w:r>
          <w:rPr>
            <w:rFonts w:ascii="仿宋" w:eastAsia="仿宋" w:hAnsi="仿宋" w:cs="仿宋" w:hint="eastAsia"/>
            <w:lang w:eastAsia="zh-CN"/>
          </w:rPr>
          <w:t>(六)、经济评价</w:t>
        </w:r>
        <w:r>
          <w:tab/>
        </w:r>
        <w:r>
          <w:fldChar w:fldCharType="begin"/>
        </w:r>
        <w:r>
          <w:instrText xml:space="preserve"> PAGEREF _Toc9523 \h </w:instrText>
        </w:r>
        <w:r>
          <w:fldChar w:fldCharType="separate"/>
        </w:r>
        <w:r>
          <w:t>53</w:t>
        </w:r>
        <w:r>
          <w:fldChar w:fldCharType="end"/>
        </w:r>
      </w:hyperlink>
    </w:p>
    <w:p>
      <w:pPr>
        <w:pStyle w:val="TOC2"/>
        <w:tabs>
          <w:tab w:val="right" w:leader="dot" w:pos="8306"/>
        </w:tabs>
      </w:pPr>
      <w:hyperlink w:anchor="_Toc19238" w:history="1">
        <w:r>
          <w:rPr>
            <w:rFonts w:ascii="仿宋" w:eastAsia="仿宋" w:hAnsi="仿宋" w:cs="仿宋" w:hint="eastAsia"/>
            <w:lang w:eastAsia="zh-CN"/>
          </w:rPr>
          <w:t>(七)、主要经济技术指标</w:t>
        </w:r>
        <w:r>
          <w:tab/>
        </w:r>
        <w:r>
          <w:fldChar w:fldCharType="begin"/>
        </w:r>
        <w:r>
          <w:instrText xml:space="preserve"> PAGEREF _Toc19238 \h </w:instrText>
        </w:r>
        <w:r>
          <w:fldChar w:fldCharType="separate"/>
        </w:r>
        <w:r>
          <w:t>54</w:t>
        </w:r>
        <w:r>
          <w:fldChar w:fldCharType="end"/>
        </w:r>
      </w:hyperlink>
    </w:p>
    <w:p>
      <w:pPr>
        <w:pStyle w:val="TOC1"/>
        <w:tabs>
          <w:tab w:val="right" w:leader="dot" w:pos="8306"/>
        </w:tabs>
      </w:pPr>
      <w:hyperlink w:anchor="_Toc646" w:history="1">
        <w:r>
          <w:rPr>
            <w:rFonts w:ascii="仿宋" w:eastAsia="仿宋" w:hAnsi="仿宋" w:cs="仿宋" w:hint="eastAsia"/>
            <w:lang w:eastAsia="zh-CN"/>
          </w:rPr>
          <w:t>十五、风险与危机管理</w:t>
        </w:r>
        <w:r>
          <w:tab/>
        </w:r>
        <w:r>
          <w:fldChar w:fldCharType="begin"/>
        </w:r>
        <w:r>
          <w:instrText xml:space="preserve"> PAGEREF _Toc646 \h </w:instrText>
        </w:r>
        <w:r>
          <w:fldChar w:fldCharType="separate"/>
        </w:r>
        <w:r>
          <w:t>55</w:t>
        </w:r>
        <w:r>
          <w:fldChar w:fldCharType="end"/>
        </w:r>
      </w:hyperlink>
    </w:p>
    <w:p>
      <w:pPr>
        <w:pStyle w:val="TOC2"/>
        <w:tabs>
          <w:tab w:val="right" w:leader="dot" w:pos="8306"/>
        </w:tabs>
      </w:pPr>
      <w:hyperlink w:anchor="_Toc13874" w:history="1">
        <w:r>
          <w:rPr>
            <w:rFonts w:ascii="仿宋" w:eastAsia="仿宋" w:hAnsi="仿宋" w:cs="仿宋" w:hint="eastAsia"/>
            <w:lang w:eastAsia="zh-CN"/>
          </w:rPr>
          <w:t>(一)、风险识别与评估</w:t>
        </w:r>
        <w:r>
          <w:tab/>
        </w:r>
        <w:r>
          <w:fldChar w:fldCharType="begin"/>
        </w:r>
        <w:r>
          <w:instrText xml:space="preserve"> PAGEREF _Toc13874 \h </w:instrText>
        </w:r>
        <w:r>
          <w:fldChar w:fldCharType="separate"/>
        </w:r>
        <w:r>
          <w:t>55</w:t>
        </w:r>
        <w:r>
          <w:fldChar w:fldCharType="end"/>
        </w:r>
      </w:hyperlink>
    </w:p>
    <w:p>
      <w:pPr>
        <w:pStyle w:val="TOC2"/>
        <w:tabs>
          <w:tab w:val="right" w:leader="dot" w:pos="8306"/>
        </w:tabs>
      </w:pPr>
      <w:hyperlink w:anchor="_Toc19831" w:history="1">
        <w:r>
          <w:rPr>
            <w:rFonts w:ascii="仿宋" w:eastAsia="仿宋" w:hAnsi="仿宋" w:cs="仿宋" w:hint="eastAsia"/>
            <w:lang w:eastAsia="zh-CN"/>
          </w:rPr>
          <w:t>(二)、危机预警与应对计划</w:t>
        </w:r>
        <w:r>
          <w:tab/>
        </w:r>
        <w:r>
          <w:fldChar w:fldCharType="begin"/>
        </w:r>
        <w:r>
          <w:instrText xml:space="preserve"> PAGEREF _Toc19831 \h </w:instrText>
        </w:r>
        <w:r>
          <w:fldChar w:fldCharType="separate"/>
        </w:r>
        <w:r>
          <w:t>57</w:t>
        </w:r>
        <w:r>
          <w:fldChar w:fldCharType="end"/>
        </w:r>
      </w:hyperlink>
    </w:p>
    <w:p>
      <w:pPr>
        <w:pStyle w:val="TOC2"/>
        <w:tabs>
          <w:tab w:val="right" w:leader="dot" w:pos="8306"/>
        </w:tabs>
      </w:pPr>
      <w:hyperlink w:anchor="_Toc29110" w:history="1">
        <w:r>
          <w:rPr>
            <w:rFonts w:ascii="仿宋" w:eastAsia="仿宋" w:hAnsi="仿宋" w:cs="仿宋" w:hint="eastAsia"/>
            <w:lang w:eastAsia="zh-CN"/>
          </w:rPr>
          <w:t>(三)、信息透明与危机公关</w:t>
        </w:r>
        <w:r>
          <w:tab/>
        </w:r>
        <w:r>
          <w:fldChar w:fldCharType="begin"/>
        </w:r>
        <w:r>
          <w:instrText xml:space="preserve"> PAGEREF _Toc29110 \h </w:instrText>
        </w:r>
        <w:r>
          <w:fldChar w:fldCharType="separate"/>
        </w:r>
        <w:r>
          <w:t>58</w:t>
        </w:r>
        <w:r>
          <w:fldChar w:fldCharType="end"/>
        </w:r>
      </w:hyperlink>
    </w:p>
    <w:p>
      <w:pPr>
        <w:pStyle w:val="TOC2"/>
        <w:tabs>
          <w:tab w:val="right" w:leader="dot" w:pos="8306"/>
        </w:tabs>
      </w:pPr>
      <w:hyperlink w:anchor="_Toc1027" w:history="1">
        <w:r>
          <w:rPr>
            <w:rFonts w:ascii="仿宋" w:eastAsia="仿宋" w:hAnsi="仿宋" w:cs="仿宋" w:hint="eastAsia"/>
            <w:lang w:eastAsia="zh-CN"/>
          </w:rPr>
          <w:t>(四)、恢复与改进措施</w:t>
        </w:r>
        <w:r>
          <w:tab/>
        </w:r>
        <w:r>
          <w:fldChar w:fldCharType="begin"/>
        </w:r>
        <w:r>
          <w:instrText xml:space="preserve"> PAGEREF _Toc1027 \h </w:instrText>
        </w:r>
        <w:r>
          <w:fldChar w:fldCharType="separate"/>
        </w:r>
        <w:r>
          <w:t>59</w:t>
        </w:r>
        <w:r>
          <w:fldChar w:fldCharType="end"/>
        </w:r>
      </w:hyperlink>
    </w:p>
    <w:p>
      <w:pPr>
        <w:pStyle w:val="TOC1"/>
        <w:tabs>
          <w:tab w:val="right" w:leader="dot" w:pos="8306"/>
        </w:tabs>
      </w:pPr>
      <w:hyperlink w:anchor="_Toc22645" w:history="1">
        <w:r>
          <w:rPr>
            <w:rFonts w:ascii="仿宋" w:eastAsia="仿宋" w:hAnsi="仿宋" w:cs="仿宋" w:hint="eastAsia"/>
            <w:lang w:eastAsia="zh-CN"/>
          </w:rPr>
          <w:t>十六、战略合作伙伴与投资者关系</w:t>
        </w:r>
        <w:r>
          <w:tab/>
        </w:r>
        <w:r>
          <w:fldChar w:fldCharType="begin"/>
        </w:r>
        <w:r>
          <w:instrText xml:space="preserve"> PAGEREF _Toc22645 \h </w:instrText>
        </w:r>
        <w:r>
          <w:fldChar w:fldCharType="separate"/>
        </w:r>
        <w:r>
          <w:t>61</w:t>
        </w:r>
        <w:r>
          <w:fldChar w:fldCharType="end"/>
        </w:r>
      </w:hyperlink>
    </w:p>
    <w:p>
      <w:pPr>
        <w:pStyle w:val="TOC2"/>
        <w:tabs>
          <w:tab w:val="right" w:leader="dot" w:pos="8306"/>
        </w:tabs>
      </w:pPr>
      <w:hyperlink w:anchor="_Toc24513" w:history="1">
        <w:r>
          <w:rPr>
            <w:rFonts w:ascii="仿宋" w:eastAsia="仿宋" w:hAnsi="仿宋" w:cs="仿宋" w:hint="eastAsia"/>
            <w:lang w:eastAsia="zh-CN"/>
          </w:rPr>
          <w:t>(一)、投资者关系管理</w:t>
        </w:r>
        <w:r>
          <w:tab/>
        </w:r>
        <w:r>
          <w:fldChar w:fldCharType="begin"/>
        </w:r>
        <w:r>
          <w:instrText xml:space="preserve"> PAGEREF _Toc24513 \h </w:instrText>
        </w:r>
        <w:r>
          <w:fldChar w:fldCharType="separate"/>
        </w:r>
        <w:r>
          <w:t>61</w:t>
        </w:r>
        <w:r>
          <w:fldChar w:fldCharType="end"/>
        </w:r>
      </w:hyperlink>
    </w:p>
    <w:p>
      <w:pPr>
        <w:pStyle w:val="TOC2"/>
        <w:tabs>
          <w:tab w:val="right" w:leader="dot" w:pos="8306"/>
        </w:tabs>
      </w:pPr>
      <w:hyperlink w:anchor="_Toc2021" w:history="1">
        <w:r>
          <w:rPr>
            <w:rFonts w:ascii="仿宋" w:eastAsia="仿宋" w:hAnsi="仿宋" w:cs="仿宋" w:hint="eastAsia"/>
            <w:lang w:eastAsia="zh-CN"/>
          </w:rPr>
          <w:t>(二)、战略合作伙伴关系管理</w:t>
        </w:r>
        <w:r>
          <w:tab/>
        </w:r>
        <w:r>
          <w:fldChar w:fldCharType="begin"/>
        </w:r>
        <w:r>
          <w:instrText xml:space="preserve"> PAGEREF _Toc2021 \h </w:instrText>
        </w:r>
        <w:r>
          <w:fldChar w:fldCharType="separate"/>
        </w:r>
        <w:r>
          <w:t>61</w:t>
        </w:r>
        <w:r>
          <w:fldChar w:fldCharType="end"/>
        </w:r>
      </w:hyperlink>
    </w:p>
    <w:p>
      <w:pPr>
        <w:pStyle w:val="TOC2"/>
        <w:tabs>
          <w:tab w:val="right" w:leader="dot" w:pos="8306"/>
        </w:tabs>
      </w:pPr>
      <w:hyperlink w:anchor="_Toc12686" w:history="1">
        <w:r>
          <w:rPr>
            <w:rFonts w:ascii="仿宋" w:eastAsia="仿宋" w:hAnsi="仿宋" w:cs="仿宋" w:hint="eastAsia"/>
            <w:lang w:eastAsia="zh-CN"/>
          </w:rPr>
          <w:t>(三)、投资者关系沟通</w:t>
        </w:r>
        <w:r>
          <w:tab/>
        </w:r>
        <w:r>
          <w:fldChar w:fldCharType="begin"/>
        </w:r>
        <w:r>
          <w:instrText xml:space="preserve"> PAGEREF _Toc12686 \h </w:instrText>
        </w:r>
        <w:r>
          <w:fldChar w:fldCharType="separate"/>
        </w:r>
        <w:r>
          <w:t>62</w:t>
        </w:r>
        <w:r>
          <w:fldChar w:fldCharType="end"/>
        </w:r>
      </w:hyperlink>
    </w:p>
    <w:p>
      <w:pPr>
        <w:pStyle w:val="TOC2"/>
        <w:tabs>
          <w:tab w:val="right" w:leader="dot" w:pos="8306"/>
        </w:tabs>
      </w:pPr>
      <w:hyperlink w:anchor="_Toc31176" w:history="1">
        <w:r>
          <w:rPr>
            <w:rFonts w:ascii="仿宋" w:eastAsia="仿宋" w:hAnsi="仿宋" w:cs="仿宋" w:hint="eastAsia"/>
            <w:lang w:eastAsia="zh-CN"/>
          </w:rPr>
          <w:t>(四)、投资者服务计划</w:t>
        </w:r>
        <w:r>
          <w:tab/>
        </w:r>
        <w:r>
          <w:fldChar w:fldCharType="begin"/>
        </w:r>
        <w:r>
          <w:instrText xml:space="preserve"> PAGEREF _Toc31176 \h </w:instrText>
        </w:r>
        <w:r>
          <w:fldChar w:fldCharType="separate"/>
        </w:r>
        <w:r>
          <w:t>62</w:t>
        </w:r>
        <w:r>
          <w:fldChar w:fldCharType="end"/>
        </w:r>
      </w:hyperlink>
    </w:p>
    <w:p>
      <w:pPr>
        <w:pStyle w:val="TOC1"/>
        <w:tabs>
          <w:tab w:val="right" w:leader="dot" w:pos="8306"/>
        </w:tabs>
      </w:pPr>
      <w:hyperlink w:anchor="_Toc3886" w:history="1">
        <w:r>
          <w:rPr>
            <w:rFonts w:ascii="仿宋" w:eastAsia="仿宋" w:hAnsi="仿宋" w:cs="仿宋" w:hint="eastAsia"/>
            <w:lang w:eastAsia="zh-CN"/>
          </w:rPr>
          <w:t>十七、市场营销与品牌推广</w:t>
        </w:r>
        <w:r>
          <w:tab/>
        </w:r>
        <w:r>
          <w:fldChar w:fldCharType="begin"/>
        </w:r>
        <w:r>
          <w:instrText xml:space="preserve"> PAGEREF _Toc3886 \h </w:instrText>
        </w:r>
        <w:r>
          <w:fldChar w:fldCharType="separate"/>
        </w:r>
        <w:r>
          <w:t>62</w:t>
        </w:r>
        <w:r>
          <w:fldChar w:fldCharType="end"/>
        </w:r>
      </w:hyperlink>
    </w:p>
    <w:p>
      <w:pPr>
        <w:pStyle w:val="TOC2"/>
        <w:tabs>
          <w:tab w:val="right" w:leader="dot" w:pos="8306"/>
        </w:tabs>
      </w:pPr>
      <w:hyperlink w:anchor="_Toc2988" w:history="1">
        <w:r>
          <w:rPr>
            <w:rFonts w:ascii="仿宋" w:eastAsia="仿宋" w:hAnsi="仿宋" w:cs="仿宋" w:hint="eastAsia"/>
            <w:lang w:eastAsia="zh-CN"/>
          </w:rPr>
          <w:t>(一)、市场调研与定位</w:t>
        </w:r>
        <w:r>
          <w:tab/>
        </w:r>
        <w:r>
          <w:fldChar w:fldCharType="begin"/>
        </w:r>
        <w:r>
          <w:instrText xml:space="preserve"> PAGEREF _Toc2988 \h </w:instrText>
        </w:r>
        <w:r>
          <w:fldChar w:fldCharType="separate"/>
        </w:r>
        <w:r>
          <w:t>62</w:t>
        </w:r>
        <w:r>
          <w:fldChar w:fldCharType="end"/>
        </w:r>
      </w:hyperlink>
    </w:p>
    <w:p>
      <w:pPr>
        <w:pStyle w:val="TOC2"/>
        <w:tabs>
          <w:tab w:val="right" w:leader="dot" w:pos="8306"/>
        </w:tabs>
      </w:pPr>
      <w:hyperlink w:anchor="_Toc2896" w:history="1">
        <w:r>
          <w:rPr>
            <w:rFonts w:ascii="仿宋" w:eastAsia="仿宋" w:hAnsi="仿宋" w:cs="仿宋" w:hint="eastAsia"/>
            <w:lang w:eastAsia="zh-CN"/>
          </w:rPr>
          <w:t>(二)、营销策略与推广计划</w:t>
        </w:r>
        <w:r>
          <w:tab/>
        </w:r>
        <w:r>
          <w:fldChar w:fldCharType="begin"/>
        </w:r>
        <w:r>
          <w:instrText xml:space="preserve"> PAGEREF _Toc2896 \h </w:instrText>
        </w:r>
        <w:r>
          <w:fldChar w:fldCharType="separate"/>
        </w:r>
        <w:r>
          <w:t>64</w:t>
        </w:r>
        <w:r>
          <w:fldChar w:fldCharType="end"/>
        </w:r>
      </w:hyperlink>
    </w:p>
    <w:p>
      <w:pPr>
        <w:pStyle w:val="TOC2"/>
        <w:tabs>
          <w:tab w:val="right" w:leader="dot" w:pos="8306"/>
        </w:tabs>
      </w:pPr>
      <w:hyperlink w:anchor="_Toc27517" w:history="1">
        <w:r>
          <w:rPr>
            <w:rFonts w:ascii="仿宋" w:eastAsia="仿宋" w:hAnsi="仿宋" w:cs="仿宋" w:hint="eastAsia"/>
            <w:lang w:eastAsia="zh-CN"/>
          </w:rPr>
          <w:t>(三)、客户关系管理</w:t>
        </w:r>
        <w:r>
          <w:tab/>
        </w:r>
        <w:r>
          <w:fldChar w:fldCharType="begin"/>
        </w:r>
        <w:r>
          <w:instrText xml:space="preserve"> PAGEREF _Toc27517 \h </w:instrText>
        </w:r>
        <w:r>
          <w:fldChar w:fldCharType="separate"/>
        </w:r>
        <w:r>
          <w:t>65</w:t>
        </w:r>
        <w:r>
          <w:fldChar w:fldCharType="end"/>
        </w:r>
      </w:hyperlink>
    </w:p>
    <w:p>
      <w:pPr>
        <w:pStyle w:val="TOC2"/>
        <w:tabs>
          <w:tab w:val="right" w:leader="dot" w:pos="8306"/>
        </w:tabs>
      </w:pPr>
      <w:hyperlink w:anchor="_Toc12890" w:history="1">
        <w:r>
          <w:rPr>
            <w:rFonts w:ascii="仿宋" w:eastAsia="仿宋" w:hAnsi="仿宋" w:cs="仿宋" w:hint="eastAsia"/>
            <w:lang w:eastAsia="zh-CN"/>
          </w:rPr>
          <w:t>(四)、品牌建设与维护</w:t>
        </w:r>
        <w:r>
          <w:tab/>
        </w:r>
        <w:r>
          <w:fldChar w:fldCharType="begin"/>
        </w:r>
        <w:r>
          <w:instrText xml:space="preserve"> PAGEREF _Toc12890 \h </w:instrText>
        </w:r>
        <w:r>
          <w:fldChar w:fldCharType="separate"/>
        </w:r>
        <w:r>
          <w:t>66</w:t>
        </w:r>
        <w:r>
          <w:fldChar w:fldCharType="end"/>
        </w:r>
      </w:hyperlink>
    </w:p>
    <w:p>
      <w:pPr>
        <w:pStyle w:val="TOC1"/>
        <w:tabs>
          <w:tab w:val="right" w:leader="dot" w:pos="8306"/>
        </w:tabs>
      </w:pPr>
      <w:hyperlink w:anchor="_Toc22918" w:history="1">
        <w:r>
          <w:rPr>
            <w:rFonts w:ascii="仿宋" w:eastAsia="仿宋" w:hAnsi="仿宋" w:cs="仿宋" w:hint="eastAsia"/>
            <w:lang w:eastAsia="zh-CN"/>
          </w:rPr>
          <w:t>十八、战略钟</w:t>
        </w:r>
        <w:r>
          <w:tab/>
        </w:r>
        <w:r>
          <w:fldChar w:fldCharType="begin"/>
        </w:r>
        <w:r>
          <w:instrText xml:space="preserve"> PAGEREF _Toc22918 \h </w:instrText>
        </w:r>
        <w:r>
          <w:fldChar w:fldCharType="separate"/>
        </w:r>
        <w:r>
          <w:t>68</w:t>
        </w:r>
        <w:r>
          <w:fldChar w:fldCharType="end"/>
        </w:r>
      </w:hyperlink>
    </w:p>
    <w:p>
      <w:pPr>
        <w:pStyle w:val="TOC2"/>
        <w:tabs>
          <w:tab w:val="right" w:leader="dot" w:pos="8306"/>
        </w:tabs>
      </w:pPr>
      <w:hyperlink w:anchor="_Toc6885" w:history="1">
        <w:r>
          <w:rPr>
            <w:rFonts w:ascii="仿宋" w:eastAsia="仿宋" w:hAnsi="仿宋" w:cs="仿宋" w:hint="eastAsia"/>
            <w:lang w:eastAsia="zh-CN"/>
          </w:rPr>
          <w:t>(一)、战略钟</w:t>
        </w:r>
        <w:r>
          <w:tab/>
        </w:r>
        <w:r>
          <w:fldChar w:fldCharType="begin"/>
        </w:r>
        <w:r>
          <w:instrText xml:space="preserve"> PAGEREF _Toc6885 \h </w:instrText>
        </w:r>
        <w:r>
          <w:fldChar w:fldCharType="separate"/>
        </w:r>
        <w:r>
          <w:t>68</w:t>
        </w:r>
        <w:r>
          <w:fldChar w:fldCharType="end"/>
        </w:r>
      </w:hyperlink>
    </w:p>
    <w:p>
      <w:pPr>
        <w:pStyle w:val="TOC1"/>
        <w:tabs>
          <w:tab w:val="right" w:leader="dot" w:pos="8306"/>
        </w:tabs>
      </w:pPr>
      <w:hyperlink w:anchor="_Toc29588" w:history="1">
        <w:r>
          <w:rPr>
            <w:rFonts w:ascii="仿宋" w:eastAsia="仿宋" w:hAnsi="仿宋" w:cs="仿宋" w:hint="eastAsia"/>
            <w:lang w:eastAsia="zh-CN"/>
          </w:rPr>
          <w:t>十九、微波等离子炬光谱仪项目职业保护</w:t>
        </w:r>
        <w:r>
          <w:tab/>
        </w:r>
        <w:r>
          <w:fldChar w:fldCharType="begin"/>
        </w:r>
        <w:r>
          <w:instrText xml:space="preserve"> PAGEREF _Toc29588 \h </w:instrText>
        </w:r>
        <w:r>
          <w:fldChar w:fldCharType="separate"/>
        </w:r>
        <w:r>
          <w:t>70</w:t>
        </w:r>
        <w:r>
          <w:fldChar w:fldCharType="end"/>
        </w:r>
      </w:hyperlink>
    </w:p>
    <w:p>
      <w:pPr>
        <w:pStyle w:val="TOC2"/>
        <w:tabs>
          <w:tab w:val="right" w:leader="dot" w:pos="8306"/>
        </w:tabs>
      </w:pPr>
      <w:hyperlink w:anchor="_Toc3796" w:history="1">
        <w:r>
          <w:rPr>
            <w:rFonts w:ascii="仿宋" w:eastAsia="仿宋" w:hAnsi="仿宋" w:cs="仿宋" w:hint="eastAsia"/>
            <w:lang w:eastAsia="zh-CN"/>
          </w:rPr>
          <w:t>(一)、消防安全</w:t>
        </w:r>
        <w:r>
          <w:tab/>
        </w:r>
        <w:r>
          <w:fldChar w:fldCharType="begin"/>
        </w:r>
        <w:r>
          <w:instrText xml:space="preserve"> PAGEREF _Toc3796 \h </w:instrText>
        </w:r>
        <w:r>
          <w:fldChar w:fldCharType="separate"/>
        </w:r>
        <w:r>
          <w:t>70</w:t>
        </w:r>
        <w:r>
          <w:fldChar w:fldCharType="end"/>
        </w:r>
      </w:hyperlink>
    </w:p>
    <w:p>
      <w:pPr>
        <w:pStyle w:val="TOC2"/>
        <w:tabs>
          <w:tab w:val="right" w:leader="dot" w:pos="8306"/>
        </w:tabs>
      </w:pPr>
      <w:hyperlink w:anchor="_Toc6682" w:history="1">
        <w:r>
          <w:rPr>
            <w:rFonts w:ascii="仿宋" w:eastAsia="仿宋" w:hAnsi="仿宋" w:cs="仿宋" w:hint="eastAsia"/>
            <w:lang w:eastAsia="zh-CN"/>
          </w:rPr>
          <w:t>(二)、防火防爆总图布置措施</w:t>
        </w:r>
        <w:r>
          <w:tab/>
        </w:r>
        <w:r>
          <w:fldChar w:fldCharType="begin"/>
        </w:r>
        <w:r>
          <w:instrText xml:space="preserve"> PAGEREF _Toc6682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954" w:history="1">
        <w:r>
          <w:rPr>
            <w:rFonts w:ascii="仿宋" w:eastAsia="仿宋" w:hAnsi="仿宋" w:cs="仿宋" w:hint="eastAsia"/>
            <w:lang w:eastAsia="zh-CN"/>
          </w:rPr>
          <w:t>(三)、自然灾害防范措施</w:t>
        </w:r>
        <w:r>
          <w:tab/>
        </w:r>
        <w:r>
          <w:fldChar w:fldCharType="begin"/>
        </w:r>
        <w:r>
          <w:instrText xml:space="preserve"> PAGEREF _Toc14954 \h </w:instrText>
        </w:r>
        <w:r>
          <w:fldChar w:fldCharType="separate"/>
        </w:r>
        <w:r>
          <w:t>72</w:t>
        </w:r>
        <w:r>
          <w:fldChar w:fldCharType="end"/>
        </w:r>
      </w:hyperlink>
    </w:p>
    <w:p>
      <w:pPr>
        <w:pStyle w:val="TOC2"/>
        <w:tabs>
          <w:tab w:val="right" w:leader="dot" w:pos="8306"/>
        </w:tabs>
      </w:pPr>
      <w:hyperlink w:anchor="_Toc18306" w:history="1">
        <w:r>
          <w:rPr>
            <w:rFonts w:ascii="仿宋" w:eastAsia="仿宋" w:hAnsi="仿宋" w:cs="仿宋" w:hint="eastAsia"/>
            <w:lang w:eastAsia="zh-CN"/>
          </w:rPr>
          <w:t>(四)、安全色及安全标志使用要求</w:t>
        </w:r>
        <w:r>
          <w:tab/>
        </w:r>
        <w:r>
          <w:fldChar w:fldCharType="begin"/>
        </w:r>
        <w:r>
          <w:instrText xml:space="preserve"> PAGEREF _Toc18306 \h </w:instrText>
        </w:r>
        <w:r>
          <w:fldChar w:fldCharType="separate"/>
        </w:r>
        <w:r>
          <w:t>73</w:t>
        </w:r>
        <w:r>
          <w:fldChar w:fldCharType="end"/>
        </w:r>
      </w:hyperlink>
    </w:p>
    <w:p>
      <w:pPr>
        <w:pStyle w:val="TOC2"/>
        <w:tabs>
          <w:tab w:val="right" w:leader="dot" w:pos="8306"/>
        </w:tabs>
      </w:pPr>
      <w:hyperlink w:anchor="_Toc30927" w:history="1">
        <w:r>
          <w:rPr>
            <w:rFonts w:ascii="仿宋" w:eastAsia="仿宋" w:hAnsi="仿宋" w:cs="仿宋" w:hint="eastAsia"/>
            <w:lang w:eastAsia="zh-CN"/>
          </w:rPr>
          <w:t>(五)、电气安全保障措施</w:t>
        </w:r>
        <w:r>
          <w:tab/>
        </w:r>
        <w:r>
          <w:fldChar w:fldCharType="begin"/>
        </w:r>
        <w:r>
          <w:instrText xml:space="preserve"> PAGEREF _Toc30927 \h </w:instrText>
        </w:r>
        <w:r>
          <w:fldChar w:fldCharType="separate"/>
        </w:r>
        <w:r>
          <w:t>74</w:t>
        </w:r>
        <w:r>
          <w:fldChar w:fldCharType="end"/>
        </w:r>
      </w:hyperlink>
    </w:p>
    <w:p>
      <w:pPr>
        <w:pStyle w:val="TOC2"/>
        <w:tabs>
          <w:tab w:val="right" w:leader="dot" w:pos="8306"/>
        </w:tabs>
      </w:pPr>
      <w:hyperlink w:anchor="_Toc13082" w:history="1">
        <w:r>
          <w:rPr>
            <w:rFonts w:ascii="仿宋" w:eastAsia="仿宋" w:hAnsi="仿宋" w:cs="仿宋" w:hint="eastAsia"/>
            <w:lang w:eastAsia="zh-CN"/>
          </w:rPr>
          <w:t>(六)、防尘防毒措施</w:t>
        </w:r>
        <w:r>
          <w:tab/>
        </w:r>
        <w:r>
          <w:fldChar w:fldCharType="begin"/>
        </w:r>
        <w:r>
          <w:instrText xml:space="preserve"> PAGEREF _Toc13082 \h </w:instrText>
        </w:r>
        <w:r>
          <w:fldChar w:fldCharType="separate"/>
        </w:r>
        <w:r>
          <w:t>74</w:t>
        </w:r>
        <w:r>
          <w:fldChar w:fldCharType="end"/>
        </w:r>
      </w:hyperlink>
    </w:p>
    <w:p>
      <w:pPr>
        <w:pStyle w:val="TOC2"/>
        <w:tabs>
          <w:tab w:val="right" w:leader="dot" w:pos="8306"/>
        </w:tabs>
      </w:pPr>
      <w:hyperlink w:anchor="_Toc20951" w:history="1">
        <w:r>
          <w:rPr>
            <w:rFonts w:ascii="仿宋" w:eastAsia="仿宋" w:hAnsi="仿宋" w:cs="仿宋" w:hint="eastAsia"/>
            <w:lang w:eastAsia="zh-CN"/>
          </w:rPr>
          <w:t>(七)、防静电、触电防护及防雷措施</w:t>
        </w:r>
        <w:r>
          <w:tab/>
        </w:r>
        <w:r>
          <w:fldChar w:fldCharType="begin"/>
        </w:r>
        <w:r>
          <w:instrText xml:space="preserve"> PAGEREF _Toc20951 \h </w:instrText>
        </w:r>
        <w:r>
          <w:fldChar w:fldCharType="separate"/>
        </w:r>
        <w:r>
          <w:t>75</w:t>
        </w:r>
        <w:r>
          <w:fldChar w:fldCharType="end"/>
        </w:r>
      </w:hyperlink>
    </w:p>
    <w:p>
      <w:pPr>
        <w:pStyle w:val="TOC2"/>
        <w:tabs>
          <w:tab w:val="right" w:leader="dot" w:pos="8306"/>
        </w:tabs>
      </w:pPr>
      <w:hyperlink w:anchor="_Toc9266" w:history="1">
        <w:r>
          <w:rPr>
            <w:rFonts w:ascii="仿宋" w:eastAsia="仿宋" w:hAnsi="仿宋" w:cs="仿宋" w:hint="eastAsia"/>
            <w:lang w:eastAsia="zh-CN"/>
          </w:rPr>
          <w:t>(八)、机械设备安全保障措施</w:t>
        </w:r>
        <w:r>
          <w:tab/>
        </w:r>
        <w:r>
          <w:fldChar w:fldCharType="begin"/>
        </w:r>
        <w:r>
          <w:instrText xml:space="preserve"> PAGEREF _Toc9266 \h </w:instrText>
        </w:r>
        <w:r>
          <w:fldChar w:fldCharType="separate"/>
        </w:r>
        <w:r>
          <w:t>76</w:t>
        </w:r>
        <w:r>
          <w:fldChar w:fldCharType="end"/>
        </w:r>
      </w:hyperlink>
    </w:p>
    <w:p>
      <w:pPr>
        <w:pStyle w:val="TOC2"/>
        <w:tabs>
          <w:tab w:val="right" w:leader="dot" w:pos="8306"/>
        </w:tabs>
      </w:pPr>
      <w:hyperlink w:anchor="_Toc6938" w:history="1">
        <w:r>
          <w:rPr>
            <w:rFonts w:ascii="仿宋" w:eastAsia="仿宋" w:hAnsi="仿宋" w:cs="仿宋" w:hint="eastAsia"/>
            <w:lang w:eastAsia="zh-CN"/>
          </w:rPr>
          <w:t>(九)、劳动安全保障措施</w:t>
        </w:r>
        <w:r>
          <w:tab/>
        </w:r>
        <w:r>
          <w:fldChar w:fldCharType="begin"/>
        </w:r>
        <w:r>
          <w:instrText xml:space="preserve"> PAGEREF _Toc6938 \h </w:instrText>
        </w:r>
        <w:r>
          <w:fldChar w:fldCharType="separate"/>
        </w:r>
        <w:r>
          <w:t>77</w:t>
        </w:r>
        <w:r>
          <w:fldChar w:fldCharType="end"/>
        </w:r>
      </w:hyperlink>
    </w:p>
    <w:p>
      <w:pPr>
        <w:pStyle w:val="TOC2"/>
        <w:tabs>
          <w:tab w:val="right" w:leader="dot" w:pos="8306"/>
        </w:tabs>
      </w:pPr>
      <w:hyperlink w:anchor="_Toc16235" w:history="1">
        <w:r>
          <w:rPr>
            <w:rFonts w:ascii="仿宋" w:eastAsia="仿宋" w:hAnsi="仿宋" w:cs="仿宋" w:hint="eastAsia"/>
            <w:lang w:eastAsia="zh-CN"/>
          </w:rPr>
          <w:t>(十)、劳动安全卫生机构设置及教育制度</w:t>
        </w:r>
        <w:r>
          <w:tab/>
        </w:r>
        <w:r>
          <w:fldChar w:fldCharType="begin"/>
        </w:r>
        <w:r>
          <w:instrText xml:space="preserve"> PAGEREF _Toc16235 \h </w:instrText>
        </w:r>
        <w:r>
          <w:fldChar w:fldCharType="separate"/>
        </w:r>
        <w:r>
          <w:t>78</w:t>
        </w:r>
        <w:r>
          <w:fldChar w:fldCharType="end"/>
        </w:r>
      </w:hyperlink>
    </w:p>
    <w:p>
      <w:pPr>
        <w:pStyle w:val="TOC2"/>
        <w:tabs>
          <w:tab w:val="right" w:leader="dot" w:pos="8306"/>
        </w:tabs>
      </w:pPr>
      <w:hyperlink w:anchor="_Toc32399" w:history="1">
        <w:r>
          <w:rPr>
            <w:rFonts w:ascii="仿宋" w:eastAsia="仿宋" w:hAnsi="仿宋" w:cs="仿宋" w:hint="eastAsia"/>
            <w:lang w:eastAsia="zh-CN"/>
          </w:rPr>
          <w:t>(十一)、劳动安全预期效果评价</w:t>
        </w:r>
        <w:r>
          <w:tab/>
        </w:r>
        <w:r>
          <w:fldChar w:fldCharType="begin"/>
        </w:r>
        <w:r>
          <w:instrText xml:space="preserve"> PAGEREF _Toc32399 \h </w:instrText>
        </w:r>
        <w:r>
          <w:fldChar w:fldCharType="separate"/>
        </w:r>
        <w:r>
          <w:t>79</w:t>
        </w:r>
        <w:r>
          <w:fldChar w:fldCharType="end"/>
        </w:r>
      </w:hyperlink>
    </w:p>
    <w:p>
      <w:pPr>
        <w:pStyle w:val="TOC1"/>
        <w:tabs>
          <w:tab w:val="right" w:leader="dot" w:pos="8306"/>
        </w:tabs>
      </w:pPr>
      <w:hyperlink w:anchor="_Toc10058" w:history="1">
        <w:r>
          <w:rPr>
            <w:rFonts w:ascii="仿宋" w:eastAsia="仿宋" w:hAnsi="仿宋" w:cs="仿宋" w:hint="eastAsia"/>
            <w:lang w:eastAsia="zh-CN"/>
          </w:rPr>
          <w:t>二十、社会影响分析</w:t>
        </w:r>
        <w:r>
          <w:tab/>
        </w:r>
        <w:r>
          <w:fldChar w:fldCharType="begin"/>
        </w:r>
        <w:r>
          <w:instrText xml:space="preserve"> PAGEREF _Toc10058 \h </w:instrText>
        </w:r>
        <w:r>
          <w:fldChar w:fldCharType="separate"/>
        </w:r>
        <w:r>
          <w:t>80</w:t>
        </w:r>
        <w:r>
          <w:fldChar w:fldCharType="end"/>
        </w:r>
      </w:hyperlink>
    </w:p>
    <w:p>
      <w:pPr>
        <w:pStyle w:val="TOC2"/>
        <w:tabs>
          <w:tab w:val="right" w:leader="dot" w:pos="8306"/>
        </w:tabs>
      </w:pPr>
      <w:hyperlink w:anchor="_Toc31570" w:history="1">
        <w:r>
          <w:rPr>
            <w:rFonts w:ascii="仿宋" w:eastAsia="仿宋" w:hAnsi="仿宋" w:cs="仿宋" w:hint="eastAsia"/>
            <w:lang w:eastAsia="zh-CN"/>
          </w:rPr>
          <w:t>(一)、社会影响效果分析</w:t>
        </w:r>
        <w:r>
          <w:tab/>
        </w:r>
        <w:r>
          <w:fldChar w:fldCharType="begin"/>
        </w:r>
        <w:r>
          <w:instrText xml:space="preserve"> PAGEREF _Toc31570 \h </w:instrText>
        </w:r>
        <w:r>
          <w:fldChar w:fldCharType="separate"/>
        </w:r>
        <w:r>
          <w:t>80</w:t>
        </w:r>
        <w:r>
          <w:fldChar w:fldCharType="end"/>
        </w:r>
      </w:hyperlink>
    </w:p>
    <w:p>
      <w:pPr>
        <w:pStyle w:val="TOC2"/>
        <w:tabs>
          <w:tab w:val="right" w:leader="dot" w:pos="8306"/>
        </w:tabs>
      </w:pPr>
      <w:hyperlink w:anchor="_Toc21126" w:history="1">
        <w:r>
          <w:rPr>
            <w:rFonts w:ascii="仿宋" w:eastAsia="仿宋" w:hAnsi="仿宋" w:cs="仿宋" w:hint="eastAsia"/>
            <w:lang w:eastAsia="zh-CN"/>
          </w:rPr>
          <w:t>(二)、社会适应性分析</w:t>
        </w:r>
        <w:r>
          <w:tab/>
        </w:r>
        <w:r>
          <w:fldChar w:fldCharType="begin"/>
        </w:r>
        <w:r>
          <w:instrText xml:space="preserve"> PAGEREF _Toc21126 \h </w:instrText>
        </w:r>
        <w:r>
          <w:fldChar w:fldCharType="separate"/>
        </w:r>
        <w:r>
          <w:t>81</w:t>
        </w:r>
        <w:r>
          <w:fldChar w:fldCharType="end"/>
        </w:r>
      </w:hyperlink>
    </w:p>
    <w:p>
      <w:pPr>
        <w:pStyle w:val="TOC2"/>
        <w:tabs>
          <w:tab w:val="right" w:leader="dot" w:pos="8306"/>
        </w:tabs>
      </w:pPr>
      <w:hyperlink w:anchor="_Toc22838" w:history="1">
        <w:r>
          <w:rPr>
            <w:rFonts w:ascii="仿宋" w:eastAsia="仿宋" w:hAnsi="仿宋" w:cs="仿宋" w:hint="eastAsia"/>
            <w:lang w:eastAsia="zh-CN"/>
          </w:rPr>
          <w:t>(三)、社会风险及对策分析</w:t>
        </w:r>
        <w:r>
          <w:tab/>
        </w:r>
        <w:r>
          <w:fldChar w:fldCharType="begin"/>
        </w:r>
        <w:r>
          <w:instrText xml:space="preserve"> PAGEREF _Toc22838 \h </w:instrText>
        </w:r>
        <w:r>
          <w:fldChar w:fldCharType="separate"/>
        </w:r>
        <w:r>
          <w:t>82</w:t>
        </w:r>
        <w:r>
          <w:fldChar w:fldCharType="end"/>
        </w:r>
      </w:hyperlink>
    </w:p>
    <w:p>
      <w:pPr>
        <w:pStyle w:val="TOC1"/>
        <w:tabs>
          <w:tab w:val="right" w:leader="dot" w:pos="8306"/>
        </w:tabs>
      </w:pPr>
      <w:hyperlink w:anchor="_Toc19887" w:history="1">
        <w:r>
          <w:rPr>
            <w:rFonts w:ascii="仿宋" w:eastAsia="仿宋" w:hAnsi="仿宋" w:cs="仿宋" w:hint="eastAsia"/>
            <w:lang w:eastAsia="zh-CN"/>
          </w:rPr>
          <w:t>二十一、市场营销策略</w:t>
        </w:r>
        <w:r>
          <w:tab/>
        </w:r>
        <w:r>
          <w:fldChar w:fldCharType="begin"/>
        </w:r>
        <w:r>
          <w:instrText xml:space="preserve"> PAGEREF _Toc19887 \h </w:instrText>
        </w:r>
        <w:r>
          <w:fldChar w:fldCharType="separate"/>
        </w:r>
        <w:r>
          <w:t>84</w:t>
        </w:r>
        <w:r>
          <w:fldChar w:fldCharType="end"/>
        </w:r>
      </w:hyperlink>
    </w:p>
    <w:p>
      <w:pPr>
        <w:pStyle w:val="TOC2"/>
        <w:tabs>
          <w:tab w:val="right" w:leader="dot" w:pos="8306"/>
        </w:tabs>
      </w:pPr>
      <w:hyperlink w:anchor="_Toc3670" w:history="1">
        <w:r>
          <w:rPr>
            <w:rFonts w:ascii="仿宋" w:eastAsia="仿宋" w:hAnsi="仿宋" w:cs="仿宋" w:hint="eastAsia"/>
            <w:lang w:eastAsia="zh-CN"/>
          </w:rPr>
          <w:t>(一)、市场定位和目标市场</w:t>
        </w:r>
        <w:r>
          <w:tab/>
        </w:r>
        <w:r>
          <w:fldChar w:fldCharType="begin"/>
        </w:r>
        <w:r>
          <w:instrText xml:space="preserve"> PAGEREF _Toc3670 \h </w:instrText>
        </w:r>
        <w:r>
          <w:fldChar w:fldCharType="separate"/>
        </w:r>
        <w:r>
          <w:t>84</w:t>
        </w:r>
        <w:r>
          <w:fldChar w:fldCharType="end"/>
        </w:r>
      </w:hyperlink>
    </w:p>
    <w:p>
      <w:pPr>
        <w:pStyle w:val="TOC2"/>
        <w:tabs>
          <w:tab w:val="right" w:leader="dot" w:pos="8306"/>
        </w:tabs>
      </w:pPr>
      <w:hyperlink w:anchor="_Toc2846" w:history="1">
        <w:r>
          <w:rPr>
            <w:rFonts w:ascii="仿宋" w:eastAsia="仿宋" w:hAnsi="仿宋" w:cs="仿宋" w:hint="eastAsia"/>
            <w:lang w:eastAsia="zh-CN"/>
          </w:rPr>
          <w:t>(二)、定价策略</w:t>
        </w:r>
        <w:r>
          <w:tab/>
        </w:r>
        <w:r>
          <w:fldChar w:fldCharType="begin"/>
        </w:r>
        <w:r>
          <w:instrText xml:space="preserve"> PAGEREF _Toc2846 \h </w:instrText>
        </w:r>
        <w:r>
          <w:fldChar w:fldCharType="separate"/>
        </w:r>
        <w:r>
          <w:t>85</w:t>
        </w:r>
        <w:r>
          <w:fldChar w:fldCharType="end"/>
        </w:r>
      </w:hyperlink>
    </w:p>
    <w:p>
      <w:pPr>
        <w:pStyle w:val="TOC2"/>
        <w:tabs>
          <w:tab w:val="right" w:leader="dot" w:pos="8306"/>
        </w:tabs>
      </w:pPr>
      <w:hyperlink w:anchor="_Toc19907" w:history="1">
        <w:r>
          <w:rPr>
            <w:rFonts w:ascii="仿宋" w:eastAsia="仿宋" w:hAnsi="仿宋" w:cs="仿宋" w:hint="eastAsia"/>
            <w:lang w:eastAsia="zh-CN"/>
          </w:rPr>
          <w:t>(三)、销售和推广策略</w:t>
        </w:r>
        <w:r>
          <w:tab/>
        </w:r>
        <w:r>
          <w:fldChar w:fldCharType="begin"/>
        </w:r>
        <w:r>
          <w:instrText xml:space="preserve"> PAGEREF _Toc19907 \h </w:instrText>
        </w:r>
        <w:r>
          <w:fldChar w:fldCharType="separate"/>
        </w:r>
        <w:r>
          <w:t>87</w:t>
        </w:r>
        <w:r>
          <w:fldChar w:fldCharType="end"/>
        </w:r>
      </w:hyperlink>
    </w:p>
    <w:p>
      <w:pPr>
        <w:pStyle w:val="TOC2"/>
        <w:tabs>
          <w:tab w:val="right" w:leader="dot" w:pos="8306"/>
        </w:tabs>
      </w:pPr>
      <w:hyperlink w:anchor="_Toc15179" w:history="1">
        <w:r>
          <w:rPr>
            <w:rFonts w:ascii="仿宋" w:eastAsia="仿宋" w:hAnsi="仿宋" w:cs="仿宋" w:hint="eastAsia"/>
            <w:lang w:eastAsia="zh-CN"/>
          </w:rPr>
          <w:t>(四)、销售渠道和分销策略</w:t>
        </w:r>
        <w:r>
          <w:tab/>
        </w:r>
        <w:r>
          <w:fldChar w:fldCharType="begin"/>
        </w:r>
        <w:r>
          <w:instrText xml:space="preserve"> PAGEREF _Toc15179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5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74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为了保持技术上的创新和领先地位，XXX项目将重点进行研发投资。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我们计划与国内外知名科研机构合作，并引进先进技术，同时致力于人才培养和吸引高技能人才。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研发投资的主要目标是开发新产品、优化现有产品，并提高生产效率和降低成本。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通过进行精准市场分析，XXX项目将识别并开发新的增长机会。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https://d.book118.com/286130031225010102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43F69"/>
    <w:rsid w:val="33F43F6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6130031225010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2024-03-17T11:12:00Z</dcterms:created>
  <dcterms:modified xsi:type="dcterms:W3CDTF">2024-03-17T11:13:15Z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20E1613CB56346B09067F84626CB7DF3_11</vt:lpwstr>
  </property>
  <property fmtid="{D5CDD505-2E9C-101B-9397-08002B2CF9AE}" pid="3" name="KSOProductBuildVer">
    <vt:lpwstr>2052-12.1.0.16412</vt:lpwstr>
  </property>
</Properties>
</file>