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耐磨合金铸铁项目计划设计方案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23" w:history="1">
        <w:r>
          <w:rPr>
            <w:rFonts w:ascii="仿宋" w:eastAsia="仿宋" w:hAnsi="仿宋" w:cs="仿宋" w:hint="eastAsia"/>
            <w:lang w:eastAsia="zh-CN"/>
          </w:rPr>
          <w:t>前言</w:t>
        </w:r>
        <w:r>
          <w:tab/>
        </w:r>
        <w:r>
          <w:fldChar w:fldCharType="begin"/>
        </w:r>
        <w:r>
          <w:instrText xml:space="preserve"> PAGEREF _Toc7623 \h </w:instrText>
        </w:r>
        <w:r>
          <w:fldChar w:fldCharType="separate"/>
        </w:r>
        <w:r>
          <w:t>3</w:t>
        </w:r>
        <w:r>
          <w:fldChar w:fldCharType="end"/>
        </w:r>
      </w:hyperlink>
    </w:p>
    <w:p>
      <w:pPr>
        <w:pStyle w:val="TOC1"/>
        <w:tabs>
          <w:tab w:val="right" w:leader="dot" w:pos="8306"/>
        </w:tabs>
      </w:pPr>
      <w:hyperlink w:anchor="_Toc10153" w:history="1">
        <w:r>
          <w:rPr>
            <w:rFonts w:ascii="仿宋" w:eastAsia="仿宋" w:hAnsi="仿宋" w:cs="仿宋" w:hint="eastAsia"/>
            <w:lang w:eastAsia="zh-CN"/>
          </w:rPr>
          <w:t>一、耐磨合金铸铁项目可持续发展</w:t>
        </w:r>
        <w:r>
          <w:tab/>
        </w:r>
        <w:r>
          <w:fldChar w:fldCharType="begin"/>
        </w:r>
        <w:r>
          <w:instrText xml:space="preserve"> PAGEREF _Toc10153 \h </w:instrText>
        </w:r>
        <w:r>
          <w:fldChar w:fldCharType="separate"/>
        </w:r>
        <w:r>
          <w:t>3</w:t>
        </w:r>
        <w:r>
          <w:fldChar w:fldCharType="end"/>
        </w:r>
      </w:hyperlink>
    </w:p>
    <w:p>
      <w:pPr>
        <w:pStyle w:val="TOC2"/>
        <w:tabs>
          <w:tab w:val="right" w:leader="dot" w:pos="8306"/>
        </w:tabs>
      </w:pPr>
      <w:hyperlink w:anchor="_Toc8675" w:history="1">
        <w:r>
          <w:rPr>
            <w:rFonts w:ascii="仿宋" w:eastAsia="仿宋" w:hAnsi="仿宋" w:cs="仿宋" w:hint="eastAsia"/>
            <w:lang w:eastAsia="zh-CN"/>
          </w:rPr>
          <w:t>(一)、可持续战略与实践</w:t>
        </w:r>
        <w:r>
          <w:tab/>
        </w:r>
        <w:r>
          <w:fldChar w:fldCharType="begin"/>
        </w:r>
        <w:r>
          <w:instrText xml:space="preserve"> PAGEREF _Toc8675 \h </w:instrText>
        </w:r>
        <w:r>
          <w:fldChar w:fldCharType="separate"/>
        </w:r>
        <w:r>
          <w:t>3</w:t>
        </w:r>
        <w:r>
          <w:fldChar w:fldCharType="end"/>
        </w:r>
      </w:hyperlink>
    </w:p>
    <w:p>
      <w:pPr>
        <w:pStyle w:val="TOC2"/>
        <w:tabs>
          <w:tab w:val="right" w:leader="dot" w:pos="8306"/>
        </w:tabs>
      </w:pPr>
      <w:hyperlink w:anchor="_Toc8833" w:history="1">
        <w:r>
          <w:rPr>
            <w:rFonts w:ascii="仿宋" w:eastAsia="仿宋" w:hAnsi="仿宋" w:cs="仿宋" w:hint="eastAsia"/>
            <w:lang w:eastAsia="zh-CN"/>
          </w:rPr>
          <w:t>(二)、环保与社会责任</w:t>
        </w:r>
        <w:r>
          <w:tab/>
        </w:r>
        <w:r>
          <w:fldChar w:fldCharType="begin"/>
        </w:r>
        <w:r>
          <w:instrText xml:space="preserve"> PAGEREF _Toc8833 \h </w:instrText>
        </w:r>
        <w:r>
          <w:fldChar w:fldCharType="separate"/>
        </w:r>
        <w:r>
          <w:t>4</w:t>
        </w:r>
        <w:r>
          <w:fldChar w:fldCharType="end"/>
        </w:r>
      </w:hyperlink>
    </w:p>
    <w:p>
      <w:pPr>
        <w:pStyle w:val="TOC1"/>
        <w:tabs>
          <w:tab w:val="right" w:leader="dot" w:pos="8306"/>
        </w:tabs>
      </w:pPr>
      <w:hyperlink w:anchor="_Toc28145" w:history="1">
        <w:r>
          <w:rPr>
            <w:rFonts w:ascii="仿宋" w:eastAsia="仿宋" w:hAnsi="仿宋" w:cs="仿宋" w:hint="eastAsia"/>
            <w:lang w:eastAsia="zh-CN"/>
          </w:rPr>
          <w:t>二、耐磨合金铸铁项目概论</w:t>
        </w:r>
        <w:r>
          <w:tab/>
        </w:r>
        <w:r>
          <w:fldChar w:fldCharType="begin"/>
        </w:r>
        <w:r>
          <w:instrText xml:space="preserve"> PAGEREF _Toc28145 \h </w:instrText>
        </w:r>
        <w:r>
          <w:fldChar w:fldCharType="separate"/>
        </w:r>
        <w:r>
          <w:t>5</w:t>
        </w:r>
        <w:r>
          <w:fldChar w:fldCharType="end"/>
        </w:r>
      </w:hyperlink>
    </w:p>
    <w:p>
      <w:pPr>
        <w:pStyle w:val="TOC2"/>
        <w:tabs>
          <w:tab w:val="right" w:leader="dot" w:pos="8306"/>
        </w:tabs>
      </w:pPr>
      <w:hyperlink w:anchor="_Toc4663" w:history="1">
        <w:r>
          <w:rPr>
            <w:rFonts w:ascii="仿宋" w:eastAsia="仿宋" w:hAnsi="仿宋" w:cs="仿宋" w:hint="eastAsia"/>
            <w:lang w:eastAsia="zh-CN"/>
          </w:rPr>
          <w:t>(一)、耐磨合金铸铁项目概况</w:t>
        </w:r>
        <w:r>
          <w:tab/>
        </w:r>
        <w:r>
          <w:fldChar w:fldCharType="begin"/>
        </w:r>
        <w:r>
          <w:instrText xml:space="preserve"> PAGEREF _Toc4663 \h </w:instrText>
        </w:r>
        <w:r>
          <w:fldChar w:fldCharType="separate"/>
        </w:r>
        <w:r>
          <w:t>5</w:t>
        </w:r>
        <w:r>
          <w:fldChar w:fldCharType="end"/>
        </w:r>
      </w:hyperlink>
    </w:p>
    <w:p>
      <w:pPr>
        <w:pStyle w:val="TOC2"/>
        <w:tabs>
          <w:tab w:val="right" w:leader="dot" w:pos="8306"/>
        </w:tabs>
      </w:pPr>
      <w:hyperlink w:anchor="_Toc1622" w:history="1">
        <w:r>
          <w:rPr>
            <w:rFonts w:ascii="仿宋" w:eastAsia="仿宋" w:hAnsi="仿宋" w:cs="仿宋" w:hint="eastAsia"/>
            <w:lang w:eastAsia="zh-CN"/>
          </w:rPr>
          <w:t>(二)、耐磨合金铸铁项目目标</w:t>
        </w:r>
        <w:r>
          <w:tab/>
        </w:r>
        <w:r>
          <w:fldChar w:fldCharType="begin"/>
        </w:r>
        <w:r>
          <w:instrText xml:space="preserve"> PAGEREF _Toc1622 \h </w:instrText>
        </w:r>
        <w:r>
          <w:fldChar w:fldCharType="separate"/>
        </w:r>
        <w:r>
          <w:t>7</w:t>
        </w:r>
        <w:r>
          <w:fldChar w:fldCharType="end"/>
        </w:r>
      </w:hyperlink>
    </w:p>
    <w:p>
      <w:pPr>
        <w:pStyle w:val="TOC2"/>
        <w:tabs>
          <w:tab w:val="right" w:leader="dot" w:pos="8306"/>
        </w:tabs>
      </w:pPr>
      <w:hyperlink w:anchor="_Toc26906" w:history="1">
        <w:r>
          <w:rPr>
            <w:rFonts w:ascii="仿宋" w:eastAsia="仿宋" w:hAnsi="仿宋" w:cs="仿宋" w:hint="eastAsia"/>
            <w:lang w:eastAsia="zh-CN"/>
          </w:rPr>
          <w:t>(三)、耐磨合金铸铁项目提出的理由</w:t>
        </w:r>
        <w:r>
          <w:tab/>
        </w:r>
        <w:r>
          <w:fldChar w:fldCharType="begin"/>
        </w:r>
        <w:r>
          <w:instrText xml:space="preserve"> PAGEREF _Toc26906 \h </w:instrText>
        </w:r>
        <w:r>
          <w:fldChar w:fldCharType="separate"/>
        </w:r>
        <w:r>
          <w:t>8</w:t>
        </w:r>
        <w:r>
          <w:fldChar w:fldCharType="end"/>
        </w:r>
      </w:hyperlink>
    </w:p>
    <w:p>
      <w:pPr>
        <w:pStyle w:val="TOC2"/>
        <w:tabs>
          <w:tab w:val="right" w:leader="dot" w:pos="8306"/>
        </w:tabs>
      </w:pPr>
      <w:hyperlink w:anchor="_Toc7579" w:history="1">
        <w:r>
          <w:rPr>
            <w:rFonts w:ascii="仿宋" w:eastAsia="仿宋" w:hAnsi="仿宋" w:cs="仿宋" w:hint="eastAsia"/>
            <w:lang w:eastAsia="zh-CN"/>
          </w:rPr>
          <w:t>(四)、耐磨合金铸铁项目意义</w:t>
        </w:r>
        <w:r>
          <w:tab/>
        </w:r>
        <w:r>
          <w:fldChar w:fldCharType="begin"/>
        </w:r>
        <w:r>
          <w:instrText xml:space="preserve"> PAGEREF _Toc7579 \h </w:instrText>
        </w:r>
        <w:r>
          <w:fldChar w:fldCharType="separate"/>
        </w:r>
        <w:r>
          <w:t>10</w:t>
        </w:r>
        <w:r>
          <w:fldChar w:fldCharType="end"/>
        </w:r>
      </w:hyperlink>
    </w:p>
    <w:p>
      <w:pPr>
        <w:pStyle w:val="TOC2"/>
        <w:tabs>
          <w:tab w:val="right" w:leader="dot" w:pos="8306"/>
        </w:tabs>
      </w:pPr>
      <w:hyperlink w:anchor="_Toc23327" w:history="1">
        <w:r>
          <w:rPr>
            <w:rFonts w:ascii="仿宋" w:eastAsia="仿宋" w:hAnsi="仿宋" w:cs="仿宋" w:hint="eastAsia"/>
            <w:lang w:eastAsia="zh-CN"/>
          </w:rPr>
          <w:t>(五)、耐磨合金铸铁项目背景</w:t>
        </w:r>
        <w:r>
          <w:tab/>
        </w:r>
        <w:r>
          <w:fldChar w:fldCharType="begin"/>
        </w:r>
        <w:r>
          <w:instrText xml:space="preserve"> PAGEREF _Toc23327 \h </w:instrText>
        </w:r>
        <w:r>
          <w:fldChar w:fldCharType="separate"/>
        </w:r>
        <w:r>
          <w:t>10</w:t>
        </w:r>
        <w:r>
          <w:fldChar w:fldCharType="end"/>
        </w:r>
      </w:hyperlink>
    </w:p>
    <w:p>
      <w:pPr>
        <w:pStyle w:val="TOC1"/>
        <w:tabs>
          <w:tab w:val="right" w:leader="dot" w:pos="8306"/>
        </w:tabs>
      </w:pPr>
      <w:hyperlink w:anchor="_Toc32044" w:history="1">
        <w:r>
          <w:rPr>
            <w:rFonts w:ascii="仿宋" w:eastAsia="仿宋" w:hAnsi="仿宋" w:cs="仿宋" w:hint="eastAsia"/>
            <w:lang w:eastAsia="zh-CN"/>
          </w:rPr>
          <w:t>三、市场分析、调研</w:t>
        </w:r>
        <w:r>
          <w:tab/>
        </w:r>
        <w:r>
          <w:fldChar w:fldCharType="begin"/>
        </w:r>
        <w:r>
          <w:instrText xml:space="preserve"> PAGEREF _Toc32044 \h </w:instrText>
        </w:r>
        <w:r>
          <w:fldChar w:fldCharType="separate"/>
        </w:r>
        <w:r>
          <w:t>11</w:t>
        </w:r>
        <w:r>
          <w:fldChar w:fldCharType="end"/>
        </w:r>
      </w:hyperlink>
    </w:p>
    <w:p>
      <w:pPr>
        <w:pStyle w:val="TOC2"/>
        <w:tabs>
          <w:tab w:val="right" w:leader="dot" w:pos="8306"/>
        </w:tabs>
      </w:pPr>
      <w:hyperlink w:anchor="_Toc1062" w:history="1">
        <w:r>
          <w:rPr>
            <w:rFonts w:ascii="仿宋" w:eastAsia="仿宋" w:hAnsi="仿宋" w:cs="仿宋" w:hint="eastAsia"/>
            <w:lang w:eastAsia="zh-CN"/>
          </w:rPr>
          <w:t>(一)、耐磨合金铸铁行业分析</w:t>
        </w:r>
        <w:r>
          <w:tab/>
        </w:r>
        <w:r>
          <w:fldChar w:fldCharType="begin"/>
        </w:r>
        <w:r>
          <w:instrText xml:space="preserve"> PAGEREF _Toc1062 \h </w:instrText>
        </w:r>
        <w:r>
          <w:fldChar w:fldCharType="separate"/>
        </w:r>
        <w:r>
          <w:t>11</w:t>
        </w:r>
        <w:r>
          <w:fldChar w:fldCharType="end"/>
        </w:r>
      </w:hyperlink>
    </w:p>
    <w:p>
      <w:pPr>
        <w:pStyle w:val="TOC2"/>
        <w:tabs>
          <w:tab w:val="right" w:leader="dot" w:pos="8306"/>
        </w:tabs>
      </w:pPr>
      <w:hyperlink w:anchor="_Toc28934" w:history="1">
        <w:r>
          <w:rPr>
            <w:rFonts w:ascii="仿宋" w:eastAsia="仿宋" w:hAnsi="仿宋" w:cs="仿宋" w:hint="eastAsia"/>
            <w:lang w:eastAsia="zh-CN"/>
          </w:rPr>
          <w:t>(二)、耐磨合金铸铁市场分析预测</w:t>
        </w:r>
        <w:r>
          <w:tab/>
        </w:r>
        <w:r>
          <w:fldChar w:fldCharType="begin"/>
        </w:r>
        <w:r>
          <w:instrText xml:space="preserve"> PAGEREF _Toc28934 \h </w:instrText>
        </w:r>
        <w:r>
          <w:fldChar w:fldCharType="separate"/>
        </w:r>
        <w:r>
          <w:t>12</w:t>
        </w:r>
        <w:r>
          <w:fldChar w:fldCharType="end"/>
        </w:r>
      </w:hyperlink>
    </w:p>
    <w:p>
      <w:pPr>
        <w:pStyle w:val="TOC1"/>
        <w:tabs>
          <w:tab w:val="right" w:leader="dot" w:pos="8306"/>
        </w:tabs>
      </w:pPr>
      <w:hyperlink w:anchor="_Toc2410" w:history="1">
        <w:r>
          <w:rPr>
            <w:rFonts w:ascii="仿宋" w:eastAsia="仿宋" w:hAnsi="仿宋" w:cs="仿宋" w:hint="eastAsia"/>
            <w:lang w:eastAsia="zh-CN"/>
          </w:rPr>
          <w:t>四、耐磨合金铸铁项目文档管理</w:t>
        </w:r>
        <w:r>
          <w:tab/>
        </w:r>
        <w:r>
          <w:fldChar w:fldCharType="begin"/>
        </w:r>
        <w:r>
          <w:instrText xml:space="preserve"> PAGEREF _Toc2410 \h </w:instrText>
        </w:r>
        <w:r>
          <w:fldChar w:fldCharType="separate"/>
        </w:r>
        <w:r>
          <w:t>13</w:t>
        </w:r>
        <w:r>
          <w:fldChar w:fldCharType="end"/>
        </w:r>
      </w:hyperlink>
    </w:p>
    <w:p>
      <w:pPr>
        <w:pStyle w:val="TOC2"/>
        <w:tabs>
          <w:tab w:val="right" w:leader="dot" w:pos="8306"/>
        </w:tabs>
      </w:pPr>
      <w:hyperlink w:anchor="_Toc13791" w:history="1">
        <w:r>
          <w:rPr>
            <w:rFonts w:ascii="仿宋" w:eastAsia="仿宋" w:hAnsi="仿宋" w:cs="仿宋" w:hint="eastAsia"/>
            <w:lang w:eastAsia="zh-CN"/>
          </w:rPr>
          <w:t>(一)、文档编制与审查</w:t>
        </w:r>
        <w:r>
          <w:tab/>
        </w:r>
        <w:r>
          <w:fldChar w:fldCharType="begin"/>
        </w:r>
        <w:r>
          <w:instrText xml:space="preserve"> PAGEREF _Toc13791 \h </w:instrText>
        </w:r>
        <w:r>
          <w:fldChar w:fldCharType="separate"/>
        </w:r>
        <w:r>
          <w:t>13</w:t>
        </w:r>
        <w:r>
          <w:fldChar w:fldCharType="end"/>
        </w:r>
      </w:hyperlink>
    </w:p>
    <w:p>
      <w:pPr>
        <w:pStyle w:val="TOC2"/>
        <w:tabs>
          <w:tab w:val="right" w:leader="dot" w:pos="8306"/>
        </w:tabs>
      </w:pPr>
      <w:hyperlink w:anchor="_Toc22413" w:history="1">
        <w:r>
          <w:rPr>
            <w:rFonts w:ascii="仿宋" w:eastAsia="仿宋" w:hAnsi="仿宋" w:cs="仿宋" w:hint="eastAsia"/>
            <w:lang w:eastAsia="zh-CN"/>
          </w:rPr>
          <w:t>(二)、文档发布与分发</w:t>
        </w:r>
        <w:r>
          <w:tab/>
        </w:r>
        <w:r>
          <w:fldChar w:fldCharType="begin"/>
        </w:r>
        <w:r>
          <w:instrText xml:space="preserve"> PAGEREF _Toc22413 \h </w:instrText>
        </w:r>
        <w:r>
          <w:fldChar w:fldCharType="separate"/>
        </w:r>
        <w:r>
          <w:t>14</w:t>
        </w:r>
        <w:r>
          <w:fldChar w:fldCharType="end"/>
        </w:r>
      </w:hyperlink>
    </w:p>
    <w:p>
      <w:pPr>
        <w:pStyle w:val="TOC2"/>
        <w:tabs>
          <w:tab w:val="right" w:leader="dot" w:pos="8306"/>
        </w:tabs>
      </w:pPr>
      <w:hyperlink w:anchor="_Toc9615" w:history="1">
        <w:r>
          <w:rPr>
            <w:rFonts w:ascii="仿宋" w:eastAsia="仿宋" w:hAnsi="仿宋" w:cs="仿宋" w:hint="eastAsia"/>
            <w:lang w:eastAsia="zh-CN"/>
          </w:rPr>
          <w:t>(三)、文档存档与归档</w:t>
        </w:r>
        <w:r>
          <w:tab/>
        </w:r>
        <w:r>
          <w:fldChar w:fldCharType="begin"/>
        </w:r>
        <w:r>
          <w:instrText xml:space="preserve"> PAGEREF _Toc9615 \h </w:instrText>
        </w:r>
        <w:r>
          <w:fldChar w:fldCharType="separate"/>
        </w:r>
        <w:r>
          <w:t>15</w:t>
        </w:r>
        <w:r>
          <w:fldChar w:fldCharType="end"/>
        </w:r>
      </w:hyperlink>
    </w:p>
    <w:p>
      <w:pPr>
        <w:pStyle w:val="TOC1"/>
        <w:tabs>
          <w:tab w:val="right" w:leader="dot" w:pos="8306"/>
        </w:tabs>
      </w:pPr>
      <w:hyperlink w:anchor="_Toc27096" w:history="1">
        <w:r>
          <w:rPr>
            <w:rFonts w:ascii="仿宋" w:eastAsia="仿宋" w:hAnsi="仿宋" w:cs="仿宋" w:hint="eastAsia"/>
            <w:lang w:eastAsia="zh-CN"/>
          </w:rPr>
          <w:t>五、耐磨合金铸铁项目选址可行性分析</w:t>
        </w:r>
        <w:r>
          <w:tab/>
        </w:r>
        <w:r>
          <w:fldChar w:fldCharType="begin"/>
        </w:r>
        <w:r>
          <w:instrText xml:space="preserve"> PAGEREF _Toc27096 \h </w:instrText>
        </w:r>
        <w:r>
          <w:fldChar w:fldCharType="separate"/>
        </w:r>
        <w:r>
          <w:t>16</w:t>
        </w:r>
        <w:r>
          <w:fldChar w:fldCharType="end"/>
        </w:r>
      </w:hyperlink>
    </w:p>
    <w:p>
      <w:pPr>
        <w:pStyle w:val="TOC2"/>
        <w:tabs>
          <w:tab w:val="right" w:leader="dot" w:pos="8306"/>
        </w:tabs>
      </w:pPr>
      <w:hyperlink w:anchor="_Toc31682" w:history="1">
        <w:r>
          <w:rPr>
            <w:rFonts w:ascii="仿宋" w:eastAsia="仿宋" w:hAnsi="仿宋" w:cs="仿宋" w:hint="eastAsia"/>
            <w:lang w:eastAsia="zh-CN"/>
          </w:rPr>
          <w:t>(一)、耐磨合金铸铁项目选址</w:t>
        </w:r>
        <w:r>
          <w:tab/>
        </w:r>
        <w:r>
          <w:fldChar w:fldCharType="begin"/>
        </w:r>
        <w:r>
          <w:instrText xml:space="preserve"> PAGEREF _Toc31682 \h </w:instrText>
        </w:r>
        <w:r>
          <w:fldChar w:fldCharType="separate"/>
        </w:r>
        <w:r>
          <w:t>16</w:t>
        </w:r>
        <w:r>
          <w:fldChar w:fldCharType="end"/>
        </w:r>
      </w:hyperlink>
    </w:p>
    <w:p>
      <w:pPr>
        <w:pStyle w:val="TOC2"/>
        <w:tabs>
          <w:tab w:val="right" w:leader="dot" w:pos="8306"/>
        </w:tabs>
      </w:pPr>
      <w:hyperlink w:anchor="_Toc11431" w:history="1">
        <w:r>
          <w:rPr>
            <w:rFonts w:ascii="仿宋" w:eastAsia="仿宋" w:hAnsi="仿宋" w:cs="仿宋" w:hint="eastAsia"/>
            <w:lang w:eastAsia="zh-CN"/>
          </w:rPr>
          <w:t>(二)、用地控制指标</w:t>
        </w:r>
        <w:r>
          <w:tab/>
        </w:r>
        <w:r>
          <w:fldChar w:fldCharType="begin"/>
        </w:r>
        <w:r>
          <w:instrText xml:space="preserve"> PAGEREF _Toc11431 \h </w:instrText>
        </w:r>
        <w:r>
          <w:fldChar w:fldCharType="separate"/>
        </w:r>
        <w:r>
          <w:t>17</w:t>
        </w:r>
        <w:r>
          <w:fldChar w:fldCharType="end"/>
        </w:r>
      </w:hyperlink>
    </w:p>
    <w:p>
      <w:pPr>
        <w:pStyle w:val="TOC2"/>
        <w:tabs>
          <w:tab w:val="right" w:leader="dot" w:pos="8306"/>
        </w:tabs>
      </w:pPr>
      <w:hyperlink w:anchor="_Toc7484" w:history="1">
        <w:r>
          <w:rPr>
            <w:rFonts w:ascii="仿宋" w:eastAsia="仿宋" w:hAnsi="仿宋" w:cs="仿宋" w:hint="eastAsia"/>
            <w:lang w:eastAsia="zh-CN"/>
          </w:rPr>
          <w:t>(三)、节约用地措施</w:t>
        </w:r>
        <w:r>
          <w:tab/>
        </w:r>
        <w:r>
          <w:fldChar w:fldCharType="begin"/>
        </w:r>
        <w:r>
          <w:instrText xml:space="preserve"> PAGEREF _Toc7484 \h </w:instrText>
        </w:r>
        <w:r>
          <w:fldChar w:fldCharType="separate"/>
        </w:r>
        <w:r>
          <w:t>18</w:t>
        </w:r>
        <w:r>
          <w:fldChar w:fldCharType="end"/>
        </w:r>
      </w:hyperlink>
    </w:p>
    <w:p>
      <w:pPr>
        <w:pStyle w:val="TOC2"/>
        <w:tabs>
          <w:tab w:val="right" w:leader="dot" w:pos="8306"/>
        </w:tabs>
      </w:pPr>
      <w:hyperlink w:anchor="_Toc23585" w:history="1">
        <w:r>
          <w:rPr>
            <w:rFonts w:ascii="仿宋" w:eastAsia="仿宋" w:hAnsi="仿宋" w:cs="仿宋" w:hint="eastAsia"/>
            <w:lang w:eastAsia="zh-CN"/>
          </w:rPr>
          <w:t>(四)、总图布置方案</w:t>
        </w:r>
        <w:r>
          <w:tab/>
        </w:r>
        <w:r>
          <w:fldChar w:fldCharType="begin"/>
        </w:r>
        <w:r>
          <w:instrText xml:space="preserve"> PAGEREF _Toc23585 \h </w:instrText>
        </w:r>
        <w:r>
          <w:fldChar w:fldCharType="separate"/>
        </w:r>
        <w:r>
          <w:t>20</w:t>
        </w:r>
        <w:r>
          <w:fldChar w:fldCharType="end"/>
        </w:r>
      </w:hyperlink>
    </w:p>
    <w:p>
      <w:pPr>
        <w:pStyle w:val="TOC2"/>
        <w:tabs>
          <w:tab w:val="right" w:leader="dot" w:pos="8306"/>
        </w:tabs>
      </w:pPr>
      <w:hyperlink w:anchor="_Toc24117" w:history="1">
        <w:r>
          <w:rPr>
            <w:rFonts w:ascii="仿宋" w:eastAsia="仿宋" w:hAnsi="仿宋" w:cs="仿宋" w:hint="eastAsia"/>
            <w:lang w:eastAsia="zh-CN"/>
          </w:rPr>
          <w:t>(五)、选址综合评价</w:t>
        </w:r>
        <w:r>
          <w:tab/>
        </w:r>
        <w:r>
          <w:fldChar w:fldCharType="begin"/>
        </w:r>
        <w:r>
          <w:instrText xml:space="preserve"> PAGEREF _Toc24117 \h </w:instrText>
        </w:r>
        <w:r>
          <w:fldChar w:fldCharType="separate"/>
        </w:r>
        <w:r>
          <w:t>21</w:t>
        </w:r>
        <w:r>
          <w:fldChar w:fldCharType="end"/>
        </w:r>
      </w:hyperlink>
    </w:p>
    <w:p>
      <w:pPr>
        <w:pStyle w:val="TOC1"/>
        <w:tabs>
          <w:tab w:val="right" w:leader="dot" w:pos="8306"/>
        </w:tabs>
      </w:pPr>
      <w:hyperlink w:anchor="_Toc2465" w:history="1">
        <w:r>
          <w:rPr>
            <w:rFonts w:ascii="仿宋" w:eastAsia="仿宋" w:hAnsi="仿宋" w:cs="仿宋" w:hint="eastAsia"/>
            <w:lang w:eastAsia="zh-CN"/>
          </w:rPr>
          <w:t>六、耐磨合金铸铁项目土建工程</w:t>
        </w:r>
        <w:r>
          <w:tab/>
        </w:r>
        <w:r>
          <w:fldChar w:fldCharType="begin"/>
        </w:r>
        <w:r>
          <w:instrText xml:space="preserve"> PAGEREF _Toc2465 \h </w:instrText>
        </w:r>
        <w:r>
          <w:fldChar w:fldCharType="separate"/>
        </w:r>
        <w:r>
          <w:t>22</w:t>
        </w:r>
        <w:r>
          <w:fldChar w:fldCharType="end"/>
        </w:r>
      </w:hyperlink>
    </w:p>
    <w:p>
      <w:pPr>
        <w:pStyle w:val="TOC2"/>
        <w:tabs>
          <w:tab w:val="right" w:leader="dot" w:pos="8306"/>
        </w:tabs>
      </w:pPr>
      <w:hyperlink w:anchor="_Toc26773" w:history="1">
        <w:r>
          <w:rPr>
            <w:rFonts w:ascii="仿宋" w:eastAsia="仿宋" w:hAnsi="仿宋" w:cs="仿宋" w:hint="eastAsia"/>
            <w:lang w:eastAsia="zh-CN"/>
          </w:rPr>
          <w:t>(一)、建筑工程设计原则</w:t>
        </w:r>
        <w:r>
          <w:tab/>
        </w:r>
        <w:r>
          <w:fldChar w:fldCharType="begin"/>
        </w:r>
        <w:r>
          <w:instrText xml:space="preserve"> PAGEREF _Toc26773 \h </w:instrText>
        </w:r>
        <w:r>
          <w:fldChar w:fldCharType="separate"/>
        </w:r>
        <w:r>
          <w:t>22</w:t>
        </w:r>
        <w:r>
          <w:fldChar w:fldCharType="end"/>
        </w:r>
      </w:hyperlink>
    </w:p>
    <w:p>
      <w:pPr>
        <w:pStyle w:val="TOC2"/>
        <w:tabs>
          <w:tab w:val="right" w:leader="dot" w:pos="8306"/>
        </w:tabs>
      </w:pPr>
      <w:hyperlink w:anchor="_Toc1408" w:history="1">
        <w:r>
          <w:rPr>
            <w:rFonts w:ascii="仿宋" w:eastAsia="仿宋" w:hAnsi="仿宋" w:cs="仿宋" w:hint="eastAsia"/>
            <w:lang w:eastAsia="zh-CN"/>
          </w:rPr>
          <w:t>(二)、土建工程设计年限及安全等级</w:t>
        </w:r>
        <w:r>
          <w:tab/>
        </w:r>
        <w:r>
          <w:fldChar w:fldCharType="begin"/>
        </w:r>
        <w:r>
          <w:instrText xml:space="preserve"> PAGEREF _Toc1408 \h </w:instrText>
        </w:r>
        <w:r>
          <w:fldChar w:fldCharType="separate"/>
        </w:r>
        <w:r>
          <w:t>23</w:t>
        </w:r>
        <w:r>
          <w:fldChar w:fldCharType="end"/>
        </w:r>
      </w:hyperlink>
    </w:p>
    <w:p>
      <w:pPr>
        <w:pStyle w:val="TOC2"/>
        <w:tabs>
          <w:tab w:val="right" w:leader="dot" w:pos="8306"/>
        </w:tabs>
      </w:pPr>
      <w:hyperlink w:anchor="_Toc10523" w:history="1">
        <w:r>
          <w:rPr>
            <w:rFonts w:ascii="仿宋" w:eastAsia="仿宋" w:hAnsi="仿宋" w:cs="仿宋" w:hint="eastAsia"/>
            <w:lang w:eastAsia="zh-CN"/>
          </w:rPr>
          <w:t>(三)、建筑工程设计总体要求</w:t>
        </w:r>
        <w:r>
          <w:tab/>
        </w:r>
        <w:r>
          <w:fldChar w:fldCharType="begin"/>
        </w:r>
        <w:r>
          <w:instrText xml:space="preserve"> PAGEREF _Toc10523 \h </w:instrText>
        </w:r>
        <w:r>
          <w:fldChar w:fldCharType="separate"/>
        </w:r>
        <w:r>
          <w:t>24</w:t>
        </w:r>
        <w:r>
          <w:fldChar w:fldCharType="end"/>
        </w:r>
      </w:hyperlink>
    </w:p>
    <w:p>
      <w:pPr>
        <w:pStyle w:val="TOC2"/>
        <w:tabs>
          <w:tab w:val="right" w:leader="dot" w:pos="8306"/>
        </w:tabs>
      </w:pPr>
      <w:hyperlink w:anchor="_Toc6179" w:history="1">
        <w:r>
          <w:rPr>
            <w:rFonts w:ascii="仿宋" w:eastAsia="仿宋" w:hAnsi="仿宋" w:cs="仿宋" w:hint="eastAsia"/>
            <w:lang w:eastAsia="zh-CN"/>
          </w:rPr>
          <w:t>(四)、土建工程建设指标</w:t>
        </w:r>
        <w:r>
          <w:tab/>
        </w:r>
        <w:r>
          <w:fldChar w:fldCharType="begin"/>
        </w:r>
        <w:r>
          <w:instrText xml:space="preserve"> PAGEREF _Toc6179 \h </w:instrText>
        </w:r>
        <w:r>
          <w:fldChar w:fldCharType="separate"/>
        </w:r>
        <w:r>
          <w:t>25</w:t>
        </w:r>
        <w:r>
          <w:fldChar w:fldCharType="end"/>
        </w:r>
      </w:hyperlink>
    </w:p>
    <w:p>
      <w:pPr>
        <w:pStyle w:val="TOC1"/>
        <w:tabs>
          <w:tab w:val="right" w:leader="dot" w:pos="8306"/>
        </w:tabs>
      </w:pPr>
      <w:hyperlink w:anchor="_Toc8885" w:history="1">
        <w:r>
          <w:rPr>
            <w:rFonts w:ascii="仿宋" w:eastAsia="仿宋" w:hAnsi="仿宋" w:cs="仿宋" w:hint="eastAsia"/>
            <w:lang w:eastAsia="zh-CN"/>
          </w:rPr>
          <w:t>七、耐磨合金铸铁项目经营效益</w:t>
        </w:r>
        <w:r>
          <w:tab/>
        </w:r>
        <w:r>
          <w:fldChar w:fldCharType="begin"/>
        </w:r>
        <w:r>
          <w:instrText xml:space="preserve"> PAGEREF _Toc8885 \h </w:instrText>
        </w:r>
        <w:r>
          <w:fldChar w:fldCharType="separate"/>
        </w:r>
        <w:r>
          <w:t>25</w:t>
        </w:r>
        <w:r>
          <w:fldChar w:fldCharType="end"/>
        </w:r>
      </w:hyperlink>
    </w:p>
    <w:p>
      <w:pPr>
        <w:pStyle w:val="TOC2"/>
        <w:tabs>
          <w:tab w:val="right" w:leader="dot" w:pos="8306"/>
        </w:tabs>
      </w:pPr>
      <w:hyperlink w:anchor="_Toc3186" w:history="1">
        <w:r>
          <w:rPr>
            <w:rFonts w:ascii="仿宋" w:eastAsia="仿宋" w:hAnsi="仿宋" w:cs="仿宋" w:hint="eastAsia"/>
            <w:lang w:eastAsia="zh-CN"/>
          </w:rPr>
          <w:t>(一)、经济评价财务测算</w:t>
        </w:r>
        <w:r>
          <w:tab/>
        </w:r>
        <w:r>
          <w:fldChar w:fldCharType="begin"/>
        </w:r>
        <w:r>
          <w:instrText xml:space="preserve"> PAGEREF _Toc3186 \h </w:instrText>
        </w:r>
        <w:r>
          <w:fldChar w:fldCharType="separate"/>
        </w:r>
        <w:r>
          <w:t>25</w:t>
        </w:r>
        <w:r>
          <w:fldChar w:fldCharType="end"/>
        </w:r>
      </w:hyperlink>
    </w:p>
    <w:p>
      <w:pPr>
        <w:pStyle w:val="TOC2"/>
        <w:tabs>
          <w:tab w:val="right" w:leader="dot" w:pos="8306"/>
        </w:tabs>
      </w:pPr>
      <w:hyperlink w:anchor="_Toc16782" w:history="1">
        <w:r>
          <w:rPr>
            <w:rFonts w:ascii="仿宋" w:eastAsia="仿宋" w:hAnsi="仿宋" w:cs="仿宋" w:hint="eastAsia"/>
            <w:lang w:eastAsia="zh-CN"/>
          </w:rPr>
          <w:t>(二)、耐磨合金铸铁项目盈利能力分析</w:t>
        </w:r>
        <w:r>
          <w:tab/>
        </w:r>
        <w:r>
          <w:fldChar w:fldCharType="begin"/>
        </w:r>
        <w:r>
          <w:instrText xml:space="preserve"> PAGEREF _Toc16782 \h </w:instrText>
        </w:r>
        <w:r>
          <w:fldChar w:fldCharType="separate"/>
        </w:r>
        <w:r>
          <w:t>26</w:t>
        </w:r>
        <w:r>
          <w:fldChar w:fldCharType="end"/>
        </w:r>
      </w:hyperlink>
    </w:p>
    <w:p>
      <w:pPr>
        <w:pStyle w:val="TOC1"/>
        <w:tabs>
          <w:tab w:val="right" w:leader="dot" w:pos="8306"/>
        </w:tabs>
      </w:pPr>
      <w:hyperlink w:anchor="_Toc24367" w:history="1">
        <w:r>
          <w:rPr>
            <w:rFonts w:ascii="仿宋" w:eastAsia="仿宋" w:hAnsi="仿宋" w:cs="仿宋" w:hint="eastAsia"/>
            <w:lang w:eastAsia="zh-CN"/>
          </w:rPr>
          <w:t>八、耐磨合金铸铁项目人力资源培养与发展</w:t>
        </w:r>
        <w:r>
          <w:tab/>
        </w:r>
        <w:r>
          <w:fldChar w:fldCharType="begin"/>
        </w:r>
        <w:r>
          <w:instrText xml:space="preserve"> PAGEREF _Toc24367 \h </w:instrText>
        </w:r>
        <w:r>
          <w:fldChar w:fldCharType="separate"/>
        </w:r>
        <w:r>
          <w:t>27</w:t>
        </w:r>
        <w:r>
          <w:fldChar w:fldCharType="end"/>
        </w:r>
      </w:hyperlink>
    </w:p>
    <w:p>
      <w:pPr>
        <w:pStyle w:val="TOC2"/>
        <w:tabs>
          <w:tab w:val="right" w:leader="dot" w:pos="8306"/>
        </w:tabs>
      </w:pPr>
      <w:hyperlink w:anchor="_Toc21408" w:history="1">
        <w:r>
          <w:rPr>
            <w:rFonts w:ascii="仿宋" w:eastAsia="仿宋" w:hAnsi="仿宋" w:cs="仿宋" w:hint="eastAsia"/>
            <w:lang w:eastAsia="zh-CN"/>
          </w:rPr>
          <w:t>(一)、人才需求与规划</w:t>
        </w:r>
        <w:r>
          <w:tab/>
        </w:r>
        <w:r>
          <w:fldChar w:fldCharType="begin"/>
        </w:r>
        <w:r>
          <w:instrText xml:space="preserve"> PAGEREF _Toc21408 \h </w:instrText>
        </w:r>
        <w:r>
          <w:fldChar w:fldCharType="separate"/>
        </w:r>
        <w:r>
          <w:t>27</w:t>
        </w:r>
        <w:r>
          <w:fldChar w:fldCharType="end"/>
        </w:r>
      </w:hyperlink>
    </w:p>
    <w:p>
      <w:pPr>
        <w:pStyle w:val="TOC2"/>
        <w:tabs>
          <w:tab w:val="right" w:leader="dot" w:pos="8306"/>
        </w:tabs>
      </w:pPr>
      <w:hyperlink w:anchor="_Toc16828" w:history="1">
        <w:r>
          <w:rPr>
            <w:rFonts w:ascii="仿宋" w:eastAsia="仿宋" w:hAnsi="仿宋" w:cs="仿宋" w:hint="eastAsia"/>
            <w:lang w:eastAsia="zh-CN"/>
          </w:rPr>
          <w:t>(二)、培训与发展计划</w:t>
        </w:r>
        <w:r>
          <w:tab/>
        </w:r>
        <w:r>
          <w:fldChar w:fldCharType="begin"/>
        </w:r>
        <w:r>
          <w:instrText xml:space="preserve"> PAGEREF _Toc16828 \h </w:instrText>
        </w:r>
        <w:r>
          <w:fldChar w:fldCharType="separate"/>
        </w:r>
        <w:r>
          <w:t>28</w:t>
        </w:r>
        <w:r>
          <w:fldChar w:fldCharType="end"/>
        </w:r>
      </w:hyperlink>
    </w:p>
    <w:p>
      <w:pPr>
        <w:pStyle w:val="TOC1"/>
        <w:tabs>
          <w:tab w:val="right" w:leader="dot" w:pos="8306"/>
        </w:tabs>
      </w:pPr>
      <w:hyperlink w:anchor="_Toc15057" w:history="1">
        <w:r>
          <w:rPr>
            <w:rFonts w:ascii="仿宋" w:eastAsia="仿宋" w:hAnsi="仿宋" w:cs="仿宋" w:hint="eastAsia"/>
            <w:lang w:eastAsia="zh-CN"/>
          </w:rPr>
          <w:t>九、耐磨合金铸铁项目环境影响分析</w:t>
        </w:r>
        <w:r>
          <w:tab/>
        </w:r>
        <w:r>
          <w:fldChar w:fldCharType="begin"/>
        </w:r>
        <w:r>
          <w:instrText xml:space="preserve"> PAGEREF _Toc15057 \h </w:instrText>
        </w:r>
        <w:r>
          <w:fldChar w:fldCharType="separate"/>
        </w:r>
        <w:r>
          <w:t>28</w:t>
        </w:r>
        <w:r>
          <w:fldChar w:fldCharType="end"/>
        </w:r>
      </w:hyperlink>
    </w:p>
    <w:p>
      <w:pPr>
        <w:pStyle w:val="TOC2"/>
        <w:tabs>
          <w:tab w:val="right" w:leader="dot" w:pos="8306"/>
        </w:tabs>
      </w:pPr>
      <w:hyperlink w:anchor="_Toc21581" w:history="1">
        <w:r>
          <w:rPr>
            <w:rFonts w:ascii="仿宋" w:eastAsia="仿宋" w:hAnsi="仿宋" w:cs="仿宋" w:hint="eastAsia"/>
            <w:lang w:eastAsia="zh-CN"/>
          </w:rPr>
          <w:t>(一)、建设区域环境质量现状</w:t>
        </w:r>
        <w:r>
          <w:tab/>
        </w:r>
        <w:r>
          <w:fldChar w:fldCharType="begin"/>
        </w:r>
        <w:r>
          <w:instrText xml:space="preserve"> PAGEREF _Toc21581 \h </w:instrText>
        </w:r>
        <w:r>
          <w:fldChar w:fldCharType="separate"/>
        </w:r>
        <w:r>
          <w:t>28</w:t>
        </w:r>
        <w:r>
          <w:fldChar w:fldCharType="end"/>
        </w:r>
      </w:hyperlink>
    </w:p>
    <w:p>
      <w:pPr>
        <w:pStyle w:val="TOC2"/>
        <w:tabs>
          <w:tab w:val="right" w:leader="dot" w:pos="8306"/>
        </w:tabs>
      </w:pPr>
      <w:hyperlink w:anchor="_Toc19671" w:history="1">
        <w:r>
          <w:rPr>
            <w:rFonts w:ascii="仿宋" w:eastAsia="仿宋" w:hAnsi="仿宋" w:cs="仿宋" w:hint="eastAsia"/>
            <w:lang w:eastAsia="zh-CN"/>
          </w:rPr>
          <w:t>(二)、建设期环境保护</w:t>
        </w:r>
        <w:r>
          <w:tab/>
        </w:r>
        <w:r>
          <w:fldChar w:fldCharType="begin"/>
        </w:r>
        <w:r>
          <w:instrText xml:space="preserve"> PAGEREF _Toc19671 \h </w:instrText>
        </w:r>
        <w:r>
          <w:fldChar w:fldCharType="separate"/>
        </w:r>
        <w:r>
          <w:t>30</w:t>
        </w:r>
        <w:r>
          <w:fldChar w:fldCharType="end"/>
        </w:r>
      </w:hyperlink>
    </w:p>
    <w:p>
      <w:pPr>
        <w:pStyle w:val="TOC2"/>
        <w:tabs>
          <w:tab w:val="right" w:leader="dot" w:pos="8306"/>
        </w:tabs>
      </w:pPr>
      <w:hyperlink w:anchor="_Toc23211" w:history="1">
        <w:r>
          <w:rPr>
            <w:rFonts w:ascii="仿宋" w:eastAsia="仿宋" w:hAnsi="仿宋" w:cs="仿宋" w:hint="eastAsia"/>
            <w:lang w:eastAsia="zh-CN"/>
          </w:rPr>
          <w:t>(三)、运营期环境保护</w:t>
        </w:r>
        <w:r>
          <w:tab/>
        </w:r>
        <w:r>
          <w:fldChar w:fldCharType="begin"/>
        </w:r>
        <w:r>
          <w:instrText xml:space="preserve"> PAGEREF _Toc23211 \h </w:instrText>
        </w:r>
        <w:r>
          <w:fldChar w:fldCharType="separate"/>
        </w:r>
        <w:r>
          <w:t>31</w:t>
        </w:r>
        <w:r>
          <w:fldChar w:fldCharType="end"/>
        </w:r>
      </w:hyperlink>
    </w:p>
    <w:p>
      <w:pPr>
        <w:pStyle w:val="TOC2"/>
        <w:tabs>
          <w:tab w:val="right" w:leader="dot" w:pos="8306"/>
        </w:tabs>
      </w:pPr>
      <w:hyperlink w:anchor="_Toc14213" w:history="1">
        <w:r>
          <w:rPr>
            <w:rFonts w:ascii="仿宋" w:eastAsia="仿宋" w:hAnsi="仿宋" w:cs="仿宋" w:hint="eastAsia"/>
            <w:lang w:eastAsia="zh-CN"/>
          </w:rPr>
          <w:t>(四)、耐磨合金铸铁项目建设对区域经济的影响</w:t>
        </w:r>
        <w:r>
          <w:tab/>
        </w:r>
        <w:r>
          <w:fldChar w:fldCharType="begin"/>
        </w:r>
        <w:r>
          <w:instrText xml:space="preserve"> PAGEREF _Toc14213 \h </w:instrText>
        </w:r>
        <w:r>
          <w:fldChar w:fldCharType="separate"/>
        </w:r>
        <w:r>
          <w:t>32</w:t>
        </w:r>
        <w:r>
          <w:fldChar w:fldCharType="end"/>
        </w:r>
      </w:hyperlink>
    </w:p>
    <w:p>
      <w:pPr>
        <w:pStyle w:val="TOC2"/>
        <w:tabs>
          <w:tab w:val="right" w:leader="dot" w:pos="8306"/>
        </w:tabs>
      </w:pPr>
      <w:hyperlink w:anchor="_Toc2021" w:history="1">
        <w:r>
          <w:rPr>
            <w:rFonts w:ascii="仿宋" w:eastAsia="仿宋" w:hAnsi="仿宋" w:cs="仿宋" w:hint="eastAsia"/>
            <w:lang w:eastAsia="zh-CN"/>
          </w:rPr>
          <w:t>(五)、废弃物处理</w:t>
        </w:r>
        <w:r>
          <w:tab/>
        </w:r>
        <w:r>
          <w:fldChar w:fldCharType="begin"/>
        </w:r>
        <w:r>
          <w:instrText xml:space="preserve"> PAGEREF _Toc2021 \h </w:instrText>
        </w:r>
        <w:r>
          <w:fldChar w:fldCharType="separate"/>
        </w:r>
        <w:r>
          <w:t>34</w:t>
        </w:r>
        <w:r>
          <w:fldChar w:fldCharType="end"/>
        </w:r>
      </w:hyperlink>
    </w:p>
    <w:p>
      <w:pPr>
        <w:pStyle w:val="TOC2"/>
        <w:tabs>
          <w:tab w:val="right" w:leader="dot" w:pos="8306"/>
        </w:tabs>
      </w:pPr>
      <w:hyperlink w:anchor="_Toc13354" w:history="1">
        <w:r>
          <w:rPr>
            <w:rFonts w:ascii="仿宋" w:eastAsia="仿宋" w:hAnsi="仿宋" w:cs="仿宋" w:hint="eastAsia"/>
            <w:lang w:eastAsia="zh-CN"/>
          </w:rPr>
          <w:t>(六)、特殊环境影响分析</w:t>
        </w:r>
        <w:r>
          <w:tab/>
        </w:r>
        <w:r>
          <w:fldChar w:fldCharType="begin"/>
        </w:r>
        <w:r>
          <w:instrText xml:space="preserve"> PAGEREF _Toc13354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51" w:history="1">
        <w:r>
          <w:rPr>
            <w:rFonts w:ascii="仿宋" w:eastAsia="仿宋" w:hAnsi="仿宋" w:cs="仿宋" w:hint="eastAsia"/>
            <w:lang w:eastAsia="zh-CN"/>
          </w:rPr>
          <w:t>(七)、清洁生产</w:t>
        </w:r>
        <w:r>
          <w:tab/>
        </w:r>
        <w:r>
          <w:fldChar w:fldCharType="begin"/>
        </w:r>
        <w:r>
          <w:instrText xml:space="preserve"> PAGEREF _Toc8351 \h </w:instrText>
        </w:r>
        <w:r>
          <w:fldChar w:fldCharType="separate"/>
        </w:r>
        <w:r>
          <w:t>37</w:t>
        </w:r>
        <w:r>
          <w:fldChar w:fldCharType="end"/>
        </w:r>
      </w:hyperlink>
    </w:p>
    <w:p>
      <w:pPr>
        <w:pStyle w:val="TOC2"/>
        <w:tabs>
          <w:tab w:val="right" w:leader="dot" w:pos="8306"/>
        </w:tabs>
      </w:pPr>
      <w:hyperlink w:anchor="_Toc27424" w:history="1">
        <w:r>
          <w:rPr>
            <w:rFonts w:ascii="仿宋" w:eastAsia="仿宋" w:hAnsi="仿宋" w:cs="仿宋" w:hint="eastAsia"/>
            <w:lang w:eastAsia="zh-CN"/>
          </w:rPr>
          <w:t>(八)、环境保护综合评价</w:t>
        </w:r>
        <w:r>
          <w:tab/>
        </w:r>
        <w:r>
          <w:fldChar w:fldCharType="begin"/>
        </w:r>
        <w:r>
          <w:instrText xml:space="preserve"> PAGEREF _Toc27424 \h </w:instrText>
        </w:r>
        <w:r>
          <w:fldChar w:fldCharType="separate"/>
        </w:r>
        <w:r>
          <w:t>38</w:t>
        </w:r>
        <w:r>
          <w:fldChar w:fldCharType="end"/>
        </w:r>
      </w:hyperlink>
    </w:p>
    <w:p>
      <w:pPr>
        <w:pStyle w:val="TOC1"/>
        <w:tabs>
          <w:tab w:val="right" w:leader="dot" w:pos="8306"/>
        </w:tabs>
      </w:pPr>
      <w:hyperlink w:anchor="_Toc28908" w:history="1">
        <w:r>
          <w:rPr>
            <w:rFonts w:ascii="仿宋" w:eastAsia="仿宋" w:hAnsi="仿宋" w:cs="仿宋" w:hint="eastAsia"/>
            <w:lang w:eastAsia="zh-CN"/>
          </w:rPr>
          <w:t>十、耐磨合金铸铁项目创新与研发</w:t>
        </w:r>
        <w:r>
          <w:tab/>
        </w:r>
        <w:r>
          <w:fldChar w:fldCharType="begin"/>
        </w:r>
        <w:r>
          <w:instrText xml:space="preserve"> PAGEREF _Toc28908 \h </w:instrText>
        </w:r>
        <w:r>
          <w:fldChar w:fldCharType="separate"/>
        </w:r>
        <w:r>
          <w:t>39</w:t>
        </w:r>
        <w:r>
          <w:fldChar w:fldCharType="end"/>
        </w:r>
      </w:hyperlink>
    </w:p>
    <w:p>
      <w:pPr>
        <w:pStyle w:val="TOC2"/>
        <w:tabs>
          <w:tab w:val="right" w:leader="dot" w:pos="8306"/>
        </w:tabs>
      </w:pPr>
      <w:hyperlink w:anchor="_Toc12494" w:history="1">
        <w:r>
          <w:rPr>
            <w:rFonts w:ascii="仿宋" w:eastAsia="仿宋" w:hAnsi="仿宋" w:cs="仿宋" w:hint="eastAsia"/>
            <w:lang w:eastAsia="zh-CN"/>
          </w:rPr>
          <w:t>(一)、创新策略与方向</w:t>
        </w:r>
        <w:r>
          <w:tab/>
        </w:r>
        <w:r>
          <w:fldChar w:fldCharType="begin"/>
        </w:r>
        <w:r>
          <w:instrText xml:space="preserve"> PAGEREF _Toc12494 \h </w:instrText>
        </w:r>
        <w:r>
          <w:fldChar w:fldCharType="separate"/>
        </w:r>
        <w:r>
          <w:t>39</w:t>
        </w:r>
        <w:r>
          <w:fldChar w:fldCharType="end"/>
        </w:r>
      </w:hyperlink>
    </w:p>
    <w:p>
      <w:pPr>
        <w:pStyle w:val="TOC2"/>
        <w:tabs>
          <w:tab w:val="right" w:leader="dot" w:pos="8306"/>
        </w:tabs>
      </w:pPr>
      <w:hyperlink w:anchor="_Toc14795" w:history="1">
        <w:r>
          <w:rPr>
            <w:rFonts w:ascii="仿宋" w:eastAsia="仿宋" w:hAnsi="仿宋" w:cs="仿宋" w:hint="eastAsia"/>
            <w:lang w:eastAsia="zh-CN"/>
          </w:rPr>
          <w:t>(二)、研发规划与投入</w:t>
        </w:r>
        <w:r>
          <w:tab/>
        </w:r>
        <w:r>
          <w:fldChar w:fldCharType="begin"/>
        </w:r>
        <w:r>
          <w:instrText xml:space="preserve"> PAGEREF _Toc14795 \h </w:instrText>
        </w:r>
        <w:r>
          <w:fldChar w:fldCharType="separate"/>
        </w:r>
        <w:r>
          <w:t>40</w:t>
        </w:r>
        <w:r>
          <w:fldChar w:fldCharType="end"/>
        </w:r>
      </w:hyperlink>
    </w:p>
    <w:p>
      <w:pPr>
        <w:pStyle w:val="TOC1"/>
        <w:tabs>
          <w:tab w:val="right" w:leader="dot" w:pos="8306"/>
        </w:tabs>
      </w:pPr>
      <w:hyperlink w:anchor="_Toc20380" w:history="1">
        <w:r>
          <w:rPr>
            <w:rFonts w:ascii="仿宋" w:eastAsia="仿宋" w:hAnsi="仿宋" w:cs="仿宋" w:hint="eastAsia"/>
            <w:lang w:eastAsia="zh-CN"/>
          </w:rPr>
          <w:t>十一、耐磨合金铸铁项目人力资源管理</w:t>
        </w:r>
        <w:r>
          <w:tab/>
        </w:r>
        <w:r>
          <w:fldChar w:fldCharType="begin"/>
        </w:r>
        <w:r>
          <w:instrText xml:space="preserve"> PAGEREF _Toc20380 \h </w:instrText>
        </w:r>
        <w:r>
          <w:fldChar w:fldCharType="separate"/>
        </w:r>
        <w:r>
          <w:t>42</w:t>
        </w:r>
        <w:r>
          <w:fldChar w:fldCharType="end"/>
        </w:r>
      </w:hyperlink>
    </w:p>
    <w:p>
      <w:pPr>
        <w:pStyle w:val="TOC2"/>
        <w:tabs>
          <w:tab w:val="right" w:leader="dot" w:pos="8306"/>
        </w:tabs>
      </w:pPr>
      <w:hyperlink w:anchor="_Toc7106" w:history="1">
        <w:r>
          <w:rPr>
            <w:rFonts w:ascii="仿宋" w:eastAsia="仿宋" w:hAnsi="仿宋" w:cs="仿宋" w:hint="eastAsia"/>
            <w:lang w:eastAsia="zh-CN"/>
          </w:rPr>
          <w:t>(一)、建立健全的预算管理制度</w:t>
        </w:r>
        <w:r>
          <w:tab/>
        </w:r>
        <w:r>
          <w:fldChar w:fldCharType="begin"/>
        </w:r>
        <w:r>
          <w:instrText xml:space="preserve"> PAGEREF _Toc7106 \h </w:instrText>
        </w:r>
        <w:r>
          <w:fldChar w:fldCharType="separate"/>
        </w:r>
        <w:r>
          <w:t>42</w:t>
        </w:r>
        <w:r>
          <w:fldChar w:fldCharType="end"/>
        </w:r>
      </w:hyperlink>
    </w:p>
    <w:p>
      <w:pPr>
        <w:pStyle w:val="TOC2"/>
        <w:tabs>
          <w:tab w:val="right" w:leader="dot" w:pos="8306"/>
        </w:tabs>
      </w:pPr>
      <w:hyperlink w:anchor="_Toc28335" w:history="1">
        <w:r>
          <w:rPr>
            <w:rFonts w:ascii="仿宋" w:eastAsia="仿宋" w:hAnsi="仿宋" w:cs="仿宋" w:hint="eastAsia"/>
            <w:lang w:eastAsia="zh-CN"/>
          </w:rPr>
          <w:t>(二)、加强资金流动监控</w:t>
        </w:r>
        <w:r>
          <w:tab/>
        </w:r>
        <w:r>
          <w:fldChar w:fldCharType="begin"/>
        </w:r>
        <w:r>
          <w:instrText xml:space="preserve"> PAGEREF _Toc28335 \h </w:instrText>
        </w:r>
        <w:r>
          <w:fldChar w:fldCharType="separate"/>
        </w:r>
        <w:r>
          <w:t>44</w:t>
        </w:r>
        <w:r>
          <w:fldChar w:fldCharType="end"/>
        </w:r>
      </w:hyperlink>
    </w:p>
    <w:p>
      <w:pPr>
        <w:pStyle w:val="TOC2"/>
        <w:tabs>
          <w:tab w:val="right" w:leader="dot" w:pos="8306"/>
        </w:tabs>
      </w:pPr>
      <w:hyperlink w:anchor="_Toc28470" w:history="1">
        <w:r>
          <w:rPr>
            <w:rFonts w:ascii="仿宋" w:eastAsia="仿宋" w:hAnsi="仿宋" w:cs="仿宋" w:hint="eastAsia"/>
            <w:lang w:eastAsia="zh-CN"/>
          </w:rPr>
          <w:t>(三)、制定完善的风险控制机制</w:t>
        </w:r>
        <w:r>
          <w:tab/>
        </w:r>
        <w:r>
          <w:fldChar w:fldCharType="begin"/>
        </w:r>
        <w:r>
          <w:instrText xml:space="preserve"> PAGEREF _Toc28470 \h </w:instrText>
        </w:r>
        <w:r>
          <w:fldChar w:fldCharType="separate"/>
        </w:r>
        <w:r>
          <w:t>45</w:t>
        </w:r>
        <w:r>
          <w:fldChar w:fldCharType="end"/>
        </w:r>
      </w:hyperlink>
    </w:p>
    <w:p>
      <w:pPr>
        <w:pStyle w:val="TOC2"/>
        <w:tabs>
          <w:tab w:val="right" w:leader="dot" w:pos="8306"/>
        </w:tabs>
      </w:pPr>
      <w:hyperlink w:anchor="_Toc25452" w:history="1">
        <w:r>
          <w:rPr>
            <w:rFonts w:ascii="仿宋" w:eastAsia="仿宋" w:hAnsi="仿宋" w:cs="仿宋" w:hint="eastAsia"/>
            <w:lang w:eastAsia="zh-CN"/>
          </w:rPr>
          <w:t>(四)、优化成本管理</w:t>
        </w:r>
        <w:r>
          <w:tab/>
        </w:r>
        <w:r>
          <w:fldChar w:fldCharType="begin"/>
        </w:r>
        <w:r>
          <w:instrText xml:space="preserve"> PAGEREF _Toc25452 \h </w:instrText>
        </w:r>
        <w:r>
          <w:fldChar w:fldCharType="separate"/>
        </w:r>
        <w:r>
          <w:t>46</w:t>
        </w:r>
        <w:r>
          <w:fldChar w:fldCharType="end"/>
        </w:r>
      </w:hyperlink>
    </w:p>
    <w:p>
      <w:pPr>
        <w:pStyle w:val="TOC1"/>
        <w:tabs>
          <w:tab w:val="right" w:leader="dot" w:pos="8306"/>
        </w:tabs>
      </w:pPr>
      <w:hyperlink w:anchor="_Toc16475" w:history="1">
        <w:r>
          <w:rPr>
            <w:rFonts w:ascii="仿宋" w:eastAsia="仿宋" w:hAnsi="仿宋" w:cs="仿宋" w:hint="eastAsia"/>
            <w:lang w:eastAsia="zh-CN"/>
          </w:rPr>
          <w:t>十二、耐磨合金铸铁项目投资规划</w:t>
        </w:r>
        <w:r>
          <w:tab/>
        </w:r>
        <w:r>
          <w:fldChar w:fldCharType="begin"/>
        </w:r>
        <w:r>
          <w:instrText xml:space="preserve"> PAGEREF _Toc16475 \h </w:instrText>
        </w:r>
        <w:r>
          <w:fldChar w:fldCharType="separate"/>
        </w:r>
        <w:r>
          <w:t>48</w:t>
        </w:r>
        <w:r>
          <w:fldChar w:fldCharType="end"/>
        </w:r>
      </w:hyperlink>
    </w:p>
    <w:p>
      <w:pPr>
        <w:pStyle w:val="TOC2"/>
        <w:tabs>
          <w:tab w:val="right" w:leader="dot" w:pos="8306"/>
        </w:tabs>
      </w:pPr>
      <w:hyperlink w:anchor="_Toc27655" w:history="1">
        <w:r>
          <w:rPr>
            <w:rFonts w:ascii="仿宋" w:eastAsia="仿宋" w:hAnsi="仿宋" w:cs="仿宋" w:hint="eastAsia"/>
            <w:lang w:eastAsia="zh-CN"/>
          </w:rPr>
          <w:t>(一)、耐磨合金铸铁项目总投资估算</w:t>
        </w:r>
        <w:r>
          <w:tab/>
        </w:r>
        <w:r>
          <w:fldChar w:fldCharType="begin"/>
        </w:r>
        <w:r>
          <w:instrText xml:space="preserve"> PAGEREF _Toc27655 \h </w:instrText>
        </w:r>
        <w:r>
          <w:fldChar w:fldCharType="separate"/>
        </w:r>
        <w:r>
          <w:t>48</w:t>
        </w:r>
        <w:r>
          <w:fldChar w:fldCharType="end"/>
        </w:r>
      </w:hyperlink>
    </w:p>
    <w:p>
      <w:pPr>
        <w:pStyle w:val="TOC2"/>
        <w:tabs>
          <w:tab w:val="right" w:leader="dot" w:pos="8306"/>
        </w:tabs>
      </w:pPr>
      <w:hyperlink w:anchor="_Toc5125" w:history="1">
        <w:r>
          <w:rPr>
            <w:rFonts w:ascii="仿宋" w:eastAsia="仿宋" w:hAnsi="仿宋" w:cs="仿宋" w:hint="eastAsia"/>
            <w:lang w:eastAsia="zh-CN"/>
          </w:rPr>
          <w:t>(二)、资金筹措</w:t>
        </w:r>
        <w:r>
          <w:tab/>
        </w:r>
        <w:r>
          <w:fldChar w:fldCharType="begin"/>
        </w:r>
        <w:r>
          <w:instrText xml:space="preserve"> PAGEREF _Toc5125 \h </w:instrText>
        </w:r>
        <w:r>
          <w:fldChar w:fldCharType="separate"/>
        </w:r>
        <w:r>
          <w:t>49</w:t>
        </w:r>
        <w:r>
          <w:fldChar w:fldCharType="end"/>
        </w:r>
      </w:hyperlink>
    </w:p>
    <w:p>
      <w:pPr>
        <w:pStyle w:val="TOC1"/>
        <w:tabs>
          <w:tab w:val="right" w:leader="dot" w:pos="8306"/>
        </w:tabs>
      </w:pPr>
      <w:hyperlink w:anchor="_Toc948" w:history="1">
        <w:r>
          <w:rPr>
            <w:rFonts w:ascii="仿宋" w:eastAsia="仿宋" w:hAnsi="仿宋" w:cs="仿宋" w:hint="eastAsia"/>
            <w:lang w:eastAsia="zh-CN"/>
          </w:rPr>
          <w:t>十三、利益相关者分析与沟通计划</w:t>
        </w:r>
        <w:r>
          <w:tab/>
        </w:r>
        <w:r>
          <w:fldChar w:fldCharType="begin"/>
        </w:r>
        <w:r>
          <w:instrText xml:space="preserve"> PAGEREF _Toc948 \h </w:instrText>
        </w:r>
        <w:r>
          <w:fldChar w:fldCharType="separate"/>
        </w:r>
        <w:r>
          <w:t>50</w:t>
        </w:r>
        <w:r>
          <w:fldChar w:fldCharType="end"/>
        </w:r>
      </w:hyperlink>
    </w:p>
    <w:p>
      <w:pPr>
        <w:pStyle w:val="TOC2"/>
        <w:tabs>
          <w:tab w:val="right" w:leader="dot" w:pos="8306"/>
        </w:tabs>
      </w:pPr>
      <w:hyperlink w:anchor="_Toc926" w:history="1">
        <w:r>
          <w:rPr>
            <w:rFonts w:ascii="仿宋" w:eastAsia="仿宋" w:hAnsi="仿宋" w:cs="仿宋" w:hint="eastAsia"/>
            <w:lang w:eastAsia="zh-CN"/>
          </w:rPr>
          <w:t>(一)、利益相关者分析</w:t>
        </w:r>
        <w:r>
          <w:tab/>
        </w:r>
        <w:r>
          <w:fldChar w:fldCharType="begin"/>
        </w:r>
        <w:r>
          <w:instrText xml:space="preserve"> PAGEREF _Toc926 \h </w:instrText>
        </w:r>
        <w:r>
          <w:fldChar w:fldCharType="separate"/>
        </w:r>
        <w:r>
          <w:t>50</w:t>
        </w:r>
        <w:r>
          <w:fldChar w:fldCharType="end"/>
        </w:r>
      </w:hyperlink>
    </w:p>
    <w:p>
      <w:pPr>
        <w:pStyle w:val="TOC2"/>
        <w:tabs>
          <w:tab w:val="right" w:leader="dot" w:pos="8306"/>
        </w:tabs>
      </w:pPr>
      <w:hyperlink w:anchor="_Toc17712" w:history="1">
        <w:r>
          <w:rPr>
            <w:rFonts w:ascii="仿宋" w:eastAsia="仿宋" w:hAnsi="仿宋" w:cs="仿宋" w:hint="eastAsia"/>
            <w:lang w:eastAsia="zh-CN"/>
          </w:rPr>
          <w:t>(二)、沟通计划</w:t>
        </w:r>
        <w:r>
          <w:tab/>
        </w:r>
        <w:r>
          <w:fldChar w:fldCharType="begin"/>
        </w:r>
        <w:r>
          <w:instrText xml:space="preserve"> PAGEREF _Toc17712 \h </w:instrText>
        </w:r>
        <w:r>
          <w:fldChar w:fldCharType="separate"/>
        </w:r>
        <w:r>
          <w:t>51</w:t>
        </w:r>
        <w:r>
          <w:fldChar w:fldCharType="end"/>
        </w:r>
      </w:hyperlink>
    </w:p>
    <w:p>
      <w:pPr>
        <w:pStyle w:val="TOC1"/>
        <w:tabs>
          <w:tab w:val="right" w:leader="dot" w:pos="8306"/>
        </w:tabs>
      </w:pPr>
      <w:hyperlink w:anchor="_Toc29181" w:history="1">
        <w:r>
          <w:rPr>
            <w:rFonts w:ascii="仿宋" w:eastAsia="仿宋" w:hAnsi="仿宋" w:cs="仿宋" w:hint="eastAsia"/>
            <w:lang w:eastAsia="zh-CN"/>
          </w:rPr>
          <w:t>十四、风险识别与分类</w:t>
        </w:r>
        <w:r>
          <w:tab/>
        </w:r>
        <w:r>
          <w:fldChar w:fldCharType="begin"/>
        </w:r>
        <w:r>
          <w:instrText xml:space="preserve"> PAGEREF _Toc29181 \h </w:instrText>
        </w:r>
        <w:r>
          <w:fldChar w:fldCharType="separate"/>
        </w:r>
        <w:r>
          <w:t>52</w:t>
        </w:r>
        <w:r>
          <w:fldChar w:fldCharType="end"/>
        </w:r>
      </w:hyperlink>
    </w:p>
    <w:p>
      <w:pPr>
        <w:pStyle w:val="TOC2"/>
        <w:tabs>
          <w:tab w:val="right" w:leader="dot" w:pos="8306"/>
        </w:tabs>
      </w:pPr>
      <w:hyperlink w:anchor="_Toc14009" w:history="1">
        <w:r>
          <w:rPr>
            <w:rFonts w:ascii="仿宋" w:eastAsia="仿宋" w:hAnsi="仿宋" w:cs="仿宋" w:hint="eastAsia"/>
            <w:lang w:eastAsia="zh-CN"/>
          </w:rPr>
          <w:t>(一)、风险识别</w:t>
        </w:r>
        <w:r>
          <w:tab/>
        </w:r>
        <w:r>
          <w:fldChar w:fldCharType="begin"/>
        </w:r>
        <w:r>
          <w:instrText xml:space="preserve"> PAGEREF _Toc14009 \h </w:instrText>
        </w:r>
        <w:r>
          <w:fldChar w:fldCharType="separate"/>
        </w:r>
        <w:r>
          <w:t>52</w:t>
        </w:r>
        <w:r>
          <w:fldChar w:fldCharType="end"/>
        </w:r>
      </w:hyperlink>
    </w:p>
    <w:p>
      <w:pPr>
        <w:pStyle w:val="TOC2"/>
        <w:tabs>
          <w:tab w:val="right" w:leader="dot" w:pos="8306"/>
        </w:tabs>
      </w:pPr>
      <w:hyperlink w:anchor="_Toc26634" w:history="1">
        <w:r>
          <w:rPr>
            <w:rFonts w:ascii="仿宋" w:eastAsia="仿宋" w:hAnsi="仿宋" w:cs="仿宋" w:hint="eastAsia"/>
            <w:lang w:eastAsia="zh-CN"/>
          </w:rPr>
          <w:t>(二)、风险分类</w:t>
        </w:r>
        <w:r>
          <w:tab/>
        </w:r>
        <w:r>
          <w:fldChar w:fldCharType="begin"/>
        </w:r>
        <w:r>
          <w:instrText xml:space="preserve"> PAGEREF _Toc26634 \h </w:instrText>
        </w:r>
        <w:r>
          <w:fldChar w:fldCharType="separate"/>
        </w:r>
        <w:r>
          <w:t>53</w:t>
        </w:r>
        <w:r>
          <w:fldChar w:fldCharType="end"/>
        </w:r>
      </w:hyperlink>
    </w:p>
    <w:p>
      <w:pPr>
        <w:pStyle w:val="TOC1"/>
        <w:tabs>
          <w:tab w:val="right" w:leader="dot" w:pos="8306"/>
        </w:tabs>
      </w:pPr>
      <w:hyperlink w:anchor="_Toc29367" w:history="1">
        <w:r>
          <w:rPr>
            <w:rFonts w:ascii="仿宋" w:eastAsia="仿宋" w:hAnsi="仿宋" w:cs="仿宋" w:hint="eastAsia"/>
            <w:lang w:eastAsia="zh-CN"/>
          </w:rPr>
          <w:t>十五、耐磨合金铸铁项目变更管理</w:t>
        </w:r>
        <w:r>
          <w:tab/>
        </w:r>
        <w:r>
          <w:fldChar w:fldCharType="begin"/>
        </w:r>
        <w:r>
          <w:instrText xml:space="preserve"> PAGEREF _Toc29367 \h </w:instrText>
        </w:r>
        <w:r>
          <w:fldChar w:fldCharType="separate"/>
        </w:r>
        <w:r>
          <w:t>55</w:t>
        </w:r>
        <w:r>
          <w:fldChar w:fldCharType="end"/>
        </w:r>
      </w:hyperlink>
    </w:p>
    <w:p>
      <w:pPr>
        <w:pStyle w:val="TOC2"/>
        <w:tabs>
          <w:tab w:val="right" w:leader="dot" w:pos="8306"/>
        </w:tabs>
      </w:pPr>
      <w:hyperlink w:anchor="_Toc24388" w:history="1">
        <w:r>
          <w:rPr>
            <w:rFonts w:ascii="仿宋" w:eastAsia="仿宋" w:hAnsi="仿宋" w:cs="仿宋" w:hint="eastAsia"/>
            <w:lang w:eastAsia="zh-CN"/>
          </w:rPr>
          <w:t>(一)、变更申请与评估</w:t>
        </w:r>
        <w:r>
          <w:tab/>
        </w:r>
        <w:r>
          <w:fldChar w:fldCharType="begin"/>
        </w:r>
        <w:r>
          <w:instrText xml:space="preserve"> PAGEREF _Toc24388 \h </w:instrText>
        </w:r>
        <w:r>
          <w:fldChar w:fldCharType="separate"/>
        </w:r>
        <w:r>
          <w:t>55</w:t>
        </w:r>
        <w:r>
          <w:fldChar w:fldCharType="end"/>
        </w:r>
      </w:hyperlink>
    </w:p>
    <w:p>
      <w:pPr>
        <w:pStyle w:val="TOC2"/>
        <w:tabs>
          <w:tab w:val="right" w:leader="dot" w:pos="8306"/>
        </w:tabs>
      </w:pPr>
      <w:hyperlink w:anchor="_Toc31383" w:history="1">
        <w:r>
          <w:rPr>
            <w:rFonts w:ascii="仿宋" w:eastAsia="仿宋" w:hAnsi="仿宋" w:cs="仿宋" w:hint="eastAsia"/>
            <w:lang w:eastAsia="zh-CN"/>
          </w:rPr>
          <w:t>(二)、变更实施与控制</w:t>
        </w:r>
        <w:r>
          <w:tab/>
        </w:r>
        <w:r>
          <w:fldChar w:fldCharType="begin"/>
        </w:r>
        <w:r>
          <w:instrText xml:space="preserve"> PAGEREF _Toc31383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153"/>
      <w:r>
        <w:rPr>
          <w:rFonts w:ascii="仿宋" w:eastAsia="仿宋" w:hAnsi="仿宋" w:cs="仿宋" w:hint="eastAsia"/>
          <w:sz w:val="28"/>
          <w:lang w:eastAsia="zh-CN"/>
        </w:rPr>
        <w:t>一、耐磨合金铸铁项目可持续发展</w:t>
      </w:r>
      <w:bookmarkEnd w:id="2"/>
    </w:p>
    <w:p>
      <w:pPr>
        <w:pStyle w:val="Heading2"/>
        <w:rPr>
          <w:rFonts w:ascii="仿宋" w:eastAsia="仿宋" w:hAnsi="仿宋" w:cs="仿宋" w:hint="eastAsia"/>
          <w:lang w:eastAsia="zh-CN"/>
        </w:rPr>
      </w:pPr>
      <w:bookmarkStart w:id="3" w:name="_Toc867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磨合金铸铁项目中，耐磨合金铸铁项目团队着眼于未来，明确了可持续发展的战略方向。制定的具体可持续发展目标包括降低资源使用、采用环保技术、最大化社会效益等。这一步骤不仅有助于耐磨合金铸铁项目在环保和社会责任方面达到最高标准，也为未来提供了明确的指引，确保耐磨合金铸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可持续实践的融入耐磨合金铸铁项目管理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耐磨合金铸铁项目管理周期。从耐磨合金铸铁项目规划开始，耐磨合金铸铁项目团队就考虑了环境和社会的因素。在执行阶段，耐磨合金铸铁项目团队积极推动绿色技术的应用，优化资源利用。此外，关注员工的社会责任，通过培训和沟通活动提高员工对可持续发展的认知，使他们能够在日常工作中践行可持续实践。这些举措不仅为耐磨合金铸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83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扎根于耐磨合金铸铁项目的可持续发展理念，我们深信环保与社会责任是耐磨合金铸铁项目成功的关键支柱。在耐磨合金铸铁项目的每一步，我们都致力于通过创新和实践，履行对环境和社会的坚定责任。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团队通过引入先进的环保技术、建立高效的废物处理系统以及推动能源节约措施，积极履行环保责任。定期的环保监测和评估确保耐磨合金铸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不仅致力于自身可持续发展，还注重对社会的回馈。通过支持社区耐磨合金铸铁项目、参与慈善事业、提供培训机会等方式，耐磨合金铸铁项目积极履行社会责任。与当地社区建立积极互动，关注员工的工作与生活平衡，以及员工的身心健康，是耐磨合金铸铁项目在社会责任层面的关键举措。这样的实践不仅增强了耐磨合金铸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145"/>
      <w:r>
        <w:rPr>
          <w:rFonts w:ascii="仿宋" w:eastAsia="仿宋" w:hAnsi="仿宋" w:cs="仿宋" w:hint="eastAsia"/>
          <w:sz w:val="28"/>
          <w:lang w:eastAsia="zh-CN"/>
        </w:rPr>
        <w:t>二、耐磨合金铸铁项目概论</w:t>
      </w:r>
      <w:bookmarkEnd w:id="5"/>
    </w:p>
    <w:p>
      <w:pPr>
        <w:pStyle w:val="Heading2"/>
        <w:rPr>
          <w:rFonts w:ascii="仿宋" w:eastAsia="仿宋" w:hAnsi="仿宋" w:cs="仿宋" w:hint="eastAsia"/>
          <w:lang w:eastAsia="zh-CN"/>
        </w:rPr>
      </w:pPr>
      <w:bookmarkStart w:id="6" w:name="_Toc4663"/>
      <w:r>
        <w:rPr>
          <w:rFonts w:ascii="仿宋" w:eastAsia="仿宋" w:hAnsi="仿宋" w:cs="仿宋" w:hint="eastAsia"/>
          <w:lang w:eastAsia="zh-CN"/>
        </w:rPr>
        <w:t>(一)、耐磨合金铸铁项目概况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起源追溯至对市场的深入洞察。市场的不断演变与变革为耐磨合金铸铁项目提供了难得的机遇。当前市场存在的需求缺口和变革的大环境共同构成了耐磨合金铸铁项目的背景。这个耐磨合金铸铁项目旨在充分利用市场机遇，填补行业中尚未满足的需求，为客户提供全新的解决方案。市场的变革和需求的增长使得这个耐磨合金铸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耐磨合金铸铁项目名称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正式命名为耐磨合金铸铁。这个名称不仅仅是一个标识，更代表了耐磨合金铸铁项目的核心理念和愿景。它蕴含着耐磨合金铸铁项目所要解决问题的关键字，具有强烈的表达和辨识度，为耐磨合金铸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耐磨合金铸铁项目目标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核心目标是提供一种全新、高效的解决方案，满足客户日益增长的需求。耐磨合金铸铁项目追求的不仅仅是满足市场需求，更是在市场中获得卓越的竞争优势。通过不断提升产品或服务的质量和创新水平，耐磨合金铸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耐磨合金铸铁项目范围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全面涵盖了产品研发、制造、市场推广和售后服务，确保从产品设计到最终用户体验的全方位关注。这一全面的耐磨合金铸铁项目范围是为了确保耐磨合金铸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耐磨合金铸铁项目时间表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耐磨合金铸铁项目计划在未来18个月内完成，包括研发、测试、市场试点和正式推出等不同阶段。这个时间表的合理设计是为了确保耐磨合金铸铁项目各个阶段的顺利推进，以便按时交付高质量的成果。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耐磨合金铸铁项目预算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总预算估算为XX百万美元，主要分配在研发、市场推广、人员培训和运营等方面。这一充足的预算为耐磨合金铸铁项目提供了充足的资源，确保耐磨合金铸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耐磨合金铸铁项目风险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可能面临的风险包括市场接受度低、技术难题、竞争激烈等。耐磨合金铸铁项目团队已经制定了相应的风险应对计划，通过前瞻性的风险管理，确保耐磨合金铸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耐磨合金铸铁项目团队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耐磨合金铸铁项目汇聚了一支经验丰富、多领域专业素养的核心团队，确保耐磨合金铸铁项目在各个方面都能拥有高水平的执行力。团队的协同作战是耐磨合金铸铁项目成功的关键因素之一。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耐磨合金铸铁项目背景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耐磨合金铸铁项目的背景根植于市场对更高效、创新产品的渴望，同时也受到科技发展对行业格局的深刻改变的影响。这为耐磨合金铸铁项目提供了广阔的发展空间和市场需求。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耐磨合金铸铁项目现状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截至目前，耐磨合金铸铁项目已完成市场调研和技术验证，取得了初步的成功。这为耐磨合金铸铁项目在未来的发展奠定了坚实的基础，为更远大的目标打下了坚实的基石。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22"/>
      <w:r>
        <w:rPr>
          <w:rFonts w:ascii="仿宋" w:eastAsia="仿宋" w:hAnsi="仿宋" w:cs="仿宋" w:hint="eastAsia"/>
          <w:sz w:val="28"/>
          <w:lang w:eastAsia="zh-CN"/>
        </w:rPr>
        <w:t>(二)、耐磨合金铸铁项目目标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keyword》耐磨合金铸铁项目首要业务目标是在市场中占据有利地位，实现产品/服务的成功推广和销售。通过不断提升产品质量、创新性，耐磨合金铸铁项目追求成为行业中的领导者，赢得更多客户的青睐。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在科技迅速发展的时代，耐磨合金铸铁项目着眼于技术创新。通过持续的研发和技术升级，耐磨合金铸铁项目旨在推出更具创新性的产品或服务，以满足市场对新鲜、先进解决方案的需求。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为了建立可持续的客户关系，耐磨合金铸铁项目设定了客户满意度目标。通过提供卓越的产品质量和优质的客户服务，耐磨合金铸铁项目追求赢得客户的信任和忠诚度，确保他们的满意度达到行业领先水平。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耐磨合金铸铁项目注重社会责任和可持续发展。通过实施环保、社会责任耐磨合金铸铁项目，耐磨合金铸铁项目致力于在经济发展的同时保护环境，促进社会公平，实现可持续经营。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耐磨合金铸铁项目的团队是实现目标的核心驱动力。因此，耐磨合金铸铁项目设定了团队发展目标，包括提升团队成员的专业技能、培养领导力，以及搭建协同高效的团队工作氛围。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6906"/>
      <w:r>
        <w:rPr>
          <w:rFonts w:ascii="仿宋" w:eastAsia="仿宋" w:hAnsi="仿宋" w:cs="仿宋" w:hint="eastAsia"/>
          <w:sz w:val="28"/>
          <w:lang w:eastAsia="zh-CN"/>
        </w:rPr>
        <w:t>(三)、耐磨合金铸铁项目提出的理由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耐磨合金铸铁项目提出的理由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提出源于对市场机遇的深刻洞察。当前市场中存在的需求缺口和行业发展趋势表明，有巨大的商业机会等待被开发。通过准确捕捉市场机遇，耐磨合金铸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理念基于对技术创新的信仰。通过持续的研发和技术投入，耐磨合金铸铁项目有望推出更具创新性的产品或服务。在科技飞速发展的当下，耐磨合金铸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耐磨合金铸铁项目的提出是为了增强企业的行业竞争力。通过提升产品或服务的质量和独特性，耐磨合金铸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响应了消费者需求的变化。随着社会和科技的不断发展，消费者对产品和服务的需求也在发生变化。通过深入了解并及时回应消费者的新需求，耐磨合金铸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耐磨合金铸铁项目的提出是企业战略发展规划的一部分。在面对日益激烈的市场竞争和不断变化的商业环境中，耐磨合金铸铁项目作为企业战略的一环，旨在为企业开辟新的增长领域，巩固企业在行业中的地位。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提出不仅仅是基于商业考量，还注重社会责任。通过推出环保、社会责任等方面的耐磨合金铸铁项目，耐磨合金铸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耐磨合金铸铁项目的提出反映了对利益相关者期望的关注。包括客户、员工、投资者等利益相关者在企业发展中都有着各自的期望，耐磨合金铸铁项目力求在满足这些期望的同时，取得更大的共赢。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7579"/>
      <w:r>
        <w:rPr>
          <w:rFonts w:ascii="仿宋" w:eastAsia="仿宋" w:hAnsi="仿宋" w:cs="仿宋" w:hint="eastAsia"/>
          <w:sz w:val="28"/>
          <w:lang w:eastAsia="zh-CN"/>
        </w:rPr>
        <w:t>(四)、耐磨合金铸铁项目意义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在实施耐磨合金铸铁项目的过程中，我们不仅仅是在追逐商业成功，更是为企业和社会的多个层面创造了深远的意义。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首要意义在于提升企业的市场竞争力。通过持续的创新和对产品质量的高标准要求，耐磨合金铸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磨合金铸铁项目的推进将促使行业技术水平的提升。通过引入先进技术和创新性解决方案，耐磨合金铸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耐磨合金铸铁项目不仅创造了大量就业机会，提高了就业水平，还注重社会责任和环保。通过参与社会公益事业和推动环保耐磨合金铸铁项目，耐磨合金铸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综合而言，耐磨合金铸铁项目意义重大，不仅推动了企业的发展，也为行业和社会的进步贡献了积极力量。这是一个全面而深刻的影响，将在未来产生可持续的正面效应。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327"/>
      <w:r>
        <w:rPr>
          <w:rFonts w:ascii="仿宋" w:eastAsia="仿宋" w:hAnsi="仿宋" w:cs="仿宋" w:hint="eastAsia"/>
          <w:sz w:val="28"/>
          <w:lang w:eastAsia="zh-CN"/>
        </w:rPr>
        <w:t>(五)、耐磨合金铸铁项目背景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在当今迅猛发展的商业环境中，耐磨合金铸铁项目的动因根植于对多方面因素的审慎考量。这个耐磨合金铸铁项目的提出并非孤立的决策，而是对企业所处背景深入思考的产物。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耐磨合金铸铁项目背后的首要原因。科技的迅速发展和全球市场的快速变化使得企业必须灵活应对。耐磨合金铸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竞争的激烈程度也是耐磨合金铸铁项目背景中不可忽视的一环。企业需要在激烈竞争中脱颖而出，为此，耐磨合金铸铁项目致力于打破常规，提供独特的价值主张，以吸引客户并确保市场份额的增长。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技术的迅速发展为企业带来了机遇与挑战。作为耐磨合金铸铁项目启动的背景之一，对新兴技术的应用将有助于提升企业的技术水平，使其在不断演进的商业环境中保持竞争优势。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此外，社会对企业责任的期望也在逐渐升高。耐磨合金铸铁项目充分融入了社会责任的理念，通过可持续经营和社会公益耐磨合金铸铁项目，企图为社会贡献一份力量，在商业成功的同时关注社会价值。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04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062"/>
      <w:r>
        <w:rPr>
          <w:rFonts w:ascii="仿宋" w:eastAsia="仿宋" w:hAnsi="仿宋" w:cs="仿宋" w:hint="eastAsia"/>
          <w:lang w:eastAsia="zh-CN"/>
        </w:rPr>
        <w:t>(一)、耐磨合金铸铁行业分析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耐磨合金铸铁行业一直以来都是市场的关注焦点。行业内的发展趋势、竞争态势以及潜在机会都对耐磨合金铸铁项目的推进产生深远的影响。通过深入研究行业的整体概貌，我们将更好地理解行业的核心特征，为耐磨合金铸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磨合金铸铁行业，技术一直是推动创新和发展的关键因素。我们将对当前技术趋势进行详尽分析，包括但不限于人工智能、大数据应用、先进制造技术等。这有助于耐磨合金铸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耐磨合金铸铁项目成功的基础。我们将对主要竞争对手进行深入研究，包括其市场份额、产品特点、市场定位等。通过全面了解竞争对手的优势和劣势，耐磨合金铸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8934"/>
      <w:r>
        <w:rPr>
          <w:rFonts w:ascii="仿宋" w:eastAsia="仿宋" w:hAnsi="仿宋" w:cs="仿宋" w:hint="eastAsia"/>
          <w:sz w:val="28"/>
          <w:lang w:eastAsia="zh-CN"/>
        </w:rPr>
        <w:t>(二)、耐磨合金铸铁市场分析预测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磨合金铸铁市场未来的增长趋势。这包括市场的整体规模、各细分领域的发展趋势等。耐磨合金铸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磨合金铸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耐磨合金铸铁项目实施过程中需要充分考虑的因素。我们将对市场风险进行全面评估，包括但不限于政策法规风险、市场竞争风险、技术变革风险等。通过对潜在风险的深入分析，耐磨合金铸铁项目可以制定相应的风险缓解策略，降低不确定性对耐磨合金铸铁项目的影响。</w:t>
      </w:r>
    </w:p>
    <w:p>
      <w:pPr>
        <w:pStyle w:val="Heading1"/>
        <w:ind w:firstLine="560" w:firstLineChars="200"/>
        <w:rPr>
          <w:rFonts w:ascii="仿宋" w:eastAsia="仿宋" w:hAnsi="仿宋" w:cs="仿宋" w:hint="eastAsia"/>
          <w:sz w:val="28"/>
          <w:lang w:eastAsia="zh-CN"/>
        </w:rPr>
      </w:pPr>
      <w:bookmarkStart w:id="14" w:name="_Toc2410"/>
      <w:r>
        <w:rPr>
          <w:rFonts w:ascii="仿宋" w:eastAsia="仿宋" w:hAnsi="仿宋" w:cs="仿宋" w:hint="eastAsia"/>
          <w:sz w:val="28"/>
          <w:lang w:eastAsia="zh-CN"/>
        </w:rPr>
        <w:t>四、耐磨合金铸铁项目文档管理</w:t>
      </w:r>
      <w:bookmarkEnd w:id="14"/>
    </w:p>
    <w:p>
      <w:pPr>
        <w:pStyle w:val="Heading2"/>
        <w:rPr>
          <w:rFonts w:ascii="仿宋" w:eastAsia="仿宋" w:hAnsi="仿宋" w:cs="仿宋" w:hint="eastAsia"/>
          <w:lang w:eastAsia="zh-CN"/>
        </w:rPr>
      </w:pPr>
      <w:bookmarkStart w:id="15" w:name="_Toc1379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耐磨合金铸铁项目高度重视文档的质量和准确性，以支持耐磨合金铸铁项目的各项活动和决策。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文档的编制始于耐磨合金铸铁项目计划的初期，我们制定了详细的文档编制计划，明确了每个文档的内容、格式和编写责任人。在耐磨合金铸铁项目启动阶段，我们首先编制了耐磨合金铸铁项目章程，明确定义了耐磨合金铸铁项目的目标、范围、风险等关键要素。随后，耐磨合金铸铁项目团队根据计划陆续编制了需求文档、设计文档、测试文档等各类文档，确保耐磨合金铸铁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磨合金铸铁项目管理中的重要环节，旨在确保耐磨合金铸铁项目文档符合质量标准和耐磨合金铸铁项目需求。在耐磨合金铸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磨合金铸铁项目相关利益方和专业领域的专家对文档进行独立审查。这有助于获取更全面、客观的反馈，确保耐磨合金铸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耐磨合金铸铁项目在文档编制与审查方面建立了严格的管理机制，通过规范的流程和多维度的审查，确保耐磨合金铸铁项目文档的质量、准确性和可靠性，为耐磨合金铸铁项目的顺利推进提供了有力支持。</w:t>
      </w:r>
    </w:p>
    <w:p>
      <w:pPr>
        <w:pStyle w:val="Heading2"/>
        <w:ind w:firstLine="560" w:firstLineChars="200"/>
        <w:rPr>
          <w:rFonts w:ascii="仿宋" w:eastAsia="仿宋" w:hAnsi="仿宋" w:cs="仿宋" w:hint="eastAsia"/>
          <w:sz w:val="28"/>
          <w:lang w:eastAsia="zh-CN"/>
        </w:rPr>
      </w:pPr>
      <w:bookmarkStart w:id="16" w:name="_Toc2241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在耐磨合金铸铁项目中，我们致力于优化文档发布与分发过程，以确保信息的高效传递和团队间协作的顺畅进行。以下是我们采取的关键优化策略：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我们通过多渠道发布文档，包括电子邮件、耐磨合金铸铁项目管理平台、内部网站等，以满足不同团队成员的偏好和需求。多渠道发布确保了信息的全面覆盖。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我们采用了精细的权限控制，确保只有授权人员可以访问敏感信息。这种安全措施保护了耐磨合金铸铁项目文档的机密性，防止了未经授权的信息泄露。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961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耐磨合金铸铁项目生命周期中一个至关重要的环节，直接关系到耐磨合金铸铁项目信息的长期保存和历史记录的完整性。在耐磨合金铸铁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7096"/>
      <w:r>
        <w:rPr>
          <w:rFonts w:ascii="仿宋" w:eastAsia="仿宋" w:hAnsi="仿宋" w:cs="仿宋" w:hint="eastAsia"/>
          <w:sz w:val="28"/>
          <w:lang w:eastAsia="zh-CN"/>
        </w:rPr>
        <w:t>五、耐磨合金铸铁项目选址可行性分析</w:t>
      </w:r>
      <w:bookmarkEnd w:id="18"/>
    </w:p>
    <w:p>
      <w:pPr>
        <w:pStyle w:val="Heading2"/>
        <w:rPr>
          <w:rFonts w:ascii="仿宋" w:eastAsia="仿宋" w:hAnsi="仿宋" w:cs="仿宋" w:hint="eastAsia"/>
          <w:lang w:eastAsia="zh-CN"/>
        </w:rPr>
      </w:pPr>
      <w:bookmarkStart w:id="19" w:name="_Toc31682"/>
      <w:r>
        <w:rPr>
          <w:rFonts w:ascii="仿宋" w:eastAsia="仿宋" w:hAnsi="仿宋" w:cs="仿宋" w:hint="eastAsia"/>
          <w:lang w:eastAsia="zh-CN"/>
        </w:rPr>
        <w:t>(一)、耐磨合金铸铁项目选址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该耐磨合金铸铁项目选址位于XX省XX市XX区XXX街道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https://d.book118.com/286234201005010050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A6CB9"/>
    <w:rsid w:val="72FA6C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234201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2024-02-07T01:15:00Z</dcterms:created>
  <dcterms:modified xsi:type="dcterms:W3CDTF">2024-02-07T01:15:41Z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89A7D36F18634D529EED3CE793464E14_11</vt:lpwstr>
  </property>
  <property fmtid="{D5CDD505-2E9C-101B-9397-08002B2CF9AE}" pid="3" name="KSOProductBuildVer">
    <vt:lpwstr>2052-12.1.0.16250</vt:lpwstr>
  </property>
</Properties>
</file>