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催干剂项目建设方案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32" w:history="1">
        <w:r>
          <w:rPr>
            <w:rFonts w:ascii="仿宋" w:eastAsia="仿宋" w:hAnsi="仿宋" w:cs="仿宋" w:hint="eastAsia"/>
            <w:lang w:eastAsia="zh-CN"/>
          </w:rPr>
          <w:t>序言</w:t>
        </w:r>
        <w:r>
          <w:tab/>
        </w:r>
        <w:r>
          <w:fldChar w:fldCharType="begin"/>
        </w:r>
        <w:r>
          <w:instrText xml:space="preserve"> PAGEREF _Toc12232 \h </w:instrText>
        </w:r>
        <w:r>
          <w:fldChar w:fldCharType="separate"/>
        </w:r>
        <w:r>
          <w:t>3</w:t>
        </w:r>
        <w:r>
          <w:fldChar w:fldCharType="end"/>
        </w:r>
      </w:hyperlink>
    </w:p>
    <w:p>
      <w:pPr>
        <w:pStyle w:val="TOC1"/>
        <w:tabs>
          <w:tab w:val="right" w:leader="dot" w:pos="8306"/>
        </w:tabs>
      </w:pPr>
      <w:hyperlink w:anchor="_Toc26015" w:history="1">
        <w:r>
          <w:rPr>
            <w:rFonts w:ascii="仿宋" w:eastAsia="仿宋" w:hAnsi="仿宋" w:cs="仿宋" w:hint="eastAsia"/>
            <w:lang w:eastAsia="zh-CN"/>
          </w:rPr>
          <w:t>一、社会影响分析</w:t>
        </w:r>
        <w:r>
          <w:tab/>
        </w:r>
        <w:r>
          <w:fldChar w:fldCharType="begin"/>
        </w:r>
        <w:r>
          <w:instrText xml:space="preserve"> PAGEREF _Toc26015 \h </w:instrText>
        </w:r>
        <w:r>
          <w:fldChar w:fldCharType="separate"/>
        </w:r>
        <w:r>
          <w:t>3</w:t>
        </w:r>
        <w:r>
          <w:fldChar w:fldCharType="end"/>
        </w:r>
      </w:hyperlink>
    </w:p>
    <w:p>
      <w:pPr>
        <w:pStyle w:val="TOC2"/>
        <w:tabs>
          <w:tab w:val="right" w:leader="dot" w:pos="8306"/>
        </w:tabs>
      </w:pPr>
      <w:hyperlink w:anchor="_Toc2265" w:history="1">
        <w:r>
          <w:rPr>
            <w:rFonts w:ascii="仿宋" w:eastAsia="仿宋" w:hAnsi="仿宋" w:cs="仿宋" w:hint="eastAsia"/>
            <w:lang w:eastAsia="zh-CN"/>
          </w:rPr>
          <w:t>(一)、社会影响效果分析</w:t>
        </w:r>
        <w:r>
          <w:tab/>
        </w:r>
        <w:r>
          <w:fldChar w:fldCharType="begin"/>
        </w:r>
        <w:r>
          <w:instrText xml:space="preserve"> PAGEREF _Toc2265 \h </w:instrText>
        </w:r>
        <w:r>
          <w:fldChar w:fldCharType="separate"/>
        </w:r>
        <w:r>
          <w:t>3</w:t>
        </w:r>
        <w:r>
          <w:fldChar w:fldCharType="end"/>
        </w:r>
      </w:hyperlink>
    </w:p>
    <w:p>
      <w:pPr>
        <w:pStyle w:val="TOC2"/>
        <w:tabs>
          <w:tab w:val="right" w:leader="dot" w:pos="8306"/>
        </w:tabs>
      </w:pPr>
      <w:hyperlink w:anchor="_Toc5338" w:history="1">
        <w:r>
          <w:rPr>
            <w:rFonts w:ascii="仿宋" w:eastAsia="仿宋" w:hAnsi="仿宋" w:cs="仿宋" w:hint="eastAsia"/>
            <w:lang w:eastAsia="zh-CN"/>
          </w:rPr>
          <w:t>(二)、社会适应性分析</w:t>
        </w:r>
        <w:r>
          <w:tab/>
        </w:r>
        <w:r>
          <w:fldChar w:fldCharType="begin"/>
        </w:r>
        <w:r>
          <w:instrText xml:space="preserve"> PAGEREF _Toc5338 \h </w:instrText>
        </w:r>
        <w:r>
          <w:fldChar w:fldCharType="separate"/>
        </w:r>
        <w:r>
          <w:t>5</w:t>
        </w:r>
        <w:r>
          <w:fldChar w:fldCharType="end"/>
        </w:r>
      </w:hyperlink>
    </w:p>
    <w:p>
      <w:pPr>
        <w:pStyle w:val="TOC2"/>
        <w:tabs>
          <w:tab w:val="right" w:leader="dot" w:pos="8306"/>
        </w:tabs>
      </w:pPr>
      <w:hyperlink w:anchor="_Toc1018" w:history="1">
        <w:r>
          <w:rPr>
            <w:rFonts w:ascii="仿宋" w:eastAsia="仿宋" w:hAnsi="仿宋" w:cs="仿宋" w:hint="eastAsia"/>
            <w:lang w:eastAsia="zh-CN"/>
          </w:rPr>
          <w:t>(三)、社会风险及对策分析</w:t>
        </w:r>
        <w:r>
          <w:tab/>
        </w:r>
        <w:r>
          <w:fldChar w:fldCharType="begin"/>
        </w:r>
        <w:r>
          <w:instrText xml:space="preserve"> PAGEREF _Toc1018 \h </w:instrText>
        </w:r>
        <w:r>
          <w:fldChar w:fldCharType="separate"/>
        </w:r>
        <w:r>
          <w:t>7</w:t>
        </w:r>
        <w:r>
          <w:fldChar w:fldCharType="end"/>
        </w:r>
      </w:hyperlink>
    </w:p>
    <w:p>
      <w:pPr>
        <w:pStyle w:val="TOC1"/>
        <w:tabs>
          <w:tab w:val="right" w:leader="dot" w:pos="8306"/>
        </w:tabs>
      </w:pPr>
      <w:hyperlink w:anchor="_Toc24740" w:history="1">
        <w:r>
          <w:rPr>
            <w:rFonts w:ascii="仿宋" w:eastAsia="仿宋" w:hAnsi="仿宋" w:cs="仿宋" w:hint="eastAsia"/>
            <w:lang w:eastAsia="zh-CN"/>
          </w:rPr>
          <w:t>二、财务管理与成本控制</w:t>
        </w:r>
        <w:r>
          <w:tab/>
        </w:r>
        <w:r>
          <w:fldChar w:fldCharType="begin"/>
        </w:r>
        <w:r>
          <w:instrText xml:space="preserve"> PAGEREF _Toc24740 \h </w:instrText>
        </w:r>
        <w:r>
          <w:fldChar w:fldCharType="separate"/>
        </w:r>
        <w:r>
          <w:t>10</w:t>
        </w:r>
        <w:r>
          <w:fldChar w:fldCharType="end"/>
        </w:r>
      </w:hyperlink>
    </w:p>
    <w:p>
      <w:pPr>
        <w:pStyle w:val="TOC2"/>
        <w:tabs>
          <w:tab w:val="right" w:leader="dot" w:pos="8306"/>
        </w:tabs>
      </w:pPr>
      <w:hyperlink w:anchor="_Toc25144" w:history="1">
        <w:r>
          <w:rPr>
            <w:rFonts w:ascii="仿宋" w:eastAsia="仿宋" w:hAnsi="仿宋" w:cs="仿宋" w:hint="eastAsia"/>
            <w:lang w:eastAsia="zh-CN"/>
          </w:rPr>
          <w:t>(一)、财务管理体系建设</w:t>
        </w:r>
        <w:r>
          <w:tab/>
        </w:r>
        <w:r>
          <w:fldChar w:fldCharType="begin"/>
        </w:r>
        <w:r>
          <w:instrText xml:space="preserve"> PAGEREF _Toc25144 \h </w:instrText>
        </w:r>
        <w:r>
          <w:fldChar w:fldCharType="separate"/>
        </w:r>
        <w:r>
          <w:t>10</w:t>
        </w:r>
        <w:r>
          <w:fldChar w:fldCharType="end"/>
        </w:r>
      </w:hyperlink>
    </w:p>
    <w:p>
      <w:pPr>
        <w:pStyle w:val="TOC2"/>
        <w:tabs>
          <w:tab w:val="right" w:leader="dot" w:pos="8306"/>
        </w:tabs>
      </w:pPr>
      <w:hyperlink w:anchor="_Toc5556" w:history="1">
        <w:r>
          <w:rPr>
            <w:rFonts w:ascii="仿宋" w:eastAsia="仿宋" w:hAnsi="仿宋" w:cs="仿宋" w:hint="eastAsia"/>
            <w:lang w:eastAsia="zh-CN"/>
          </w:rPr>
          <w:t>(二)、成本控制措施</w:t>
        </w:r>
        <w:r>
          <w:tab/>
        </w:r>
        <w:r>
          <w:fldChar w:fldCharType="begin"/>
        </w:r>
        <w:r>
          <w:instrText xml:space="preserve"> PAGEREF _Toc5556 \h </w:instrText>
        </w:r>
        <w:r>
          <w:fldChar w:fldCharType="separate"/>
        </w:r>
        <w:r>
          <w:t>11</w:t>
        </w:r>
        <w:r>
          <w:fldChar w:fldCharType="end"/>
        </w:r>
      </w:hyperlink>
    </w:p>
    <w:p>
      <w:pPr>
        <w:pStyle w:val="TOC1"/>
        <w:tabs>
          <w:tab w:val="right" w:leader="dot" w:pos="8306"/>
        </w:tabs>
      </w:pPr>
      <w:hyperlink w:anchor="_Toc5579" w:history="1">
        <w:r>
          <w:rPr>
            <w:rFonts w:ascii="仿宋" w:eastAsia="仿宋" w:hAnsi="仿宋" w:cs="仿宋" w:hint="eastAsia"/>
            <w:lang w:eastAsia="zh-CN"/>
          </w:rPr>
          <w:t>三、项目选址研究</w:t>
        </w:r>
        <w:r>
          <w:tab/>
        </w:r>
        <w:r>
          <w:fldChar w:fldCharType="begin"/>
        </w:r>
        <w:r>
          <w:instrText xml:space="preserve"> PAGEREF _Toc5579 \h </w:instrText>
        </w:r>
        <w:r>
          <w:fldChar w:fldCharType="separate"/>
        </w:r>
        <w:r>
          <w:t>13</w:t>
        </w:r>
        <w:r>
          <w:fldChar w:fldCharType="end"/>
        </w:r>
      </w:hyperlink>
    </w:p>
    <w:p>
      <w:pPr>
        <w:pStyle w:val="TOC2"/>
        <w:tabs>
          <w:tab w:val="right" w:leader="dot" w:pos="8306"/>
        </w:tabs>
      </w:pPr>
      <w:hyperlink w:anchor="_Toc15446" w:history="1">
        <w:r>
          <w:rPr>
            <w:rFonts w:ascii="仿宋" w:eastAsia="仿宋" w:hAnsi="仿宋" w:cs="仿宋" w:hint="eastAsia"/>
            <w:lang w:eastAsia="zh-CN"/>
          </w:rPr>
          <w:t>(一)、项目选址原则</w:t>
        </w:r>
        <w:r>
          <w:tab/>
        </w:r>
        <w:r>
          <w:fldChar w:fldCharType="begin"/>
        </w:r>
        <w:r>
          <w:instrText xml:space="preserve"> PAGEREF _Toc15446 \h </w:instrText>
        </w:r>
        <w:r>
          <w:fldChar w:fldCharType="separate"/>
        </w:r>
        <w:r>
          <w:t>13</w:t>
        </w:r>
        <w:r>
          <w:fldChar w:fldCharType="end"/>
        </w:r>
      </w:hyperlink>
    </w:p>
    <w:p>
      <w:pPr>
        <w:pStyle w:val="TOC2"/>
        <w:tabs>
          <w:tab w:val="right" w:leader="dot" w:pos="8306"/>
        </w:tabs>
      </w:pPr>
      <w:hyperlink w:anchor="_Toc12534" w:history="1">
        <w:r>
          <w:rPr>
            <w:rFonts w:ascii="仿宋" w:eastAsia="仿宋" w:hAnsi="仿宋" w:cs="仿宋" w:hint="eastAsia"/>
            <w:lang w:eastAsia="zh-CN"/>
          </w:rPr>
          <w:t>(二)、项目选址</w:t>
        </w:r>
        <w:r>
          <w:tab/>
        </w:r>
        <w:r>
          <w:fldChar w:fldCharType="begin"/>
        </w:r>
        <w:r>
          <w:instrText xml:space="preserve"> PAGEREF _Toc12534 \h </w:instrText>
        </w:r>
        <w:r>
          <w:fldChar w:fldCharType="separate"/>
        </w:r>
        <w:r>
          <w:t>16</w:t>
        </w:r>
        <w:r>
          <w:fldChar w:fldCharType="end"/>
        </w:r>
      </w:hyperlink>
    </w:p>
    <w:p>
      <w:pPr>
        <w:pStyle w:val="TOC2"/>
        <w:tabs>
          <w:tab w:val="right" w:leader="dot" w:pos="8306"/>
        </w:tabs>
      </w:pPr>
      <w:hyperlink w:anchor="_Toc17473" w:history="1">
        <w:r>
          <w:rPr>
            <w:rFonts w:ascii="仿宋" w:eastAsia="仿宋" w:hAnsi="仿宋" w:cs="仿宋" w:hint="eastAsia"/>
            <w:lang w:eastAsia="zh-CN"/>
          </w:rPr>
          <w:t>(三)、建设条件分析</w:t>
        </w:r>
        <w:r>
          <w:tab/>
        </w:r>
        <w:r>
          <w:fldChar w:fldCharType="begin"/>
        </w:r>
        <w:r>
          <w:instrText xml:space="preserve"> PAGEREF _Toc17473 \h </w:instrText>
        </w:r>
        <w:r>
          <w:fldChar w:fldCharType="separate"/>
        </w:r>
        <w:r>
          <w:t>18</w:t>
        </w:r>
        <w:r>
          <w:fldChar w:fldCharType="end"/>
        </w:r>
      </w:hyperlink>
    </w:p>
    <w:p>
      <w:pPr>
        <w:pStyle w:val="TOC2"/>
        <w:tabs>
          <w:tab w:val="right" w:leader="dot" w:pos="8306"/>
        </w:tabs>
      </w:pPr>
      <w:hyperlink w:anchor="_Toc30991" w:history="1">
        <w:r>
          <w:rPr>
            <w:rFonts w:ascii="仿宋" w:eastAsia="仿宋" w:hAnsi="仿宋" w:cs="仿宋" w:hint="eastAsia"/>
            <w:lang w:eastAsia="zh-CN"/>
          </w:rPr>
          <w:t>(四)、用地控制指标</w:t>
        </w:r>
        <w:r>
          <w:tab/>
        </w:r>
        <w:r>
          <w:fldChar w:fldCharType="begin"/>
        </w:r>
        <w:r>
          <w:instrText xml:space="preserve"> PAGEREF _Toc30991 \h </w:instrText>
        </w:r>
        <w:r>
          <w:fldChar w:fldCharType="separate"/>
        </w:r>
        <w:r>
          <w:t>19</w:t>
        </w:r>
        <w:r>
          <w:fldChar w:fldCharType="end"/>
        </w:r>
      </w:hyperlink>
    </w:p>
    <w:p>
      <w:pPr>
        <w:pStyle w:val="TOC2"/>
        <w:tabs>
          <w:tab w:val="right" w:leader="dot" w:pos="8306"/>
        </w:tabs>
      </w:pPr>
      <w:hyperlink w:anchor="_Toc2055" w:history="1">
        <w:r>
          <w:rPr>
            <w:rFonts w:ascii="仿宋" w:eastAsia="仿宋" w:hAnsi="仿宋" w:cs="仿宋" w:hint="eastAsia"/>
            <w:lang w:eastAsia="zh-CN"/>
          </w:rPr>
          <w:t>(五)、地总体要求</w:t>
        </w:r>
        <w:r>
          <w:tab/>
        </w:r>
        <w:r>
          <w:fldChar w:fldCharType="begin"/>
        </w:r>
        <w:r>
          <w:instrText xml:space="preserve"> PAGEREF _Toc2055 \h </w:instrText>
        </w:r>
        <w:r>
          <w:fldChar w:fldCharType="separate"/>
        </w:r>
        <w:r>
          <w:t>21</w:t>
        </w:r>
        <w:r>
          <w:fldChar w:fldCharType="end"/>
        </w:r>
      </w:hyperlink>
    </w:p>
    <w:p>
      <w:pPr>
        <w:pStyle w:val="TOC2"/>
        <w:tabs>
          <w:tab w:val="right" w:leader="dot" w:pos="8306"/>
        </w:tabs>
      </w:pPr>
      <w:hyperlink w:anchor="_Toc9899" w:history="1">
        <w:r>
          <w:rPr>
            <w:rFonts w:ascii="仿宋" w:eastAsia="仿宋" w:hAnsi="仿宋" w:cs="仿宋" w:hint="eastAsia"/>
            <w:lang w:eastAsia="zh-CN"/>
          </w:rPr>
          <w:t>(六)、节约用地措施</w:t>
        </w:r>
        <w:r>
          <w:tab/>
        </w:r>
        <w:r>
          <w:fldChar w:fldCharType="begin"/>
        </w:r>
        <w:r>
          <w:instrText xml:space="preserve"> PAGEREF _Toc9899 \h </w:instrText>
        </w:r>
        <w:r>
          <w:fldChar w:fldCharType="separate"/>
        </w:r>
        <w:r>
          <w:t>22</w:t>
        </w:r>
        <w:r>
          <w:fldChar w:fldCharType="end"/>
        </w:r>
      </w:hyperlink>
    </w:p>
    <w:p>
      <w:pPr>
        <w:pStyle w:val="TOC2"/>
        <w:tabs>
          <w:tab w:val="right" w:leader="dot" w:pos="8306"/>
        </w:tabs>
      </w:pPr>
      <w:hyperlink w:anchor="_Toc11529" w:history="1">
        <w:r>
          <w:rPr>
            <w:rFonts w:ascii="仿宋" w:eastAsia="仿宋" w:hAnsi="仿宋" w:cs="仿宋" w:hint="eastAsia"/>
            <w:lang w:eastAsia="zh-CN"/>
          </w:rPr>
          <w:t>(七)、选址综合评价</w:t>
        </w:r>
        <w:r>
          <w:tab/>
        </w:r>
        <w:r>
          <w:fldChar w:fldCharType="begin"/>
        </w:r>
        <w:r>
          <w:instrText xml:space="preserve"> PAGEREF _Toc11529 \h </w:instrText>
        </w:r>
        <w:r>
          <w:fldChar w:fldCharType="separate"/>
        </w:r>
        <w:r>
          <w:t>23</w:t>
        </w:r>
        <w:r>
          <w:fldChar w:fldCharType="end"/>
        </w:r>
      </w:hyperlink>
    </w:p>
    <w:p>
      <w:pPr>
        <w:pStyle w:val="TOC1"/>
        <w:tabs>
          <w:tab w:val="right" w:leader="dot" w:pos="8306"/>
        </w:tabs>
      </w:pPr>
      <w:hyperlink w:anchor="_Toc25663" w:history="1">
        <w:r>
          <w:rPr>
            <w:rFonts w:ascii="仿宋" w:eastAsia="仿宋" w:hAnsi="仿宋" w:cs="仿宋" w:hint="eastAsia"/>
            <w:lang w:eastAsia="zh-CN"/>
          </w:rPr>
          <w:t>四、发展规划、产业政策和行业准入分析</w:t>
        </w:r>
        <w:r>
          <w:tab/>
        </w:r>
        <w:r>
          <w:fldChar w:fldCharType="begin"/>
        </w:r>
        <w:r>
          <w:instrText xml:space="preserve"> PAGEREF _Toc25663 \h </w:instrText>
        </w:r>
        <w:r>
          <w:fldChar w:fldCharType="separate"/>
        </w:r>
        <w:r>
          <w:t>24</w:t>
        </w:r>
        <w:r>
          <w:fldChar w:fldCharType="end"/>
        </w:r>
      </w:hyperlink>
    </w:p>
    <w:p>
      <w:pPr>
        <w:pStyle w:val="TOC2"/>
        <w:tabs>
          <w:tab w:val="right" w:leader="dot" w:pos="8306"/>
        </w:tabs>
      </w:pPr>
      <w:hyperlink w:anchor="_Toc19485" w:history="1">
        <w:r>
          <w:rPr>
            <w:rFonts w:ascii="仿宋" w:eastAsia="仿宋" w:hAnsi="仿宋" w:cs="仿宋" w:hint="eastAsia"/>
            <w:lang w:eastAsia="zh-CN"/>
          </w:rPr>
          <w:t>(一)、发展规划分析</w:t>
        </w:r>
        <w:r>
          <w:tab/>
        </w:r>
        <w:r>
          <w:fldChar w:fldCharType="begin"/>
        </w:r>
        <w:r>
          <w:instrText xml:space="preserve"> PAGEREF _Toc19485 \h </w:instrText>
        </w:r>
        <w:r>
          <w:fldChar w:fldCharType="separate"/>
        </w:r>
        <w:r>
          <w:t>24</w:t>
        </w:r>
        <w:r>
          <w:fldChar w:fldCharType="end"/>
        </w:r>
      </w:hyperlink>
    </w:p>
    <w:p>
      <w:pPr>
        <w:pStyle w:val="TOC2"/>
        <w:tabs>
          <w:tab w:val="right" w:leader="dot" w:pos="8306"/>
        </w:tabs>
      </w:pPr>
      <w:hyperlink w:anchor="_Toc26294" w:history="1">
        <w:r>
          <w:rPr>
            <w:rFonts w:ascii="仿宋" w:eastAsia="仿宋" w:hAnsi="仿宋" w:cs="仿宋" w:hint="eastAsia"/>
            <w:lang w:eastAsia="zh-CN"/>
          </w:rPr>
          <w:t>(二)、产业政策分析</w:t>
        </w:r>
        <w:r>
          <w:tab/>
        </w:r>
        <w:r>
          <w:fldChar w:fldCharType="begin"/>
        </w:r>
        <w:r>
          <w:instrText xml:space="preserve"> PAGEREF _Toc26294 \h </w:instrText>
        </w:r>
        <w:r>
          <w:fldChar w:fldCharType="separate"/>
        </w:r>
        <w:r>
          <w:t>26</w:t>
        </w:r>
        <w:r>
          <w:fldChar w:fldCharType="end"/>
        </w:r>
      </w:hyperlink>
    </w:p>
    <w:p>
      <w:pPr>
        <w:pStyle w:val="TOC2"/>
        <w:tabs>
          <w:tab w:val="right" w:leader="dot" w:pos="8306"/>
        </w:tabs>
      </w:pPr>
      <w:hyperlink w:anchor="_Toc28737" w:history="1">
        <w:r>
          <w:rPr>
            <w:rFonts w:ascii="仿宋" w:eastAsia="仿宋" w:hAnsi="仿宋" w:cs="仿宋" w:hint="eastAsia"/>
            <w:lang w:eastAsia="zh-CN"/>
          </w:rPr>
          <w:t>(三)、行业准入分析</w:t>
        </w:r>
        <w:r>
          <w:tab/>
        </w:r>
        <w:r>
          <w:fldChar w:fldCharType="begin"/>
        </w:r>
        <w:r>
          <w:instrText xml:space="preserve"> PAGEREF _Toc28737 \h </w:instrText>
        </w:r>
        <w:r>
          <w:fldChar w:fldCharType="separate"/>
        </w:r>
        <w:r>
          <w:t>28</w:t>
        </w:r>
        <w:r>
          <w:fldChar w:fldCharType="end"/>
        </w:r>
      </w:hyperlink>
    </w:p>
    <w:p>
      <w:pPr>
        <w:pStyle w:val="TOC1"/>
        <w:tabs>
          <w:tab w:val="right" w:leader="dot" w:pos="8306"/>
        </w:tabs>
      </w:pPr>
      <w:hyperlink w:anchor="_Toc6092" w:history="1">
        <w:r>
          <w:rPr>
            <w:rFonts w:ascii="仿宋" w:eastAsia="仿宋" w:hAnsi="仿宋" w:cs="仿宋" w:hint="eastAsia"/>
            <w:lang w:eastAsia="zh-CN"/>
          </w:rPr>
          <w:t>五、催干剂项目概论</w:t>
        </w:r>
        <w:r>
          <w:tab/>
        </w:r>
        <w:r>
          <w:fldChar w:fldCharType="begin"/>
        </w:r>
        <w:r>
          <w:instrText xml:space="preserve"> PAGEREF _Toc6092 \h </w:instrText>
        </w:r>
        <w:r>
          <w:fldChar w:fldCharType="separate"/>
        </w:r>
        <w:r>
          <w:t>29</w:t>
        </w:r>
        <w:r>
          <w:fldChar w:fldCharType="end"/>
        </w:r>
      </w:hyperlink>
    </w:p>
    <w:p>
      <w:pPr>
        <w:pStyle w:val="TOC2"/>
        <w:tabs>
          <w:tab w:val="right" w:leader="dot" w:pos="8306"/>
        </w:tabs>
      </w:pPr>
      <w:hyperlink w:anchor="_Toc9237" w:history="1">
        <w:r>
          <w:rPr>
            <w:rFonts w:ascii="仿宋" w:eastAsia="仿宋" w:hAnsi="仿宋" w:cs="仿宋" w:hint="eastAsia"/>
            <w:lang w:eastAsia="zh-CN"/>
          </w:rPr>
          <w:t>(一)、项目申报单位概况</w:t>
        </w:r>
        <w:r>
          <w:tab/>
        </w:r>
        <w:r>
          <w:fldChar w:fldCharType="begin"/>
        </w:r>
        <w:r>
          <w:instrText xml:space="preserve"> PAGEREF _Toc9237 \h </w:instrText>
        </w:r>
        <w:r>
          <w:fldChar w:fldCharType="separate"/>
        </w:r>
        <w:r>
          <w:t>29</w:t>
        </w:r>
        <w:r>
          <w:fldChar w:fldCharType="end"/>
        </w:r>
      </w:hyperlink>
    </w:p>
    <w:p>
      <w:pPr>
        <w:pStyle w:val="TOC2"/>
        <w:tabs>
          <w:tab w:val="right" w:leader="dot" w:pos="8306"/>
        </w:tabs>
      </w:pPr>
      <w:hyperlink w:anchor="_Toc18479" w:history="1">
        <w:r>
          <w:rPr>
            <w:rFonts w:ascii="仿宋" w:eastAsia="仿宋" w:hAnsi="仿宋" w:cs="仿宋" w:hint="eastAsia"/>
            <w:lang w:eastAsia="zh-CN"/>
          </w:rPr>
          <w:t>(二)、项目概况</w:t>
        </w:r>
        <w:r>
          <w:tab/>
        </w:r>
        <w:r>
          <w:fldChar w:fldCharType="begin"/>
        </w:r>
        <w:r>
          <w:instrText xml:space="preserve"> PAGEREF _Toc18479 \h </w:instrText>
        </w:r>
        <w:r>
          <w:fldChar w:fldCharType="separate"/>
        </w:r>
        <w:r>
          <w:t>30</w:t>
        </w:r>
        <w:r>
          <w:fldChar w:fldCharType="end"/>
        </w:r>
      </w:hyperlink>
    </w:p>
    <w:p>
      <w:pPr>
        <w:pStyle w:val="TOC1"/>
        <w:tabs>
          <w:tab w:val="right" w:leader="dot" w:pos="8306"/>
        </w:tabs>
      </w:pPr>
      <w:hyperlink w:anchor="_Toc19440" w:history="1">
        <w:r>
          <w:rPr>
            <w:rFonts w:ascii="仿宋" w:eastAsia="仿宋" w:hAnsi="仿宋" w:cs="仿宋" w:hint="eastAsia"/>
            <w:lang w:eastAsia="zh-CN"/>
          </w:rPr>
          <w:t>六、资源开发及综合利用分析</w:t>
        </w:r>
        <w:r>
          <w:tab/>
        </w:r>
        <w:r>
          <w:fldChar w:fldCharType="begin"/>
        </w:r>
        <w:r>
          <w:instrText xml:space="preserve"> PAGEREF _Toc19440 \h </w:instrText>
        </w:r>
        <w:r>
          <w:fldChar w:fldCharType="separate"/>
        </w:r>
        <w:r>
          <w:t>33</w:t>
        </w:r>
        <w:r>
          <w:fldChar w:fldCharType="end"/>
        </w:r>
      </w:hyperlink>
    </w:p>
    <w:p>
      <w:pPr>
        <w:pStyle w:val="TOC2"/>
        <w:tabs>
          <w:tab w:val="right" w:leader="dot" w:pos="8306"/>
        </w:tabs>
      </w:pPr>
      <w:hyperlink w:anchor="_Toc20403" w:history="1">
        <w:r>
          <w:rPr>
            <w:rFonts w:ascii="仿宋" w:eastAsia="仿宋" w:hAnsi="仿宋" w:cs="仿宋" w:hint="eastAsia"/>
            <w:lang w:eastAsia="zh-CN"/>
          </w:rPr>
          <w:t>(一)、资源开发方案</w:t>
        </w:r>
        <w:r>
          <w:tab/>
        </w:r>
        <w:r>
          <w:fldChar w:fldCharType="begin"/>
        </w:r>
        <w:r>
          <w:instrText xml:space="preserve"> PAGEREF _Toc20403 \h </w:instrText>
        </w:r>
        <w:r>
          <w:fldChar w:fldCharType="separate"/>
        </w:r>
        <w:r>
          <w:t>33</w:t>
        </w:r>
        <w:r>
          <w:fldChar w:fldCharType="end"/>
        </w:r>
      </w:hyperlink>
    </w:p>
    <w:p>
      <w:pPr>
        <w:pStyle w:val="TOC2"/>
        <w:tabs>
          <w:tab w:val="right" w:leader="dot" w:pos="8306"/>
        </w:tabs>
      </w:pPr>
      <w:hyperlink w:anchor="_Toc14792" w:history="1">
        <w:r>
          <w:rPr>
            <w:rFonts w:ascii="仿宋" w:eastAsia="仿宋" w:hAnsi="仿宋" w:cs="仿宋" w:hint="eastAsia"/>
            <w:lang w:eastAsia="zh-CN"/>
          </w:rPr>
          <w:t>(二)、资源利用方案</w:t>
        </w:r>
        <w:r>
          <w:tab/>
        </w:r>
        <w:r>
          <w:fldChar w:fldCharType="begin"/>
        </w:r>
        <w:r>
          <w:instrText xml:space="preserve"> PAGEREF _Toc14792 \h </w:instrText>
        </w:r>
        <w:r>
          <w:fldChar w:fldCharType="separate"/>
        </w:r>
        <w:r>
          <w:t>34</w:t>
        </w:r>
        <w:r>
          <w:fldChar w:fldCharType="end"/>
        </w:r>
      </w:hyperlink>
    </w:p>
    <w:p>
      <w:pPr>
        <w:pStyle w:val="TOC2"/>
        <w:tabs>
          <w:tab w:val="right" w:leader="dot" w:pos="8306"/>
        </w:tabs>
      </w:pPr>
      <w:hyperlink w:anchor="_Toc29725" w:history="1">
        <w:r>
          <w:rPr>
            <w:rFonts w:ascii="仿宋" w:eastAsia="仿宋" w:hAnsi="仿宋" w:cs="仿宋" w:hint="eastAsia"/>
            <w:lang w:eastAsia="zh-CN"/>
          </w:rPr>
          <w:t>(三)、资源节约措施</w:t>
        </w:r>
        <w:r>
          <w:tab/>
        </w:r>
        <w:r>
          <w:fldChar w:fldCharType="begin"/>
        </w:r>
        <w:r>
          <w:instrText xml:space="preserve"> PAGEREF _Toc29725 \h </w:instrText>
        </w:r>
        <w:r>
          <w:fldChar w:fldCharType="separate"/>
        </w:r>
        <w:r>
          <w:t>35</w:t>
        </w:r>
        <w:r>
          <w:fldChar w:fldCharType="end"/>
        </w:r>
      </w:hyperlink>
    </w:p>
    <w:p>
      <w:pPr>
        <w:pStyle w:val="TOC1"/>
        <w:tabs>
          <w:tab w:val="right" w:leader="dot" w:pos="8306"/>
        </w:tabs>
      </w:pPr>
      <w:hyperlink w:anchor="_Toc4432" w:history="1">
        <w:r>
          <w:rPr>
            <w:rFonts w:ascii="仿宋" w:eastAsia="仿宋" w:hAnsi="仿宋" w:cs="仿宋" w:hint="eastAsia"/>
            <w:lang w:eastAsia="zh-CN"/>
          </w:rPr>
          <w:t>七、项目实施与管理方案</w:t>
        </w:r>
        <w:r>
          <w:tab/>
        </w:r>
        <w:r>
          <w:fldChar w:fldCharType="begin"/>
        </w:r>
        <w:r>
          <w:instrText xml:space="preserve"> PAGEREF _Toc4432 \h </w:instrText>
        </w:r>
        <w:r>
          <w:fldChar w:fldCharType="separate"/>
        </w:r>
        <w:r>
          <w:t>36</w:t>
        </w:r>
        <w:r>
          <w:fldChar w:fldCharType="end"/>
        </w:r>
      </w:hyperlink>
    </w:p>
    <w:p>
      <w:pPr>
        <w:pStyle w:val="TOC2"/>
        <w:tabs>
          <w:tab w:val="right" w:leader="dot" w:pos="8306"/>
        </w:tabs>
      </w:pPr>
      <w:hyperlink w:anchor="_Toc29522" w:history="1">
        <w:r>
          <w:rPr>
            <w:rFonts w:ascii="仿宋" w:eastAsia="仿宋" w:hAnsi="仿宋" w:cs="仿宋" w:hint="eastAsia"/>
            <w:lang w:eastAsia="zh-CN"/>
          </w:rPr>
          <w:t>(一)、项目实施计划</w:t>
        </w:r>
        <w:r>
          <w:tab/>
        </w:r>
        <w:r>
          <w:fldChar w:fldCharType="begin"/>
        </w:r>
        <w:r>
          <w:instrText xml:space="preserve"> PAGEREF _Toc29522 \h </w:instrText>
        </w:r>
        <w:r>
          <w:fldChar w:fldCharType="separate"/>
        </w:r>
        <w:r>
          <w:t>36</w:t>
        </w:r>
        <w:r>
          <w:fldChar w:fldCharType="end"/>
        </w:r>
      </w:hyperlink>
    </w:p>
    <w:p>
      <w:pPr>
        <w:pStyle w:val="TOC2"/>
        <w:tabs>
          <w:tab w:val="right" w:leader="dot" w:pos="8306"/>
        </w:tabs>
      </w:pPr>
      <w:hyperlink w:anchor="_Toc1517" w:history="1">
        <w:r>
          <w:rPr>
            <w:rFonts w:ascii="仿宋" w:eastAsia="仿宋" w:hAnsi="仿宋" w:cs="仿宋" w:hint="eastAsia"/>
            <w:lang w:eastAsia="zh-CN"/>
          </w:rPr>
          <w:t>(二)、项目组织机构与职责</w:t>
        </w:r>
        <w:r>
          <w:tab/>
        </w:r>
        <w:r>
          <w:fldChar w:fldCharType="begin"/>
        </w:r>
        <w:r>
          <w:instrText xml:space="preserve"> PAGEREF _Toc1517 \h </w:instrText>
        </w:r>
        <w:r>
          <w:fldChar w:fldCharType="separate"/>
        </w:r>
        <w:r>
          <w:t>38</w:t>
        </w:r>
        <w:r>
          <w:fldChar w:fldCharType="end"/>
        </w:r>
      </w:hyperlink>
    </w:p>
    <w:p>
      <w:pPr>
        <w:pStyle w:val="TOC2"/>
        <w:tabs>
          <w:tab w:val="right" w:leader="dot" w:pos="8306"/>
        </w:tabs>
      </w:pPr>
      <w:hyperlink w:anchor="_Toc13289" w:history="1">
        <w:r>
          <w:rPr>
            <w:rFonts w:ascii="仿宋" w:eastAsia="仿宋" w:hAnsi="仿宋" w:cs="仿宋" w:hint="eastAsia"/>
            <w:lang w:eastAsia="zh-CN"/>
          </w:rPr>
          <w:t>(三)、项目管理与监控体系</w:t>
        </w:r>
        <w:r>
          <w:tab/>
        </w:r>
        <w:r>
          <w:fldChar w:fldCharType="begin"/>
        </w:r>
        <w:r>
          <w:instrText xml:space="preserve"> PAGEREF _Toc13289 \h </w:instrText>
        </w:r>
        <w:r>
          <w:fldChar w:fldCharType="separate"/>
        </w:r>
        <w:r>
          <w:t>40</w:t>
        </w:r>
        <w:r>
          <w:fldChar w:fldCharType="end"/>
        </w:r>
      </w:hyperlink>
    </w:p>
    <w:p>
      <w:pPr>
        <w:pStyle w:val="TOC1"/>
        <w:tabs>
          <w:tab w:val="right" w:leader="dot" w:pos="8306"/>
        </w:tabs>
      </w:pPr>
      <w:hyperlink w:anchor="_Toc2423" w:history="1">
        <w:r>
          <w:rPr>
            <w:rFonts w:ascii="仿宋" w:eastAsia="仿宋" w:hAnsi="仿宋" w:cs="仿宋" w:hint="eastAsia"/>
            <w:lang w:eastAsia="zh-CN"/>
          </w:rPr>
          <w:t>八、客户关系管理与市场拓展</w:t>
        </w:r>
        <w:r>
          <w:tab/>
        </w:r>
        <w:r>
          <w:fldChar w:fldCharType="begin"/>
        </w:r>
        <w:r>
          <w:instrText xml:space="preserve"> PAGEREF _Toc2423 \h </w:instrText>
        </w:r>
        <w:r>
          <w:fldChar w:fldCharType="separate"/>
        </w:r>
        <w:r>
          <w:t>42</w:t>
        </w:r>
        <w:r>
          <w:fldChar w:fldCharType="end"/>
        </w:r>
      </w:hyperlink>
    </w:p>
    <w:p>
      <w:pPr>
        <w:pStyle w:val="TOC2"/>
        <w:tabs>
          <w:tab w:val="right" w:leader="dot" w:pos="8306"/>
        </w:tabs>
      </w:pPr>
      <w:hyperlink w:anchor="_Toc30585" w:history="1">
        <w:r>
          <w:rPr>
            <w:rFonts w:ascii="仿宋" w:eastAsia="仿宋" w:hAnsi="仿宋" w:cs="仿宋" w:hint="eastAsia"/>
            <w:lang w:eastAsia="zh-CN"/>
          </w:rPr>
          <w:t>(一)、客户关系管理策略</w:t>
        </w:r>
        <w:r>
          <w:tab/>
        </w:r>
        <w:r>
          <w:fldChar w:fldCharType="begin"/>
        </w:r>
        <w:r>
          <w:instrText xml:space="preserve"> PAGEREF _Toc30585 \h </w:instrText>
        </w:r>
        <w:r>
          <w:fldChar w:fldCharType="separate"/>
        </w:r>
        <w:r>
          <w:t>42</w:t>
        </w:r>
        <w:r>
          <w:fldChar w:fldCharType="end"/>
        </w:r>
      </w:hyperlink>
    </w:p>
    <w:p>
      <w:pPr>
        <w:pStyle w:val="TOC2"/>
        <w:tabs>
          <w:tab w:val="right" w:leader="dot" w:pos="8306"/>
        </w:tabs>
      </w:pPr>
      <w:hyperlink w:anchor="_Toc31200" w:history="1">
        <w:r>
          <w:rPr>
            <w:rFonts w:ascii="仿宋" w:eastAsia="仿宋" w:hAnsi="仿宋" w:cs="仿宋" w:hint="eastAsia"/>
            <w:lang w:eastAsia="zh-CN"/>
          </w:rPr>
          <w:t>(二)、市场拓展方案</w:t>
        </w:r>
        <w:r>
          <w:tab/>
        </w:r>
        <w:r>
          <w:fldChar w:fldCharType="begin"/>
        </w:r>
        <w:r>
          <w:instrText xml:space="preserve"> PAGEREF _Toc31200 \h </w:instrText>
        </w:r>
        <w:r>
          <w:fldChar w:fldCharType="separate"/>
        </w:r>
        <w:r>
          <w:t>43</w:t>
        </w:r>
        <w:r>
          <w:fldChar w:fldCharType="end"/>
        </w:r>
      </w:hyperlink>
    </w:p>
    <w:p>
      <w:pPr>
        <w:pStyle w:val="TOC1"/>
        <w:tabs>
          <w:tab w:val="right" w:leader="dot" w:pos="8306"/>
        </w:tabs>
      </w:pPr>
      <w:hyperlink w:anchor="_Toc1043" w:history="1">
        <w:r>
          <w:rPr>
            <w:rFonts w:ascii="仿宋" w:eastAsia="仿宋" w:hAnsi="仿宋" w:cs="仿宋" w:hint="eastAsia"/>
            <w:lang w:eastAsia="zh-CN"/>
          </w:rPr>
          <w:t>九、项目变更管理</w:t>
        </w:r>
        <w:r>
          <w:tab/>
        </w:r>
        <w:r>
          <w:fldChar w:fldCharType="begin"/>
        </w:r>
        <w:r>
          <w:instrText xml:space="preserve"> PAGEREF _Toc1043 \h </w:instrText>
        </w:r>
        <w:r>
          <w:fldChar w:fldCharType="separate"/>
        </w:r>
        <w:r>
          <w:t>44</w:t>
        </w:r>
        <w:r>
          <w:fldChar w:fldCharType="end"/>
        </w:r>
      </w:hyperlink>
    </w:p>
    <w:p>
      <w:pPr>
        <w:pStyle w:val="TOC2"/>
        <w:tabs>
          <w:tab w:val="right" w:leader="dot" w:pos="8306"/>
        </w:tabs>
      </w:pPr>
      <w:hyperlink w:anchor="_Toc3382" w:history="1">
        <w:r>
          <w:rPr>
            <w:rFonts w:ascii="仿宋" w:eastAsia="仿宋" w:hAnsi="仿宋" w:cs="仿宋" w:hint="eastAsia"/>
            <w:lang w:eastAsia="zh-CN"/>
          </w:rPr>
          <w:t>(一)、变更控制流程</w:t>
        </w:r>
        <w:r>
          <w:tab/>
        </w:r>
        <w:r>
          <w:fldChar w:fldCharType="begin"/>
        </w:r>
        <w:r>
          <w:instrText xml:space="preserve"> PAGEREF _Toc3382 \h </w:instrText>
        </w:r>
        <w:r>
          <w:fldChar w:fldCharType="separate"/>
        </w:r>
        <w:r>
          <w:t>44</w:t>
        </w:r>
        <w:r>
          <w:fldChar w:fldCharType="end"/>
        </w:r>
      </w:hyperlink>
    </w:p>
    <w:p>
      <w:pPr>
        <w:pStyle w:val="TOC2"/>
        <w:tabs>
          <w:tab w:val="right" w:leader="dot" w:pos="8306"/>
        </w:tabs>
      </w:pPr>
      <w:hyperlink w:anchor="_Toc9925" w:history="1">
        <w:r>
          <w:rPr>
            <w:rFonts w:ascii="仿宋" w:eastAsia="仿宋" w:hAnsi="仿宋" w:cs="仿宋" w:hint="eastAsia"/>
            <w:lang w:eastAsia="zh-CN"/>
          </w:rPr>
          <w:t>(二)、影响评估与处理</w:t>
        </w:r>
        <w:r>
          <w:tab/>
        </w:r>
        <w:r>
          <w:fldChar w:fldCharType="begin"/>
        </w:r>
        <w:r>
          <w:instrText xml:space="preserve"> PAGEREF _Toc9925 \h </w:instrText>
        </w:r>
        <w:r>
          <w:fldChar w:fldCharType="separate"/>
        </w:r>
        <w:r>
          <w:t>45</w:t>
        </w:r>
        <w:r>
          <w:fldChar w:fldCharType="end"/>
        </w:r>
      </w:hyperlink>
    </w:p>
    <w:p>
      <w:pPr>
        <w:pStyle w:val="TOC2"/>
        <w:tabs>
          <w:tab w:val="right" w:leader="dot" w:pos="8306"/>
        </w:tabs>
      </w:pPr>
      <w:hyperlink w:anchor="_Toc30370" w:history="1">
        <w:r>
          <w:rPr>
            <w:rFonts w:ascii="仿宋" w:eastAsia="仿宋" w:hAnsi="仿宋" w:cs="仿宋" w:hint="eastAsia"/>
            <w:lang w:eastAsia="zh-CN"/>
          </w:rPr>
          <w:t>(三)、变更记录与追踪</w:t>
        </w:r>
        <w:r>
          <w:tab/>
        </w:r>
        <w:r>
          <w:fldChar w:fldCharType="begin"/>
        </w:r>
        <w:r>
          <w:instrText xml:space="preserve"> PAGEREF _Toc30370 \h </w:instrText>
        </w:r>
        <w:r>
          <w:fldChar w:fldCharType="separate"/>
        </w:r>
        <w:r>
          <w:t>47</w:t>
        </w:r>
        <w:r>
          <w:fldChar w:fldCharType="end"/>
        </w:r>
      </w:hyperlink>
    </w:p>
    <w:p>
      <w:pPr>
        <w:pStyle w:val="TOC2"/>
        <w:tabs>
          <w:tab w:val="right" w:leader="dot" w:pos="8306"/>
        </w:tabs>
      </w:pPr>
      <w:hyperlink w:anchor="_Toc16164" w:history="1">
        <w:r>
          <w:rPr>
            <w:rFonts w:ascii="仿宋" w:eastAsia="仿宋" w:hAnsi="仿宋" w:cs="仿宋" w:hint="eastAsia"/>
            <w:lang w:eastAsia="zh-CN"/>
          </w:rPr>
          <w:t>(四)、变更管理策略</w:t>
        </w:r>
        <w:r>
          <w:tab/>
        </w:r>
        <w:r>
          <w:fldChar w:fldCharType="begin"/>
        </w:r>
        <w:r>
          <w:instrText xml:space="preserve"> PAGEREF _Toc16164 \h </w:instrText>
        </w:r>
        <w:r>
          <w:fldChar w:fldCharType="separate"/>
        </w:r>
        <w:r>
          <w:t>48</w:t>
        </w:r>
        <w:r>
          <w:fldChar w:fldCharType="end"/>
        </w:r>
      </w:hyperlink>
    </w:p>
    <w:p>
      <w:pPr>
        <w:pStyle w:val="TOC1"/>
        <w:tabs>
          <w:tab w:val="right" w:leader="dot" w:pos="8306"/>
        </w:tabs>
      </w:pPr>
      <w:hyperlink w:anchor="_Toc21570" w:history="1">
        <w:r>
          <w:rPr>
            <w:rFonts w:ascii="仿宋" w:eastAsia="仿宋" w:hAnsi="仿宋" w:cs="仿宋" w:hint="eastAsia"/>
            <w:lang w:eastAsia="zh-CN"/>
          </w:rPr>
          <w:t>十、环境保护与绿色发展</w:t>
        </w:r>
        <w:r>
          <w:tab/>
        </w:r>
        <w:r>
          <w:fldChar w:fldCharType="begin"/>
        </w:r>
        <w:r>
          <w:instrText xml:space="preserve"> PAGEREF _Toc21570 \h </w:instrText>
        </w:r>
        <w:r>
          <w:fldChar w:fldCharType="separate"/>
        </w:r>
        <w:r>
          <w:t>50</w:t>
        </w:r>
        <w:r>
          <w:fldChar w:fldCharType="end"/>
        </w:r>
      </w:hyperlink>
    </w:p>
    <w:p>
      <w:pPr>
        <w:pStyle w:val="TOC2"/>
        <w:tabs>
          <w:tab w:val="right" w:leader="dot" w:pos="8306"/>
        </w:tabs>
      </w:pPr>
      <w:hyperlink w:anchor="_Toc17449" w:history="1">
        <w:r>
          <w:rPr>
            <w:rFonts w:ascii="仿宋" w:eastAsia="仿宋" w:hAnsi="仿宋" w:cs="仿宋" w:hint="eastAsia"/>
            <w:lang w:eastAsia="zh-CN"/>
          </w:rPr>
          <w:t>(一)、环境保护措施</w:t>
        </w:r>
        <w:r>
          <w:tab/>
        </w:r>
        <w:r>
          <w:fldChar w:fldCharType="begin"/>
        </w:r>
        <w:r>
          <w:instrText xml:space="preserve"> PAGEREF _Toc17449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0" w:history="1">
        <w:r>
          <w:rPr>
            <w:rFonts w:ascii="仿宋" w:eastAsia="仿宋" w:hAnsi="仿宋" w:cs="仿宋" w:hint="eastAsia"/>
            <w:lang w:eastAsia="zh-CN"/>
          </w:rPr>
          <w:t>(二)、绿色发展与可持续发展策略</w:t>
        </w:r>
        <w:r>
          <w:tab/>
        </w:r>
        <w:r>
          <w:fldChar w:fldCharType="begin"/>
        </w:r>
        <w:r>
          <w:instrText xml:space="preserve"> PAGEREF _Toc13600 \h </w:instrText>
        </w:r>
        <w:r>
          <w:fldChar w:fldCharType="separate"/>
        </w:r>
        <w:r>
          <w:t>52</w:t>
        </w:r>
        <w:r>
          <w:fldChar w:fldCharType="end"/>
        </w:r>
      </w:hyperlink>
    </w:p>
    <w:p>
      <w:pPr>
        <w:pStyle w:val="TOC1"/>
        <w:tabs>
          <w:tab w:val="right" w:leader="dot" w:pos="8306"/>
        </w:tabs>
      </w:pPr>
      <w:hyperlink w:anchor="_Toc29924" w:history="1">
        <w:r>
          <w:rPr>
            <w:rFonts w:ascii="仿宋" w:eastAsia="仿宋" w:hAnsi="仿宋" w:cs="仿宋" w:hint="eastAsia"/>
            <w:lang w:eastAsia="zh-CN"/>
          </w:rPr>
          <w:t>十一、经济效益与社会效益优化</w:t>
        </w:r>
        <w:r>
          <w:tab/>
        </w:r>
        <w:r>
          <w:fldChar w:fldCharType="begin"/>
        </w:r>
        <w:r>
          <w:instrText xml:space="preserve"> PAGEREF _Toc29924 \h </w:instrText>
        </w:r>
        <w:r>
          <w:fldChar w:fldCharType="separate"/>
        </w:r>
        <w:r>
          <w:t>53</w:t>
        </w:r>
        <w:r>
          <w:fldChar w:fldCharType="end"/>
        </w:r>
      </w:hyperlink>
    </w:p>
    <w:p>
      <w:pPr>
        <w:pStyle w:val="TOC2"/>
        <w:tabs>
          <w:tab w:val="right" w:leader="dot" w:pos="8306"/>
        </w:tabs>
      </w:pPr>
      <w:hyperlink w:anchor="_Toc16273" w:history="1">
        <w:r>
          <w:rPr>
            <w:rFonts w:ascii="仿宋" w:eastAsia="仿宋" w:hAnsi="仿宋" w:cs="仿宋" w:hint="eastAsia"/>
            <w:lang w:eastAsia="zh-CN"/>
          </w:rPr>
          <w:t>(一)、经济效益提升策略</w:t>
        </w:r>
        <w:r>
          <w:tab/>
        </w:r>
        <w:r>
          <w:fldChar w:fldCharType="begin"/>
        </w:r>
        <w:r>
          <w:instrText xml:space="preserve"> PAGEREF _Toc16273 \h </w:instrText>
        </w:r>
        <w:r>
          <w:fldChar w:fldCharType="separate"/>
        </w:r>
        <w:r>
          <w:t>53</w:t>
        </w:r>
        <w:r>
          <w:fldChar w:fldCharType="end"/>
        </w:r>
      </w:hyperlink>
    </w:p>
    <w:p>
      <w:pPr>
        <w:pStyle w:val="TOC2"/>
        <w:tabs>
          <w:tab w:val="right" w:leader="dot" w:pos="8306"/>
        </w:tabs>
      </w:pPr>
      <w:hyperlink w:anchor="_Toc15310" w:history="1">
        <w:r>
          <w:rPr>
            <w:rFonts w:ascii="仿宋" w:eastAsia="仿宋" w:hAnsi="仿宋" w:cs="仿宋" w:hint="eastAsia"/>
            <w:lang w:eastAsia="zh-CN"/>
          </w:rPr>
          <w:t>(二)、社会效益增强方案</w:t>
        </w:r>
        <w:r>
          <w:tab/>
        </w:r>
        <w:r>
          <w:fldChar w:fldCharType="begin"/>
        </w:r>
        <w:r>
          <w:instrText xml:space="preserve"> PAGEREF _Toc15310 \h </w:instrText>
        </w:r>
        <w:r>
          <w:fldChar w:fldCharType="separate"/>
        </w:r>
        <w:r>
          <w:t>54</w:t>
        </w:r>
        <w:r>
          <w:fldChar w:fldCharType="end"/>
        </w:r>
      </w:hyperlink>
    </w:p>
    <w:p>
      <w:pPr>
        <w:pStyle w:val="TOC1"/>
        <w:tabs>
          <w:tab w:val="right" w:leader="dot" w:pos="8306"/>
        </w:tabs>
      </w:pPr>
      <w:hyperlink w:anchor="_Toc952" w:history="1">
        <w:r>
          <w:rPr>
            <w:rFonts w:ascii="仿宋" w:eastAsia="仿宋" w:hAnsi="仿宋" w:cs="仿宋" w:hint="eastAsia"/>
            <w:lang w:eastAsia="zh-CN"/>
          </w:rPr>
          <w:t>十二、环境保护与治理方案</w:t>
        </w:r>
        <w:r>
          <w:tab/>
        </w:r>
        <w:r>
          <w:fldChar w:fldCharType="begin"/>
        </w:r>
        <w:r>
          <w:instrText xml:space="preserve"> PAGEREF _Toc952 \h </w:instrText>
        </w:r>
        <w:r>
          <w:fldChar w:fldCharType="separate"/>
        </w:r>
        <w:r>
          <w:t>55</w:t>
        </w:r>
        <w:r>
          <w:fldChar w:fldCharType="end"/>
        </w:r>
      </w:hyperlink>
    </w:p>
    <w:p>
      <w:pPr>
        <w:pStyle w:val="TOC2"/>
        <w:tabs>
          <w:tab w:val="right" w:leader="dot" w:pos="8306"/>
        </w:tabs>
      </w:pPr>
      <w:hyperlink w:anchor="_Toc16844" w:history="1">
        <w:r>
          <w:rPr>
            <w:rFonts w:ascii="仿宋" w:eastAsia="仿宋" w:hAnsi="仿宋" w:cs="仿宋" w:hint="eastAsia"/>
            <w:lang w:eastAsia="zh-CN"/>
          </w:rPr>
          <w:t>(一)、项目环境影响评估</w:t>
        </w:r>
        <w:r>
          <w:tab/>
        </w:r>
        <w:r>
          <w:fldChar w:fldCharType="begin"/>
        </w:r>
        <w:r>
          <w:instrText xml:space="preserve"> PAGEREF _Toc16844 \h </w:instrText>
        </w:r>
        <w:r>
          <w:fldChar w:fldCharType="separate"/>
        </w:r>
        <w:r>
          <w:t>55</w:t>
        </w:r>
        <w:r>
          <w:fldChar w:fldCharType="end"/>
        </w:r>
      </w:hyperlink>
    </w:p>
    <w:p>
      <w:pPr>
        <w:pStyle w:val="TOC2"/>
        <w:tabs>
          <w:tab w:val="right" w:leader="dot" w:pos="8306"/>
        </w:tabs>
      </w:pPr>
      <w:hyperlink w:anchor="_Toc8967" w:history="1">
        <w:r>
          <w:rPr>
            <w:rFonts w:ascii="仿宋" w:eastAsia="仿宋" w:hAnsi="仿宋" w:cs="仿宋" w:hint="eastAsia"/>
            <w:lang w:eastAsia="zh-CN"/>
          </w:rPr>
          <w:t>(二)、环境保护措施与治理方案</w:t>
        </w:r>
        <w:r>
          <w:tab/>
        </w:r>
        <w:r>
          <w:fldChar w:fldCharType="begin"/>
        </w:r>
        <w:r>
          <w:instrText xml:space="preserve"> PAGEREF _Toc8967 \h </w:instrText>
        </w:r>
        <w:r>
          <w:fldChar w:fldCharType="separate"/>
        </w:r>
        <w:r>
          <w:t>56</w:t>
        </w:r>
        <w:r>
          <w:fldChar w:fldCharType="end"/>
        </w:r>
      </w:hyperlink>
    </w:p>
    <w:p>
      <w:pPr>
        <w:pStyle w:val="TOC1"/>
        <w:tabs>
          <w:tab w:val="right" w:leader="dot" w:pos="8306"/>
        </w:tabs>
      </w:pPr>
      <w:hyperlink w:anchor="_Toc22045" w:history="1">
        <w:r>
          <w:rPr>
            <w:rFonts w:ascii="仿宋" w:eastAsia="仿宋" w:hAnsi="仿宋" w:cs="仿宋" w:hint="eastAsia"/>
            <w:lang w:eastAsia="zh-CN"/>
          </w:rPr>
          <w:t>十三、人力资源管理与开发</w:t>
        </w:r>
        <w:r>
          <w:tab/>
        </w:r>
        <w:r>
          <w:fldChar w:fldCharType="begin"/>
        </w:r>
        <w:r>
          <w:instrText xml:space="preserve"> PAGEREF _Toc22045 \h </w:instrText>
        </w:r>
        <w:r>
          <w:fldChar w:fldCharType="separate"/>
        </w:r>
        <w:r>
          <w:t>56</w:t>
        </w:r>
        <w:r>
          <w:fldChar w:fldCharType="end"/>
        </w:r>
      </w:hyperlink>
    </w:p>
    <w:p>
      <w:pPr>
        <w:pStyle w:val="TOC2"/>
        <w:tabs>
          <w:tab w:val="right" w:leader="dot" w:pos="8306"/>
        </w:tabs>
      </w:pPr>
      <w:hyperlink w:anchor="_Toc31993" w:history="1">
        <w:r>
          <w:rPr>
            <w:rFonts w:ascii="仿宋" w:eastAsia="仿宋" w:hAnsi="仿宋" w:cs="仿宋" w:hint="eastAsia"/>
            <w:lang w:eastAsia="zh-CN"/>
          </w:rPr>
          <w:t>(一)、人力资源规划</w:t>
        </w:r>
        <w:r>
          <w:tab/>
        </w:r>
        <w:r>
          <w:fldChar w:fldCharType="begin"/>
        </w:r>
        <w:r>
          <w:instrText xml:space="preserve"> PAGEREF _Toc31993 \h </w:instrText>
        </w:r>
        <w:r>
          <w:fldChar w:fldCharType="separate"/>
        </w:r>
        <w:r>
          <w:t>56</w:t>
        </w:r>
        <w:r>
          <w:fldChar w:fldCharType="end"/>
        </w:r>
      </w:hyperlink>
    </w:p>
    <w:p>
      <w:pPr>
        <w:pStyle w:val="TOC2"/>
        <w:tabs>
          <w:tab w:val="right" w:leader="dot" w:pos="8306"/>
        </w:tabs>
      </w:pPr>
      <w:hyperlink w:anchor="_Toc15038" w:history="1">
        <w:r>
          <w:rPr>
            <w:rFonts w:ascii="仿宋" w:eastAsia="仿宋" w:hAnsi="仿宋" w:cs="仿宋" w:hint="eastAsia"/>
            <w:lang w:eastAsia="zh-CN"/>
          </w:rPr>
          <w:t>(二)、人力资源开发与培训</w:t>
        </w:r>
        <w:r>
          <w:tab/>
        </w:r>
        <w:r>
          <w:fldChar w:fldCharType="begin"/>
        </w:r>
        <w:r>
          <w:instrText xml:space="preserve"> PAGEREF _Toc15038 \h </w:instrText>
        </w:r>
        <w:r>
          <w:fldChar w:fldCharType="separate"/>
        </w:r>
        <w:r>
          <w:t>58</w:t>
        </w:r>
        <w:r>
          <w:fldChar w:fldCharType="end"/>
        </w:r>
      </w:hyperlink>
    </w:p>
    <w:p>
      <w:pPr>
        <w:pStyle w:val="TOC1"/>
        <w:tabs>
          <w:tab w:val="right" w:leader="dot" w:pos="8306"/>
        </w:tabs>
      </w:pPr>
      <w:hyperlink w:anchor="_Toc21074" w:history="1">
        <w:r>
          <w:rPr>
            <w:rFonts w:ascii="仿宋" w:eastAsia="仿宋" w:hAnsi="仿宋" w:cs="仿宋" w:hint="eastAsia"/>
            <w:lang w:eastAsia="zh-CN"/>
          </w:rPr>
          <w:t>十四、知识产权管理与保护</w:t>
        </w:r>
        <w:r>
          <w:tab/>
        </w:r>
        <w:r>
          <w:fldChar w:fldCharType="begin"/>
        </w:r>
        <w:r>
          <w:instrText xml:space="preserve"> PAGEREF _Toc21074 \h </w:instrText>
        </w:r>
        <w:r>
          <w:fldChar w:fldCharType="separate"/>
        </w:r>
        <w:r>
          <w:t>61</w:t>
        </w:r>
        <w:r>
          <w:fldChar w:fldCharType="end"/>
        </w:r>
      </w:hyperlink>
    </w:p>
    <w:p>
      <w:pPr>
        <w:pStyle w:val="TOC2"/>
        <w:tabs>
          <w:tab w:val="right" w:leader="dot" w:pos="8306"/>
        </w:tabs>
      </w:pPr>
      <w:hyperlink w:anchor="_Toc8474" w:history="1">
        <w:r>
          <w:rPr>
            <w:rFonts w:ascii="仿宋" w:eastAsia="仿宋" w:hAnsi="仿宋" w:cs="仿宋" w:hint="eastAsia"/>
            <w:lang w:eastAsia="zh-CN"/>
          </w:rPr>
          <w:t>(一)、知识产权管理体系建设</w:t>
        </w:r>
        <w:r>
          <w:tab/>
        </w:r>
        <w:r>
          <w:fldChar w:fldCharType="begin"/>
        </w:r>
        <w:r>
          <w:instrText xml:space="preserve"> PAGEREF _Toc8474 \h </w:instrText>
        </w:r>
        <w:r>
          <w:fldChar w:fldCharType="separate"/>
        </w:r>
        <w:r>
          <w:t>61</w:t>
        </w:r>
        <w:r>
          <w:fldChar w:fldCharType="end"/>
        </w:r>
      </w:hyperlink>
    </w:p>
    <w:p>
      <w:pPr>
        <w:pStyle w:val="TOC2"/>
        <w:tabs>
          <w:tab w:val="right" w:leader="dot" w:pos="8306"/>
        </w:tabs>
      </w:pPr>
      <w:hyperlink w:anchor="_Toc7082" w:history="1">
        <w:r>
          <w:rPr>
            <w:rFonts w:ascii="仿宋" w:eastAsia="仿宋" w:hAnsi="仿宋" w:cs="仿宋" w:hint="eastAsia"/>
            <w:lang w:eastAsia="zh-CN"/>
          </w:rPr>
          <w:t>(二)、知识产权保护措施</w:t>
        </w:r>
        <w:r>
          <w:tab/>
        </w:r>
        <w:r>
          <w:fldChar w:fldCharType="begin"/>
        </w:r>
        <w:r>
          <w:instrText xml:space="preserve"> PAGEREF _Toc7082 \h </w:instrText>
        </w:r>
        <w:r>
          <w:fldChar w:fldCharType="separate"/>
        </w:r>
        <w:r>
          <w:t>61</w:t>
        </w:r>
        <w:r>
          <w:fldChar w:fldCharType="end"/>
        </w:r>
      </w:hyperlink>
    </w:p>
    <w:p>
      <w:pPr>
        <w:pStyle w:val="TOC1"/>
        <w:tabs>
          <w:tab w:val="right" w:leader="dot" w:pos="8306"/>
        </w:tabs>
      </w:pPr>
      <w:hyperlink w:anchor="_Toc16628" w:history="1">
        <w:r>
          <w:rPr>
            <w:rFonts w:ascii="仿宋" w:eastAsia="仿宋" w:hAnsi="仿宋" w:cs="仿宋" w:hint="eastAsia"/>
            <w:lang w:eastAsia="zh-CN"/>
          </w:rPr>
          <w:t>十五、创新驱动与持续发展</w:t>
        </w:r>
        <w:r>
          <w:tab/>
        </w:r>
        <w:r>
          <w:fldChar w:fldCharType="begin"/>
        </w:r>
        <w:r>
          <w:instrText xml:space="preserve"> PAGEREF _Toc16628 \h </w:instrText>
        </w:r>
        <w:r>
          <w:fldChar w:fldCharType="separate"/>
        </w:r>
        <w:r>
          <w:t>63</w:t>
        </w:r>
        <w:r>
          <w:fldChar w:fldCharType="end"/>
        </w:r>
      </w:hyperlink>
    </w:p>
    <w:p>
      <w:pPr>
        <w:pStyle w:val="TOC2"/>
        <w:tabs>
          <w:tab w:val="right" w:leader="dot" w:pos="8306"/>
        </w:tabs>
      </w:pPr>
      <w:hyperlink w:anchor="_Toc29971" w:history="1">
        <w:r>
          <w:rPr>
            <w:rFonts w:ascii="仿宋" w:eastAsia="仿宋" w:hAnsi="仿宋" w:cs="仿宋" w:hint="eastAsia"/>
            <w:lang w:eastAsia="zh-CN"/>
          </w:rPr>
          <w:t>(一)、创新驱动战略实施</w:t>
        </w:r>
        <w:r>
          <w:tab/>
        </w:r>
        <w:r>
          <w:fldChar w:fldCharType="begin"/>
        </w:r>
        <w:r>
          <w:instrText xml:space="preserve"> PAGEREF _Toc29971 \h </w:instrText>
        </w:r>
        <w:r>
          <w:fldChar w:fldCharType="separate"/>
        </w:r>
        <w:r>
          <w:t>63</w:t>
        </w:r>
        <w:r>
          <w:fldChar w:fldCharType="end"/>
        </w:r>
      </w:hyperlink>
    </w:p>
    <w:p>
      <w:pPr>
        <w:pStyle w:val="TOC2"/>
        <w:tabs>
          <w:tab w:val="right" w:leader="dot" w:pos="8306"/>
        </w:tabs>
      </w:pPr>
      <w:hyperlink w:anchor="_Toc1011" w:history="1">
        <w:r>
          <w:rPr>
            <w:rFonts w:ascii="仿宋" w:eastAsia="仿宋" w:hAnsi="仿宋" w:cs="仿宋" w:hint="eastAsia"/>
            <w:lang w:eastAsia="zh-CN"/>
          </w:rPr>
          <w:t>(二)、持续发展路径探索</w:t>
        </w:r>
        <w:r>
          <w:tab/>
        </w:r>
        <w:r>
          <w:fldChar w:fldCharType="begin"/>
        </w:r>
        <w:r>
          <w:instrText xml:space="preserve"> PAGEREF _Toc1011 \h </w:instrText>
        </w:r>
        <w:r>
          <w:fldChar w:fldCharType="separate"/>
        </w:r>
        <w:r>
          <w:t>65</w:t>
        </w:r>
        <w:r>
          <w:fldChar w:fldCharType="end"/>
        </w:r>
      </w:hyperlink>
    </w:p>
    <w:p>
      <w:pPr>
        <w:pStyle w:val="TOC1"/>
        <w:tabs>
          <w:tab w:val="right" w:leader="dot" w:pos="8306"/>
        </w:tabs>
      </w:pPr>
      <w:hyperlink w:anchor="_Toc20494" w:history="1">
        <w:r>
          <w:rPr>
            <w:rFonts w:ascii="仿宋" w:eastAsia="仿宋" w:hAnsi="仿宋" w:cs="仿宋" w:hint="eastAsia"/>
            <w:lang w:eastAsia="zh-CN"/>
          </w:rPr>
          <w:t>十六、企业合规与伦理</w:t>
        </w:r>
        <w:r>
          <w:tab/>
        </w:r>
        <w:r>
          <w:fldChar w:fldCharType="begin"/>
        </w:r>
        <w:r>
          <w:instrText xml:space="preserve"> PAGEREF _Toc20494 \h </w:instrText>
        </w:r>
        <w:r>
          <w:fldChar w:fldCharType="separate"/>
        </w:r>
        <w:r>
          <w:t>69</w:t>
        </w:r>
        <w:r>
          <w:fldChar w:fldCharType="end"/>
        </w:r>
      </w:hyperlink>
    </w:p>
    <w:p>
      <w:pPr>
        <w:pStyle w:val="TOC2"/>
        <w:tabs>
          <w:tab w:val="right" w:leader="dot" w:pos="8306"/>
        </w:tabs>
      </w:pPr>
      <w:hyperlink w:anchor="_Toc21047" w:history="1">
        <w:r>
          <w:rPr>
            <w:rFonts w:ascii="仿宋" w:eastAsia="仿宋" w:hAnsi="仿宋" w:cs="仿宋" w:hint="eastAsia"/>
            <w:lang w:eastAsia="zh-CN"/>
          </w:rPr>
          <w:t>(一)、合规政策与程序</w:t>
        </w:r>
        <w:r>
          <w:tab/>
        </w:r>
        <w:r>
          <w:fldChar w:fldCharType="begin"/>
        </w:r>
        <w:r>
          <w:instrText xml:space="preserve"> PAGEREF _Toc21047 \h </w:instrText>
        </w:r>
        <w:r>
          <w:fldChar w:fldCharType="separate"/>
        </w:r>
        <w:r>
          <w:t>69</w:t>
        </w:r>
        <w:r>
          <w:fldChar w:fldCharType="end"/>
        </w:r>
      </w:hyperlink>
    </w:p>
    <w:p>
      <w:pPr>
        <w:pStyle w:val="TOC2"/>
        <w:tabs>
          <w:tab w:val="right" w:leader="dot" w:pos="8306"/>
        </w:tabs>
      </w:pPr>
      <w:hyperlink w:anchor="_Toc26174" w:history="1">
        <w:r>
          <w:rPr>
            <w:rFonts w:ascii="仿宋" w:eastAsia="仿宋" w:hAnsi="仿宋" w:cs="仿宋" w:hint="eastAsia"/>
            <w:lang w:eastAsia="zh-CN"/>
          </w:rPr>
          <w:t>(二)、伦理规范与培训</w:t>
        </w:r>
        <w:r>
          <w:tab/>
        </w:r>
        <w:r>
          <w:fldChar w:fldCharType="begin"/>
        </w:r>
        <w:r>
          <w:instrText xml:space="preserve"> PAGEREF _Toc26174 \h </w:instrText>
        </w:r>
        <w:r>
          <w:fldChar w:fldCharType="separate"/>
        </w:r>
        <w:r>
          <w:t>70</w:t>
        </w:r>
        <w:r>
          <w:fldChar w:fldCharType="end"/>
        </w:r>
      </w:hyperlink>
    </w:p>
    <w:p>
      <w:pPr>
        <w:pStyle w:val="TOC2"/>
        <w:tabs>
          <w:tab w:val="right" w:leader="dot" w:pos="8306"/>
        </w:tabs>
      </w:pPr>
      <w:hyperlink w:anchor="_Toc12504" w:history="1">
        <w:r>
          <w:rPr>
            <w:rFonts w:ascii="仿宋" w:eastAsia="仿宋" w:hAnsi="仿宋" w:cs="仿宋" w:hint="eastAsia"/>
            <w:lang w:eastAsia="zh-CN"/>
          </w:rPr>
          <w:t>(三)、合规风险评估</w:t>
        </w:r>
        <w:r>
          <w:tab/>
        </w:r>
        <w:r>
          <w:fldChar w:fldCharType="begin"/>
        </w:r>
        <w:r>
          <w:instrText xml:space="preserve"> PAGEREF _Toc12504 \h </w:instrText>
        </w:r>
        <w:r>
          <w:fldChar w:fldCharType="separate"/>
        </w:r>
        <w:r>
          <w:t>71</w:t>
        </w:r>
        <w:r>
          <w:fldChar w:fldCharType="end"/>
        </w:r>
      </w:hyperlink>
    </w:p>
    <w:p>
      <w:pPr>
        <w:pStyle w:val="TOC2"/>
        <w:tabs>
          <w:tab w:val="right" w:leader="dot" w:pos="8306"/>
        </w:tabs>
      </w:pPr>
      <w:hyperlink w:anchor="_Toc31335" w:history="1">
        <w:r>
          <w:rPr>
            <w:rFonts w:ascii="仿宋" w:eastAsia="仿宋" w:hAnsi="仿宋" w:cs="仿宋" w:hint="eastAsia"/>
            <w:lang w:eastAsia="zh-CN"/>
          </w:rPr>
          <w:t>(四)、合规监督与执行</w:t>
        </w:r>
        <w:r>
          <w:tab/>
        </w:r>
        <w:r>
          <w:fldChar w:fldCharType="begin"/>
        </w:r>
        <w:r>
          <w:instrText xml:space="preserve"> PAGEREF _Toc31335 \h </w:instrText>
        </w:r>
        <w:r>
          <w:fldChar w:fldCharType="separate"/>
        </w:r>
        <w:r>
          <w:t>72</w:t>
        </w:r>
        <w:r>
          <w:fldChar w:fldCharType="end"/>
        </w:r>
      </w:hyperlink>
    </w:p>
    <w:p>
      <w:pPr>
        <w:pStyle w:val="TOC1"/>
        <w:tabs>
          <w:tab w:val="right" w:leader="dot" w:pos="8306"/>
        </w:tabs>
      </w:pPr>
      <w:hyperlink w:anchor="_Toc10577" w:history="1">
        <w:r>
          <w:rPr>
            <w:rFonts w:ascii="仿宋" w:eastAsia="仿宋" w:hAnsi="仿宋" w:cs="仿宋" w:hint="eastAsia"/>
            <w:lang w:eastAsia="zh-CN"/>
          </w:rPr>
          <w:t>十七、产业协同与集群发展</w:t>
        </w:r>
        <w:r>
          <w:tab/>
        </w:r>
        <w:r>
          <w:fldChar w:fldCharType="begin"/>
        </w:r>
        <w:r>
          <w:instrText xml:space="preserve"> PAGEREF _Toc10577 \h </w:instrText>
        </w:r>
        <w:r>
          <w:fldChar w:fldCharType="separate"/>
        </w:r>
        <w:r>
          <w:t>73</w:t>
        </w:r>
        <w:r>
          <w:fldChar w:fldCharType="end"/>
        </w:r>
      </w:hyperlink>
    </w:p>
    <w:p>
      <w:pPr>
        <w:pStyle w:val="TOC2"/>
        <w:tabs>
          <w:tab w:val="right" w:leader="dot" w:pos="8306"/>
        </w:tabs>
      </w:pPr>
      <w:hyperlink w:anchor="_Toc8899" w:history="1">
        <w:r>
          <w:rPr>
            <w:rFonts w:ascii="仿宋" w:eastAsia="仿宋" w:hAnsi="仿宋" w:cs="仿宋" w:hint="eastAsia"/>
            <w:lang w:eastAsia="zh-CN"/>
          </w:rPr>
          <w:t>(一)、产业协同机制建设</w:t>
        </w:r>
        <w:r>
          <w:tab/>
        </w:r>
        <w:r>
          <w:fldChar w:fldCharType="begin"/>
        </w:r>
        <w:r>
          <w:instrText xml:space="preserve"> PAGEREF _Toc8899 \h </w:instrText>
        </w:r>
        <w:r>
          <w:fldChar w:fldCharType="separate"/>
        </w:r>
        <w:r>
          <w:t>73</w:t>
        </w:r>
        <w:r>
          <w:fldChar w:fldCharType="end"/>
        </w:r>
      </w:hyperlink>
    </w:p>
    <w:p>
      <w:pPr>
        <w:pStyle w:val="TOC2"/>
        <w:tabs>
          <w:tab w:val="right" w:leader="dot" w:pos="8306"/>
        </w:tabs>
      </w:pPr>
      <w:hyperlink w:anchor="_Toc26894" w:history="1">
        <w:r>
          <w:rPr>
            <w:rFonts w:ascii="仿宋" w:eastAsia="仿宋" w:hAnsi="仿宋" w:cs="仿宋" w:hint="eastAsia"/>
            <w:lang w:eastAsia="zh-CN"/>
          </w:rPr>
          <w:t>(二)、产业集群培育与发展</w:t>
        </w:r>
        <w:r>
          <w:tab/>
        </w:r>
        <w:r>
          <w:fldChar w:fldCharType="begin"/>
        </w:r>
        <w:r>
          <w:instrText xml:space="preserve"> PAGEREF _Toc26894 \h </w:instrText>
        </w:r>
        <w:r>
          <w:fldChar w:fldCharType="separate"/>
        </w:r>
        <w:r>
          <w:t>74</w:t>
        </w:r>
        <w:r>
          <w:fldChar w:fldCharType="end"/>
        </w:r>
      </w:hyperlink>
    </w:p>
    <w:p>
      <w:pPr>
        <w:pStyle w:val="TOC1"/>
        <w:tabs>
          <w:tab w:val="right" w:leader="dot" w:pos="8306"/>
        </w:tabs>
      </w:pPr>
      <w:hyperlink w:anchor="_Toc28345" w:history="1">
        <w:r>
          <w:rPr>
            <w:rFonts w:ascii="仿宋" w:eastAsia="仿宋" w:hAnsi="仿宋" w:cs="仿宋" w:hint="eastAsia"/>
            <w:lang w:eastAsia="zh-CN"/>
          </w:rPr>
          <w:t>十八、成果转化与推广应用</w:t>
        </w:r>
        <w:r>
          <w:tab/>
        </w:r>
        <w:r>
          <w:fldChar w:fldCharType="begin"/>
        </w:r>
        <w:r>
          <w:instrText xml:space="preserve"> PAGEREF _Toc28345 \h </w:instrText>
        </w:r>
        <w:r>
          <w:fldChar w:fldCharType="separate"/>
        </w:r>
        <w:r>
          <w:t>75</w:t>
        </w:r>
        <w:r>
          <w:fldChar w:fldCharType="end"/>
        </w:r>
      </w:hyperlink>
    </w:p>
    <w:p>
      <w:pPr>
        <w:pStyle w:val="TOC2"/>
        <w:tabs>
          <w:tab w:val="right" w:leader="dot" w:pos="8306"/>
        </w:tabs>
      </w:pPr>
      <w:hyperlink w:anchor="_Toc17092" w:history="1">
        <w:r>
          <w:rPr>
            <w:rFonts w:ascii="仿宋" w:eastAsia="仿宋" w:hAnsi="仿宋" w:cs="仿宋" w:hint="eastAsia"/>
            <w:lang w:eastAsia="zh-CN"/>
          </w:rPr>
          <w:t>(一)、成果转化策略制定</w:t>
        </w:r>
        <w:r>
          <w:tab/>
        </w:r>
        <w:r>
          <w:fldChar w:fldCharType="begin"/>
        </w:r>
        <w:r>
          <w:instrText xml:space="preserve"> PAGEREF _Toc17092 \h </w:instrText>
        </w:r>
        <w:r>
          <w:fldChar w:fldCharType="separate"/>
        </w:r>
        <w:r>
          <w:t>75</w:t>
        </w:r>
        <w:r>
          <w:fldChar w:fldCharType="end"/>
        </w:r>
      </w:hyperlink>
    </w:p>
    <w:p>
      <w:pPr>
        <w:pStyle w:val="TOC2"/>
        <w:tabs>
          <w:tab w:val="right" w:leader="dot" w:pos="8306"/>
        </w:tabs>
      </w:pPr>
      <w:hyperlink w:anchor="_Toc2926" w:history="1">
        <w:r>
          <w:rPr>
            <w:rFonts w:ascii="仿宋" w:eastAsia="仿宋" w:hAnsi="仿宋" w:cs="仿宋" w:hint="eastAsia"/>
            <w:lang w:eastAsia="zh-CN"/>
          </w:rPr>
          <w:t>(二)、成果推广应用方案</w:t>
        </w:r>
        <w:r>
          <w:tab/>
        </w:r>
        <w:r>
          <w:fldChar w:fldCharType="begin"/>
        </w:r>
        <w:r>
          <w:instrText xml:space="preserve"> PAGEREF _Toc2926 \h </w:instrText>
        </w:r>
        <w:r>
          <w:fldChar w:fldCharType="separate"/>
        </w:r>
        <w:r>
          <w:t>76</w:t>
        </w:r>
        <w:r>
          <w:fldChar w:fldCharType="end"/>
        </w:r>
      </w:hyperlink>
    </w:p>
    <w:p>
      <w:pPr>
        <w:pStyle w:val="TOC1"/>
        <w:tabs>
          <w:tab w:val="right" w:leader="dot" w:pos="8306"/>
        </w:tabs>
      </w:pPr>
      <w:hyperlink w:anchor="_Toc18239" w:history="1">
        <w:r>
          <w:rPr>
            <w:rFonts w:ascii="仿宋" w:eastAsia="仿宋" w:hAnsi="仿宋" w:cs="仿宋" w:hint="eastAsia"/>
            <w:lang w:eastAsia="zh-CN"/>
          </w:rPr>
          <w:t>十九、质量管理与控制</w:t>
        </w:r>
        <w:r>
          <w:tab/>
        </w:r>
        <w:r>
          <w:fldChar w:fldCharType="begin"/>
        </w:r>
        <w:r>
          <w:instrText xml:space="preserve"> PAGEREF _Toc18239 \h </w:instrText>
        </w:r>
        <w:r>
          <w:fldChar w:fldCharType="separate"/>
        </w:r>
        <w:r>
          <w:t>78</w:t>
        </w:r>
        <w:r>
          <w:fldChar w:fldCharType="end"/>
        </w:r>
      </w:hyperlink>
    </w:p>
    <w:p>
      <w:pPr>
        <w:pStyle w:val="TOC2"/>
        <w:tabs>
          <w:tab w:val="right" w:leader="dot" w:pos="8306"/>
        </w:tabs>
      </w:pPr>
      <w:hyperlink w:anchor="_Toc26064" w:history="1">
        <w:r>
          <w:rPr>
            <w:rFonts w:ascii="仿宋" w:eastAsia="仿宋" w:hAnsi="仿宋" w:cs="仿宋" w:hint="eastAsia"/>
            <w:lang w:eastAsia="zh-CN"/>
          </w:rPr>
          <w:t>(一)、质量管理体系建设</w:t>
        </w:r>
        <w:r>
          <w:tab/>
        </w:r>
        <w:r>
          <w:fldChar w:fldCharType="begin"/>
        </w:r>
        <w:r>
          <w:instrText xml:space="preserve"> PAGEREF _Toc26064 \h </w:instrText>
        </w:r>
        <w:r>
          <w:fldChar w:fldCharType="separate"/>
        </w:r>
        <w:r>
          <w:t>78</w:t>
        </w:r>
        <w:r>
          <w:fldChar w:fldCharType="end"/>
        </w:r>
      </w:hyperlink>
    </w:p>
    <w:p>
      <w:pPr>
        <w:pStyle w:val="TOC2"/>
        <w:tabs>
          <w:tab w:val="right" w:leader="dot" w:pos="8306"/>
        </w:tabs>
      </w:pPr>
      <w:hyperlink w:anchor="_Toc6588" w:history="1">
        <w:r>
          <w:rPr>
            <w:rFonts w:ascii="仿宋" w:eastAsia="仿宋" w:hAnsi="仿宋" w:cs="仿宋" w:hint="eastAsia"/>
            <w:lang w:eastAsia="zh-CN"/>
          </w:rPr>
          <w:t>(二)、质量控制措施</w:t>
        </w:r>
        <w:r>
          <w:tab/>
        </w:r>
        <w:r>
          <w:fldChar w:fldCharType="begin"/>
        </w:r>
        <w:r>
          <w:instrText xml:space="preserve"> PAGEREF _Toc6588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催干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催干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催干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催干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催干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催干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3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为了融入当地社区，催干剂项目需深入理解当地的文化特色和社会习俗。例如，项目在设计广告和市场推广活动时，应考虑使用当地语言和符合地方文化的表达方式。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为了确保催干剂项目的成功并最大限度地减轻潜在的社会风险，详细的风险分析和具体的应对策略至关重要。以下是针对项目可能面临的具体社会风险及相应对策的分析：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风险描述：催干剂项目可能遭遇社区抵制，尤其如果社区成员认为项目会破坏他们的生活环境或忽略他们的意见。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风险描述：催干剂项目的商业实践可能与当地的文化和价值观存在冲突，导致社会紧张和文化冲突。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风险描述：催干剂项目可能会增加对公共资源和基础设施的需求，给当地带来额外压力，例如在水资源、能源供应和交通系统方面。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风险描述：催干剂项目可能会引起当地社会结构和动态的变化，例如改变社区的人口组成和社交模式。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风险描述：在催干剂项目运营过程中，可能涉及大量个人和商业敏感信息，存在信息安全和隐私保护的风险。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7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14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催干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55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https://d.book118.com/286235001003010104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34BAD"/>
    <w:rsid w:val="1D134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3500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2024-03-16T06:40:00Z</dcterms:created>
  <dcterms:modified xsi:type="dcterms:W3CDTF">2024-03-16T06:41:41Z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8667B51C358F420FA8288C7813A5CE62_11</vt:lpwstr>
  </property>
  <property fmtid="{D5CDD505-2E9C-101B-9397-08002B2CF9AE}" pid="3" name="KSOProductBuildVer">
    <vt:lpwstr>2052-12.1.0.16250</vt:lpwstr>
  </property>
</Properties>
</file>