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办公照明项目规划设计蓝图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94" w:history="1">
        <w:r>
          <w:rPr>
            <w:rFonts w:ascii="仿宋" w:eastAsia="仿宋" w:hAnsi="仿宋" w:cs="仿宋" w:hint="eastAsia"/>
            <w:lang w:eastAsia="zh-CN"/>
          </w:rPr>
          <w:t>前言</w:t>
        </w:r>
        <w:r>
          <w:tab/>
        </w:r>
        <w:r>
          <w:fldChar w:fldCharType="begin"/>
        </w:r>
        <w:r>
          <w:instrText xml:space="preserve"> PAGEREF _Toc26094 \h </w:instrText>
        </w:r>
        <w:r>
          <w:fldChar w:fldCharType="separate"/>
        </w:r>
        <w:r>
          <w:t>3</w:t>
        </w:r>
        <w:r>
          <w:fldChar w:fldCharType="end"/>
        </w:r>
      </w:hyperlink>
    </w:p>
    <w:p>
      <w:pPr>
        <w:pStyle w:val="TOC1"/>
        <w:tabs>
          <w:tab w:val="right" w:leader="dot" w:pos="8306"/>
        </w:tabs>
      </w:pPr>
      <w:hyperlink w:anchor="_Toc17468" w:history="1">
        <w:r>
          <w:rPr>
            <w:rFonts w:ascii="仿宋" w:eastAsia="仿宋" w:hAnsi="仿宋" w:cs="仿宋" w:hint="eastAsia"/>
            <w:lang w:eastAsia="zh-CN"/>
          </w:rPr>
          <w:t>一、办公照明项目可持续发展</w:t>
        </w:r>
        <w:r>
          <w:tab/>
        </w:r>
        <w:r>
          <w:fldChar w:fldCharType="begin"/>
        </w:r>
        <w:r>
          <w:instrText xml:space="preserve"> PAGEREF _Toc17468 \h </w:instrText>
        </w:r>
        <w:r>
          <w:fldChar w:fldCharType="separate"/>
        </w:r>
        <w:r>
          <w:t>3</w:t>
        </w:r>
        <w:r>
          <w:fldChar w:fldCharType="end"/>
        </w:r>
      </w:hyperlink>
    </w:p>
    <w:p>
      <w:pPr>
        <w:pStyle w:val="TOC2"/>
        <w:tabs>
          <w:tab w:val="right" w:leader="dot" w:pos="8306"/>
        </w:tabs>
      </w:pPr>
      <w:hyperlink w:anchor="_Toc17408" w:history="1">
        <w:r>
          <w:rPr>
            <w:rFonts w:ascii="仿宋" w:eastAsia="仿宋" w:hAnsi="仿宋" w:cs="仿宋" w:hint="eastAsia"/>
            <w:lang w:eastAsia="zh-CN"/>
          </w:rPr>
          <w:t>(一)、可持续战略与实践</w:t>
        </w:r>
        <w:r>
          <w:tab/>
        </w:r>
        <w:r>
          <w:fldChar w:fldCharType="begin"/>
        </w:r>
        <w:r>
          <w:instrText xml:space="preserve"> PAGEREF _Toc17408 \h </w:instrText>
        </w:r>
        <w:r>
          <w:fldChar w:fldCharType="separate"/>
        </w:r>
        <w:r>
          <w:t>3</w:t>
        </w:r>
        <w:r>
          <w:fldChar w:fldCharType="end"/>
        </w:r>
      </w:hyperlink>
    </w:p>
    <w:p>
      <w:pPr>
        <w:pStyle w:val="TOC2"/>
        <w:tabs>
          <w:tab w:val="right" w:leader="dot" w:pos="8306"/>
        </w:tabs>
      </w:pPr>
      <w:hyperlink w:anchor="_Toc4062" w:history="1">
        <w:r>
          <w:rPr>
            <w:rFonts w:ascii="仿宋" w:eastAsia="仿宋" w:hAnsi="仿宋" w:cs="仿宋" w:hint="eastAsia"/>
            <w:lang w:eastAsia="zh-CN"/>
          </w:rPr>
          <w:t>(二)、环保与社会责任</w:t>
        </w:r>
        <w:r>
          <w:tab/>
        </w:r>
        <w:r>
          <w:fldChar w:fldCharType="begin"/>
        </w:r>
        <w:r>
          <w:instrText xml:space="preserve"> PAGEREF _Toc4062 \h </w:instrText>
        </w:r>
        <w:r>
          <w:fldChar w:fldCharType="separate"/>
        </w:r>
        <w:r>
          <w:t>4</w:t>
        </w:r>
        <w:r>
          <w:fldChar w:fldCharType="end"/>
        </w:r>
      </w:hyperlink>
    </w:p>
    <w:p>
      <w:pPr>
        <w:pStyle w:val="TOC1"/>
        <w:tabs>
          <w:tab w:val="right" w:leader="dot" w:pos="8306"/>
        </w:tabs>
      </w:pPr>
      <w:hyperlink w:anchor="_Toc14649" w:history="1">
        <w:r>
          <w:rPr>
            <w:rFonts w:ascii="仿宋" w:eastAsia="仿宋" w:hAnsi="仿宋" w:cs="仿宋" w:hint="eastAsia"/>
            <w:lang w:eastAsia="zh-CN"/>
          </w:rPr>
          <w:t>二、办公照明项目概论</w:t>
        </w:r>
        <w:r>
          <w:tab/>
        </w:r>
        <w:r>
          <w:fldChar w:fldCharType="begin"/>
        </w:r>
        <w:r>
          <w:instrText xml:space="preserve"> PAGEREF _Toc14649 \h </w:instrText>
        </w:r>
        <w:r>
          <w:fldChar w:fldCharType="separate"/>
        </w:r>
        <w:r>
          <w:t>5</w:t>
        </w:r>
        <w:r>
          <w:fldChar w:fldCharType="end"/>
        </w:r>
      </w:hyperlink>
    </w:p>
    <w:p>
      <w:pPr>
        <w:pStyle w:val="TOC2"/>
        <w:tabs>
          <w:tab w:val="right" w:leader="dot" w:pos="8306"/>
        </w:tabs>
      </w:pPr>
      <w:hyperlink w:anchor="_Toc2807" w:history="1">
        <w:r>
          <w:rPr>
            <w:rFonts w:ascii="仿宋" w:eastAsia="仿宋" w:hAnsi="仿宋" w:cs="仿宋" w:hint="eastAsia"/>
            <w:lang w:eastAsia="zh-CN"/>
          </w:rPr>
          <w:t>(一)、办公照明项目概况</w:t>
        </w:r>
        <w:r>
          <w:tab/>
        </w:r>
        <w:r>
          <w:fldChar w:fldCharType="begin"/>
        </w:r>
        <w:r>
          <w:instrText xml:space="preserve"> PAGEREF _Toc2807 \h </w:instrText>
        </w:r>
        <w:r>
          <w:fldChar w:fldCharType="separate"/>
        </w:r>
        <w:r>
          <w:t>5</w:t>
        </w:r>
        <w:r>
          <w:fldChar w:fldCharType="end"/>
        </w:r>
      </w:hyperlink>
    </w:p>
    <w:p>
      <w:pPr>
        <w:pStyle w:val="TOC2"/>
        <w:tabs>
          <w:tab w:val="right" w:leader="dot" w:pos="8306"/>
        </w:tabs>
      </w:pPr>
      <w:hyperlink w:anchor="_Toc3646" w:history="1">
        <w:r>
          <w:rPr>
            <w:rFonts w:ascii="仿宋" w:eastAsia="仿宋" w:hAnsi="仿宋" w:cs="仿宋" w:hint="eastAsia"/>
            <w:lang w:eastAsia="zh-CN"/>
          </w:rPr>
          <w:t>(二)、办公照明项目目标</w:t>
        </w:r>
        <w:r>
          <w:tab/>
        </w:r>
        <w:r>
          <w:fldChar w:fldCharType="begin"/>
        </w:r>
        <w:r>
          <w:instrText xml:space="preserve"> PAGEREF _Toc3646 \h </w:instrText>
        </w:r>
        <w:r>
          <w:fldChar w:fldCharType="separate"/>
        </w:r>
        <w:r>
          <w:t>7</w:t>
        </w:r>
        <w:r>
          <w:fldChar w:fldCharType="end"/>
        </w:r>
      </w:hyperlink>
    </w:p>
    <w:p>
      <w:pPr>
        <w:pStyle w:val="TOC2"/>
        <w:tabs>
          <w:tab w:val="right" w:leader="dot" w:pos="8306"/>
        </w:tabs>
      </w:pPr>
      <w:hyperlink w:anchor="_Toc13589" w:history="1">
        <w:r>
          <w:rPr>
            <w:rFonts w:ascii="仿宋" w:eastAsia="仿宋" w:hAnsi="仿宋" w:cs="仿宋" w:hint="eastAsia"/>
            <w:lang w:eastAsia="zh-CN"/>
          </w:rPr>
          <w:t>(三)、办公照明项目提出的理由</w:t>
        </w:r>
        <w:r>
          <w:tab/>
        </w:r>
        <w:r>
          <w:fldChar w:fldCharType="begin"/>
        </w:r>
        <w:r>
          <w:instrText xml:space="preserve"> PAGEREF _Toc13589 \h </w:instrText>
        </w:r>
        <w:r>
          <w:fldChar w:fldCharType="separate"/>
        </w:r>
        <w:r>
          <w:t>8</w:t>
        </w:r>
        <w:r>
          <w:fldChar w:fldCharType="end"/>
        </w:r>
      </w:hyperlink>
    </w:p>
    <w:p>
      <w:pPr>
        <w:pStyle w:val="TOC2"/>
        <w:tabs>
          <w:tab w:val="right" w:leader="dot" w:pos="8306"/>
        </w:tabs>
      </w:pPr>
      <w:hyperlink w:anchor="_Toc8185" w:history="1">
        <w:r>
          <w:rPr>
            <w:rFonts w:ascii="仿宋" w:eastAsia="仿宋" w:hAnsi="仿宋" w:cs="仿宋" w:hint="eastAsia"/>
            <w:lang w:eastAsia="zh-CN"/>
          </w:rPr>
          <w:t>(四)、办公照明项目意义</w:t>
        </w:r>
        <w:r>
          <w:tab/>
        </w:r>
        <w:r>
          <w:fldChar w:fldCharType="begin"/>
        </w:r>
        <w:r>
          <w:instrText xml:space="preserve"> PAGEREF _Toc8185 \h </w:instrText>
        </w:r>
        <w:r>
          <w:fldChar w:fldCharType="separate"/>
        </w:r>
        <w:r>
          <w:t>9</w:t>
        </w:r>
        <w:r>
          <w:fldChar w:fldCharType="end"/>
        </w:r>
      </w:hyperlink>
    </w:p>
    <w:p>
      <w:pPr>
        <w:pStyle w:val="TOC2"/>
        <w:tabs>
          <w:tab w:val="right" w:leader="dot" w:pos="8306"/>
        </w:tabs>
      </w:pPr>
      <w:hyperlink w:anchor="_Toc11464" w:history="1">
        <w:r>
          <w:rPr>
            <w:rFonts w:ascii="仿宋" w:eastAsia="仿宋" w:hAnsi="仿宋" w:cs="仿宋" w:hint="eastAsia"/>
            <w:lang w:eastAsia="zh-CN"/>
          </w:rPr>
          <w:t>(五)、办公照明项目背景</w:t>
        </w:r>
        <w:r>
          <w:tab/>
        </w:r>
        <w:r>
          <w:fldChar w:fldCharType="begin"/>
        </w:r>
        <w:r>
          <w:instrText xml:space="preserve"> PAGEREF _Toc11464 \h </w:instrText>
        </w:r>
        <w:r>
          <w:fldChar w:fldCharType="separate"/>
        </w:r>
        <w:r>
          <w:t>10</w:t>
        </w:r>
        <w:r>
          <w:fldChar w:fldCharType="end"/>
        </w:r>
      </w:hyperlink>
    </w:p>
    <w:p>
      <w:pPr>
        <w:pStyle w:val="TOC1"/>
        <w:tabs>
          <w:tab w:val="right" w:leader="dot" w:pos="8306"/>
        </w:tabs>
      </w:pPr>
      <w:hyperlink w:anchor="_Toc6875" w:history="1">
        <w:r>
          <w:rPr>
            <w:rFonts w:ascii="仿宋" w:eastAsia="仿宋" w:hAnsi="仿宋" w:cs="仿宋" w:hint="eastAsia"/>
            <w:lang w:eastAsia="zh-CN"/>
          </w:rPr>
          <w:t>三、产品规划分析</w:t>
        </w:r>
        <w:r>
          <w:tab/>
        </w:r>
        <w:r>
          <w:fldChar w:fldCharType="begin"/>
        </w:r>
        <w:r>
          <w:instrText xml:space="preserve"> PAGEREF _Toc6875 \h </w:instrText>
        </w:r>
        <w:r>
          <w:fldChar w:fldCharType="separate"/>
        </w:r>
        <w:r>
          <w:t>11</w:t>
        </w:r>
        <w:r>
          <w:fldChar w:fldCharType="end"/>
        </w:r>
      </w:hyperlink>
    </w:p>
    <w:p>
      <w:pPr>
        <w:pStyle w:val="TOC2"/>
        <w:tabs>
          <w:tab w:val="right" w:leader="dot" w:pos="8306"/>
        </w:tabs>
      </w:pPr>
      <w:hyperlink w:anchor="_Toc23632" w:history="1">
        <w:r>
          <w:rPr>
            <w:rFonts w:ascii="仿宋" w:eastAsia="仿宋" w:hAnsi="仿宋" w:cs="仿宋" w:hint="eastAsia"/>
            <w:lang w:eastAsia="zh-CN"/>
          </w:rPr>
          <w:t>(一)、产品规划</w:t>
        </w:r>
        <w:r>
          <w:tab/>
        </w:r>
        <w:r>
          <w:fldChar w:fldCharType="begin"/>
        </w:r>
        <w:r>
          <w:instrText xml:space="preserve"> PAGEREF _Toc23632 \h </w:instrText>
        </w:r>
        <w:r>
          <w:fldChar w:fldCharType="separate"/>
        </w:r>
        <w:r>
          <w:t>11</w:t>
        </w:r>
        <w:r>
          <w:fldChar w:fldCharType="end"/>
        </w:r>
      </w:hyperlink>
    </w:p>
    <w:p>
      <w:pPr>
        <w:pStyle w:val="TOC2"/>
        <w:tabs>
          <w:tab w:val="right" w:leader="dot" w:pos="8306"/>
        </w:tabs>
      </w:pPr>
      <w:hyperlink w:anchor="_Toc22869" w:history="1">
        <w:r>
          <w:rPr>
            <w:rFonts w:ascii="仿宋" w:eastAsia="仿宋" w:hAnsi="仿宋" w:cs="仿宋" w:hint="eastAsia"/>
            <w:lang w:eastAsia="zh-CN"/>
          </w:rPr>
          <w:t>(二)、建设规模</w:t>
        </w:r>
        <w:r>
          <w:tab/>
        </w:r>
        <w:r>
          <w:fldChar w:fldCharType="begin"/>
        </w:r>
        <w:r>
          <w:instrText xml:space="preserve"> PAGEREF _Toc22869 \h </w:instrText>
        </w:r>
        <w:r>
          <w:fldChar w:fldCharType="separate"/>
        </w:r>
        <w:r>
          <w:t>12</w:t>
        </w:r>
        <w:r>
          <w:fldChar w:fldCharType="end"/>
        </w:r>
      </w:hyperlink>
    </w:p>
    <w:p>
      <w:pPr>
        <w:pStyle w:val="TOC1"/>
        <w:tabs>
          <w:tab w:val="right" w:leader="dot" w:pos="8306"/>
        </w:tabs>
      </w:pPr>
      <w:hyperlink w:anchor="_Toc12488" w:history="1">
        <w:r>
          <w:rPr>
            <w:rFonts w:ascii="仿宋" w:eastAsia="仿宋" w:hAnsi="仿宋" w:cs="仿宋" w:hint="eastAsia"/>
            <w:lang w:eastAsia="zh-CN"/>
          </w:rPr>
          <w:t>四、市场分析、调研</w:t>
        </w:r>
        <w:r>
          <w:tab/>
        </w:r>
        <w:r>
          <w:fldChar w:fldCharType="begin"/>
        </w:r>
        <w:r>
          <w:instrText xml:space="preserve"> PAGEREF _Toc12488 \h </w:instrText>
        </w:r>
        <w:r>
          <w:fldChar w:fldCharType="separate"/>
        </w:r>
        <w:r>
          <w:t>13</w:t>
        </w:r>
        <w:r>
          <w:fldChar w:fldCharType="end"/>
        </w:r>
      </w:hyperlink>
    </w:p>
    <w:p>
      <w:pPr>
        <w:pStyle w:val="TOC2"/>
        <w:tabs>
          <w:tab w:val="right" w:leader="dot" w:pos="8306"/>
        </w:tabs>
      </w:pPr>
      <w:hyperlink w:anchor="_Toc18140" w:history="1">
        <w:r>
          <w:rPr>
            <w:rFonts w:ascii="仿宋" w:eastAsia="仿宋" w:hAnsi="仿宋" w:cs="仿宋" w:hint="eastAsia"/>
            <w:lang w:eastAsia="zh-CN"/>
          </w:rPr>
          <w:t>(一)、办公照明行业分析</w:t>
        </w:r>
        <w:r>
          <w:tab/>
        </w:r>
        <w:r>
          <w:fldChar w:fldCharType="begin"/>
        </w:r>
        <w:r>
          <w:instrText xml:space="preserve"> PAGEREF _Toc18140 \h </w:instrText>
        </w:r>
        <w:r>
          <w:fldChar w:fldCharType="separate"/>
        </w:r>
        <w:r>
          <w:t>13</w:t>
        </w:r>
        <w:r>
          <w:fldChar w:fldCharType="end"/>
        </w:r>
      </w:hyperlink>
    </w:p>
    <w:p>
      <w:pPr>
        <w:pStyle w:val="TOC2"/>
        <w:tabs>
          <w:tab w:val="right" w:leader="dot" w:pos="8306"/>
        </w:tabs>
      </w:pPr>
      <w:hyperlink w:anchor="_Toc22411" w:history="1">
        <w:r>
          <w:rPr>
            <w:rFonts w:ascii="仿宋" w:eastAsia="仿宋" w:hAnsi="仿宋" w:cs="仿宋" w:hint="eastAsia"/>
            <w:lang w:eastAsia="zh-CN"/>
          </w:rPr>
          <w:t>(二)、办公照明市场分析预测</w:t>
        </w:r>
        <w:r>
          <w:tab/>
        </w:r>
        <w:r>
          <w:fldChar w:fldCharType="begin"/>
        </w:r>
        <w:r>
          <w:instrText xml:space="preserve"> PAGEREF _Toc22411 \h </w:instrText>
        </w:r>
        <w:r>
          <w:fldChar w:fldCharType="separate"/>
        </w:r>
        <w:r>
          <w:t>14</w:t>
        </w:r>
        <w:r>
          <w:fldChar w:fldCharType="end"/>
        </w:r>
      </w:hyperlink>
    </w:p>
    <w:p>
      <w:pPr>
        <w:pStyle w:val="TOC1"/>
        <w:tabs>
          <w:tab w:val="right" w:leader="dot" w:pos="8306"/>
        </w:tabs>
      </w:pPr>
      <w:hyperlink w:anchor="_Toc29741" w:history="1">
        <w:r>
          <w:rPr>
            <w:rFonts w:ascii="仿宋" w:eastAsia="仿宋" w:hAnsi="仿宋" w:cs="仿宋" w:hint="eastAsia"/>
            <w:lang w:eastAsia="zh-CN"/>
          </w:rPr>
          <w:t>五、工艺说明</w:t>
        </w:r>
        <w:r>
          <w:tab/>
        </w:r>
        <w:r>
          <w:fldChar w:fldCharType="begin"/>
        </w:r>
        <w:r>
          <w:instrText xml:space="preserve"> PAGEREF _Toc29741 \h </w:instrText>
        </w:r>
        <w:r>
          <w:fldChar w:fldCharType="separate"/>
        </w:r>
        <w:r>
          <w:t>15</w:t>
        </w:r>
        <w:r>
          <w:fldChar w:fldCharType="end"/>
        </w:r>
      </w:hyperlink>
    </w:p>
    <w:p>
      <w:pPr>
        <w:pStyle w:val="TOC2"/>
        <w:tabs>
          <w:tab w:val="right" w:leader="dot" w:pos="8306"/>
        </w:tabs>
      </w:pPr>
      <w:hyperlink w:anchor="_Toc7145" w:history="1">
        <w:r>
          <w:rPr>
            <w:rFonts w:ascii="仿宋" w:eastAsia="仿宋" w:hAnsi="仿宋" w:cs="仿宋" w:hint="eastAsia"/>
            <w:lang w:eastAsia="zh-CN"/>
          </w:rPr>
          <w:t>(一)、技术管理特点</w:t>
        </w:r>
        <w:r>
          <w:tab/>
        </w:r>
        <w:r>
          <w:fldChar w:fldCharType="begin"/>
        </w:r>
        <w:r>
          <w:instrText xml:space="preserve"> PAGEREF _Toc7145 \h </w:instrText>
        </w:r>
        <w:r>
          <w:fldChar w:fldCharType="separate"/>
        </w:r>
        <w:r>
          <w:t>15</w:t>
        </w:r>
        <w:r>
          <w:fldChar w:fldCharType="end"/>
        </w:r>
      </w:hyperlink>
    </w:p>
    <w:p>
      <w:pPr>
        <w:pStyle w:val="TOC2"/>
        <w:tabs>
          <w:tab w:val="right" w:leader="dot" w:pos="8306"/>
        </w:tabs>
      </w:pPr>
      <w:hyperlink w:anchor="_Toc11962" w:history="1">
        <w:r>
          <w:rPr>
            <w:rFonts w:ascii="仿宋" w:eastAsia="仿宋" w:hAnsi="仿宋" w:cs="仿宋" w:hint="eastAsia"/>
            <w:lang w:eastAsia="zh-CN"/>
          </w:rPr>
          <w:t>(二)、办公照明项目工艺技术设计方案</w:t>
        </w:r>
        <w:r>
          <w:tab/>
        </w:r>
        <w:r>
          <w:fldChar w:fldCharType="begin"/>
        </w:r>
        <w:r>
          <w:instrText xml:space="preserve"> PAGEREF _Toc11962 \h </w:instrText>
        </w:r>
        <w:r>
          <w:fldChar w:fldCharType="separate"/>
        </w:r>
        <w:r>
          <w:t>16</w:t>
        </w:r>
        <w:r>
          <w:fldChar w:fldCharType="end"/>
        </w:r>
      </w:hyperlink>
    </w:p>
    <w:p>
      <w:pPr>
        <w:pStyle w:val="TOC2"/>
        <w:tabs>
          <w:tab w:val="right" w:leader="dot" w:pos="8306"/>
        </w:tabs>
      </w:pPr>
      <w:hyperlink w:anchor="_Toc3947" w:history="1">
        <w:r>
          <w:rPr>
            <w:rFonts w:ascii="仿宋" w:eastAsia="仿宋" w:hAnsi="仿宋" w:cs="仿宋" w:hint="eastAsia"/>
            <w:lang w:eastAsia="zh-CN"/>
          </w:rPr>
          <w:t>(三)、设备选型方案</w:t>
        </w:r>
        <w:r>
          <w:tab/>
        </w:r>
        <w:r>
          <w:fldChar w:fldCharType="begin"/>
        </w:r>
        <w:r>
          <w:instrText xml:space="preserve"> PAGEREF _Toc3947 \h </w:instrText>
        </w:r>
        <w:r>
          <w:fldChar w:fldCharType="separate"/>
        </w:r>
        <w:r>
          <w:t>17</w:t>
        </w:r>
        <w:r>
          <w:fldChar w:fldCharType="end"/>
        </w:r>
      </w:hyperlink>
    </w:p>
    <w:p>
      <w:pPr>
        <w:pStyle w:val="TOC1"/>
        <w:tabs>
          <w:tab w:val="right" w:leader="dot" w:pos="8306"/>
        </w:tabs>
      </w:pPr>
      <w:hyperlink w:anchor="_Toc15452" w:history="1">
        <w:r>
          <w:rPr>
            <w:rFonts w:ascii="仿宋" w:eastAsia="仿宋" w:hAnsi="仿宋" w:cs="仿宋" w:hint="eastAsia"/>
            <w:lang w:eastAsia="zh-CN"/>
          </w:rPr>
          <w:t>六、办公照明项目选址可行性分析</w:t>
        </w:r>
        <w:r>
          <w:tab/>
        </w:r>
        <w:r>
          <w:fldChar w:fldCharType="begin"/>
        </w:r>
        <w:r>
          <w:instrText xml:space="preserve"> PAGEREF _Toc15452 \h </w:instrText>
        </w:r>
        <w:r>
          <w:fldChar w:fldCharType="separate"/>
        </w:r>
        <w:r>
          <w:t>18</w:t>
        </w:r>
        <w:r>
          <w:fldChar w:fldCharType="end"/>
        </w:r>
      </w:hyperlink>
    </w:p>
    <w:p>
      <w:pPr>
        <w:pStyle w:val="TOC2"/>
        <w:tabs>
          <w:tab w:val="right" w:leader="dot" w:pos="8306"/>
        </w:tabs>
      </w:pPr>
      <w:hyperlink w:anchor="_Toc14636" w:history="1">
        <w:r>
          <w:rPr>
            <w:rFonts w:ascii="仿宋" w:eastAsia="仿宋" w:hAnsi="仿宋" w:cs="仿宋" w:hint="eastAsia"/>
            <w:lang w:eastAsia="zh-CN"/>
          </w:rPr>
          <w:t>(一)、办公照明项目选址</w:t>
        </w:r>
        <w:r>
          <w:tab/>
        </w:r>
        <w:r>
          <w:fldChar w:fldCharType="begin"/>
        </w:r>
        <w:r>
          <w:instrText xml:space="preserve"> PAGEREF _Toc14636 \h </w:instrText>
        </w:r>
        <w:r>
          <w:fldChar w:fldCharType="separate"/>
        </w:r>
        <w:r>
          <w:t>18</w:t>
        </w:r>
        <w:r>
          <w:fldChar w:fldCharType="end"/>
        </w:r>
      </w:hyperlink>
    </w:p>
    <w:p>
      <w:pPr>
        <w:pStyle w:val="TOC2"/>
        <w:tabs>
          <w:tab w:val="right" w:leader="dot" w:pos="8306"/>
        </w:tabs>
      </w:pPr>
      <w:hyperlink w:anchor="_Toc9666" w:history="1">
        <w:r>
          <w:rPr>
            <w:rFonts w:ascii="仿宋" w:eastAsia="仿宋" w:hAnsi="仿宋" w:cs="仿宋" w:hint="eastAsia"/>
            <w:lang w:eastAsia="zh-CN"/>
          </w:rPr>
          <w:t>(二)、用地控制指标</w:t>
        </w:r>
        <w:r>
          <w:tab/>
        </w:r>
        <w:r>
          <w:fldChar w:fldCharType="begin"/>
        </w:r>
        <w:r>
          <w:instrText xml:space="preserve"> PAGEREF _Toc9666 \h </w:instrText>
        </w:r>
        <w:r>
          <w:fldChar w:fldCharType="separate"/>
        </w:r>
        <w:r>
          <w:t>18</w:t>
        </w:r>
        <w:r>
          <w:fldChar w:fldCharType="end"/>
        </w:r>
      </w:hyperlink>
    </w:p>
    <w:p>
      <w:pPr>
        <w:pStyle w:val="TOC2"/>
        <w:tabs>
          <w:tab w:val="right" w:leader="dot" w:pos="8306"/>
        </w:tabs>
      </w:pPr>
      <w:hyperlink w:anchor="_Toc11545" w:history="1">
        <w:r>
          <w:rPr>
            <w:rFonts w:ascii="仿宋" w:eastAsia="仿宋" w:hAnsi="仿宋" w:cs="仿宋" w:hint="eastAsia"/>
            <w:lang w:eastAsia="zh-CN"/>
          </w:rPr>
          <w:t>(三)、节约用地措施</w:t>
        </w:r>
        <w:r>
          <w:tab/>
        </w:r>
        <w:r>
          <w:fldChar w:fldCharType="begin"/>
        </w:r>
        <w:r>
          <w:instrText xml:space="preserve"> PAGEREF _Toc11545 \h </w:instrText>
        </w:r>
        <w:r>
          <w:fldChar w:fldCharType="separate"/>
        </w:r>
        <w:r>
          <w:t>20</w:t>
        </w:r>
        <w:r>
          <w:fldChar w:fldCharType="end"/>
        </w:r>
      </w:hyperlink>
    </w:p>
    <w:p>
      <w:pPr>
        <w:pStyle w:val="TOC2"/>
        <w:tabs>
          <w:tab w:val="right" w:leader="dot" w:pos="8306"/>
        </w:tabs>
      </w:pPr>
      <w:hyperlink w:anchor="_Toc3386" w:history="1">
        <w:r>
          <w:rPr>
            <w:rFonts w:ascii="仿宋" w:eastAsia="仿宋" w:hAnsi="仿宋" w:cs="仿宋" w:hint="eastAsia"/>
            <w:lang w:eastAsia="zh-CN"/>
          </w:rPr>
          <w:t>(四)、总图布置方案</w:t>
        </w:r>
        <w:r>
          <w:tab/>
        </w:r>
        <w:r>
          <w:fldChar w:fldCharType="begin"/>
        </w:r>
        <w:r>
          <w:instrText xml:space="preserve"> PAGEREF _Toc3386 \h </w:instrText>
        </w:r>
        <w:r>
          <w:fldChar w:fldCharType="separate"/>
        </w:r>
        <w:r>
          <w:t>21</w:t>
        </w:r>
        <w:r>
          <w:fldChar w:fldCharType="end"/>
        </w:r>
      </w:hyperlink>
    </w:p>
    <w:p>
      <w:pPr>
        <w:pStyle w:val="TOC2"/>
        <w:tabs>
          <w:tab w:val="right" w:leader="dot" w:pos="8306"/>
        </w:tabs>
      </w:pPr>
      <w:hyperlink w:anchor="_Toc12821" w:history="1">
        <w:r>
          <w:rPr>
            <w:rFonts w:ascii="仿宋" w:eastAsia="仿宋" w:hAnsi="仿宋" w:cs="仿宋" w:hint="eastAsia"/>
            <w:lang w:eastAsia="zh-CN"/>
          </w:rPr>
          <w:t>(五)、选址综合评价</w:t>
        </w:r>
        <w:r>
          <w:tab/>
        </w:r>
        <w:r>
          <w:fldChar w:fldCharType="begin"/>
        </w:r>
        <w:r>
          <w:instrText xml:space="preserve"> PAGEREF _Toc12821 \h </w:instrText>
        </w:r>
        <w:r>
          <w:fldChar w:fldCharType="separate"/>
        </w:r>
        <w:r>
          <w:t>22</w:t>
        </w:r>
        <w:r>
          <w:fldChar w:fldCharType="end"/>
        </w:r>
      </w:hyperlink>
    </w:p>
    <w:p>
      <w:pPr>
        <w:pStyle w:val="TOC1"/>
        <w:tabs>
          <w:tab w:val="right" w:leader="dot" w:pos="8306"/>
        </w:tabs>
      </w:pPr>
      <w:hyperlink w:anchor="_Toc15548" w:history="1">
        <w:r>
          <w:rPr>
            <w:rFonts w:ascii="仿宋" w:eastAsia="仿宋" w:hAnsi="仿宋" w:cs="仿宋" w:hint="eastAsia"/>
            <w:lang w:eastAsia="zh-CN"/>
          </w:rPr>
          <w:t>七、办公照明项目技术管理</w:t>
        </w:r>
        <w:r>
          <w:tab/>
        </w:r>
        <w:r>
          <w:fldChar w:fldCharType="begin"/>
        </w:r>
        <w:r>
          <w:instrText xml:space="preserve"> PAGEREF _Toc15548 \h </w:instrText>
        </w:r>
        <w:r>
          <w:fldChar w:fldCharType="separate"/>
        </w:r>
        <w:r>
          <w:t>24</w:t>
        </w:r>
        <w:r>
          <w:fldChar w:fldCharType="end"/>
        </w:r>
      </w:hyperlink>
    </w:p>
    <w:p>
      <w:pPr>
        <w:pStyle w:val="TOC2"/>
        <w:tabs>
          <w:tab w:val="right" w:leader="dot" w:pos="8306"/>
        </w:tabs>
      </w:pPr>
      <w:hyperlink w:anchor="_Toc5713" w:history="1">
        <w:r>
          <w:rPr>
            <w:rFonts w:ascii="仿宋" w:eastAsia="仿宋" w:hAnsi="仿宋" w:cs="仿宋" w:hint="eastAsia"/>
            <w:lang w:eastAsia="zh-CN"/>
          </w:rPr>
          <w:t>(一)、技术方案选用方向</w:t>
        </w:r>
        <w:r>
          <w:tab/>
        </w:r>
        <w:r>
          <w:fldChar w:fldCharType="begin"/>
        </w:r>
        <w:r>
          <w:instrText xml:space="preserve"> PAGEREF _Toc5713 \h </w:instrText>
        </w:r>
        <w:r>
          <w:fldChar w:fldCharType="separate"/>
        </w:r>
        <w:r>
          <w:t>24</w:t>
        </w:r>
        <w:r>
          <w:fldChar w:fldCharType="end"/>
        </w:r>
      </w:hyperlink>
    </w:p>
    <w:p>
      <w:pPr>
        <w:pStyle w:val="TOC2"/>
        <w:tabs>
          <w:tab w:val="right" w:leader="dot" w:pos="8306"/>
        </w:tabs>
      </w:pPr>
      <w:hyperlink w:anchor="_Toc11621" w:history="1">
        <w:r>
          <w:rPr>
            <w:rFonts w:ascii="仿宋" w:eastAsia="仿宋" w:hAnsi="仿宋" w:cs="仿宋" w:hint="eastAsia"/>
            <w:lang w:eastAsia="zh-CN"/>
          </w:rPr>
          <w:t>(二)、工艺技术方案选用原则</w:t>
        </w:r>
        <w:r>
          <w:tab/>
        </w:r>
        <w:r>
          <w:fldChar w:fldCharType="begin"/>
        </w:r>
        <w:r>
          <w:instrText xml:space="preserve"> PAGEREF _Toc11621 \h </w:instrText>
        </w:r>
        <w:r>
          <w:fldChar w:fldCharType="separate"/>
        </w:r>
        <w:r>
          <w:t>25</w:t>
        </w:r>
        <w:r>
          <w:fldChar w:fldCharType="end"/>
        </w:r>
      </w:hyperlink>
    </w:p>
    <w:p>
      <w:pPr>
        <w:pStyle w:val="TOC2"/>
        <w:tabs>
          <w:tab w:val="right" w:leader="dot" w:pos="8306"/>
        </w:tabs>
      </w:pPr>
      <w:hyperlink w:anchor="_Toc2909" w:history="1">
        <w:r>
          <w:rPr>
            <w:rFonts w:ascii="仿宋" w:eastAsia="仿宋" w:hAnsi="仿宋" w:cs="仿宋" w:hint="eastAsia"/>
            <w:lang w:eastAsia="zh-CN"/>
          </w:rPr>
          <w:t>(三)、工艺技术方案要求</w:t>
        </w:r>
        <w:r>
          <w:tab/>
        </w:r>
        <w:r>
          <w:fldChar w:fldCharType="begin"/>
        </w:r>
        <w:r>
          <w:instrText xml:space="preserve"> PAGEREF _Toc2909 \h </w:instrText>
        </w:r>
        <w:r>
          <w:fldChar w:fldCharType="separate"/>
        </w:r>
        <w:r>
          <w:t>27</w:t>
        </w:r>
        <w:r>
          <w:fldChar w:fldCharType="end"/>
        </w:r>
      </w:hyperlink>
    </w:p>
    <w:p>
      <w:pPr>
        <w:pStyle w:val="TOC1"/>
        <w:tabs>
          <w:tab w:val="right" w:leader="dot" w:pos="8306"/>
        </w:tabs>
      </w:pPr>
      <w:hyperlink w:anchor="_Toc7115" w:history="1">
        <w:r>
          <w:rPr>
            <w:rFonts w:ascii="仿宋" w:eastAsia="仿宋" w:hAnsi="仿宋" w:cs="仿宋" w:hint="eastAsia"/>
            <w:lang w:eastAsia="zh-CN"/>
          </w:rPr>
          <w:t>八、办公照明项目人力资源管理</w:t>
        </w:r>
        <w:r>
          <w:tab/>
        </w:r>
        <w:r>
          <w:fldChar w:fldCharType="begin"/>
        </w:r>
        <w:r>
          <w:instrText xml:space="preserve"> PAGEREF _Toc7115 \h </w:instrText>
        </w:r>
        <w:r>
          <w:fldChar w:fldCharType="separate"/>
        </w:r>
        <w:r>
          <w:t>30</w:t>
        </w:r>
        <w:r>
          <w:fldChar w:fldCharType="end"/>
        </w:r>
      </w:hyperlink>
    </w:p>
    <w:p>
      <w:pPr>
        <w:pStyle w:val="TOC2"/>
        <w:tabs>
          <w:tab w:val="right" w:leader="dot" w:pos="8306"/>
        </w:tabs>
      </w:pPr>
      <w:hyperlink w:anchor="_Toc28598" w:history="1">
        <w:r>
          <w:rPr>
            <w:rFonts w:ascii="仿宋" w:eastAsia="仿宋" w:hAnsi="仿宋" w:cs="仿宋" w:hint="eastAsia"/>
            <w:lang w:eastAsia="zh-CN"/>
          </w:rPr>
          <w:t>(一)、建立健全的预算管理制度</w:t>
        </w:r>
        <w:r>
          <w:tab/>
        </w:r>
        <w:r>
          <w:fldChar w:fldCharType="begin"/>
        </w:r>
        <w:r>
          <w:instrText xml:space="preserve"> PAGEREF _Toc28598 \h </w:instrText>
        </w:r>
        <w:r>
          <w:fldChar w:fldCharType="separate"/>
        </w:r>
        <w:r>
          <w:t>30</w:t>
        </w:r>
        <w:r>
          <w:fldChar w:fldCharType="end"/>
        </w:r>
      </w:hyperlink>
    </w:p>
    <w:p>
      <w:pPr>
        <w:pStyle w:val="TOC2"/>
        <w:tabs>
          <w:tab w:val="right" w:leader="dot" w:pos="8306"/>
        </w:tabs>
      </w:pPr>
      <w:hyperlink w:anchor="_Toc6082" w:history="1">
        <w:r>
          <w:rPr>
            <w:rFonts w:ascii="仿宋" w:eastAsia="仿宋" w:hAnsi="仿宋" w:cs="仿宋" w:hint="eastAsia"/>
            <w:lang w:eastAsia="zh-CN"/>
          </w:rPr>
          <w:t>(二)、加强资金流动监控</w:t>
        </w:r>
        <w:r>
          <w:tab/>
        </w:r>
        <w:r>
          <w:fldChar w:fldCharType="begin"/>
        </w:r>
        <w:r>
          <w:instrText xml:space="preserve"> PAGEREF _Toc6082 \h </w:instrText>
        </w:r>
        <w:r>
          <w:fldChar w:fldCharType="separate"/>
        </w:r>
        <w:r>
          <w:t>31</w:t>
        </w:r>
        <w:r>
          <w:fldChar w:fldCharType="end"/>
        </w:r>
      </w:hyperlink>
    </w:p>
    <w:p>
      <w:pPr>
        <w:pStyle w:val="TOC2"/>
        <w:tabs>
          <w:tab w:val="right" w:leader="dot" w:pos="8306"/>
        </w:tabs>
      </w:pPr>
      <w:hyperlink w:anchor="_Toc23014" w:history="1">
        <w:r>
          <w:rPr>
            <w:rFonts w:ascii="仿宋" w:eastAsia="仿宋" w:hAnsi="仿宋" w:cs="仿宋" w:hint="eastAsia"/>
            <w:lang w:eastAsia="zh-CN"/>
          </w:rPr>
          <w:t>(三)、制定完善的风险控制机制</w:t>
        </w:r>
        <w:r>
          <w:tab/>
        </w:r>
        <w:r>
          <w:fldChar w:fldCharType="begin"/>
        </w:r>
        <w:r>
          <w:instrText xml:space="preserve"> PAGEREF _Toc23014 \h </w:instrText>
        </w:r>
        <w:r>
          <w:fldChar w:fldCharType="separate"/>
        </w:r>
        <w:r>
          <w:t>32</w:t>
        </w:r>
        <w:r>
          <w:fldChar w:fldCharType="end"/>
        </w:r>
      </w:hyperlink>
    </w:p>
    <w:p>
      <w:pPr>
        <w:pStyle w:val="TOC2"/>
        <w:tabs>
          <w:tab w:val="right" w:leader="dot" w:pos="8306"/>
        </w:tabs>
      </w:pPr>
      <w:hyperlink w:anchor="_Toc13204" w:history="1">
        <w:r>
          <w:rPr>
            <w:rFonts w:ascii="仿宋" w:eastAsia="仿宋" w:hAnsi="仿宋" w:cs="仿宋" w:hint="eastAsia"/>
            <w:lang w:eastAsia="zh-CN"/>
          </w:rPr>
          <w:t>(四)、优化成本管理</w:t>
        </w:r>
        <w:r>
          <w:tab/>
        </w:r>
        <w:r>
          <w:fldChar w:fldCharType="begin"/>
        </w:r>
        <w:r>
          <w:instrText xml:space="preserve"> PAGEREF _Toc13204 \h </w:instrText>
        </w:r>
        <w:r>
          <w:fldChar w:fldCharType="separate"/>
        </w:r>
        <w:r>
          <w:t>34</w:t>
        </w:r>
        <w:r>
          <w:fldChar w:fldCharType="end"/>
        </w:r>
      </w:hyperlink>
    </w:p>
    <w:p>
      <w:pPr>
        <w:pStyle w:val="TOC1"/>
        <w:tabs>
          <w:tab w:val="right" w:leader="dot" w:pos="8306"/>
        </w:tabs>
      </w:pPr>
      <w:hyperlink w:anchor="_Toc6505" w:history="1">
        <w:r>
          <w:rPr>
            <w:rFonts w:ascii="仿宋" w:eastAsia="仿宋" w:hAnsi="仿宋" w:cs="仿宋" w:hint="eastAsia"/>
            <w:lang w:eastAsia="zh-CN"/>
          </w:rPr>
          <w:t>九、办公照明项目创新与研发</w:t>
        </w:r>
        <w:r>
          <w:tab/>
        </w:r>
        <w:r>
          <w:fldChar w:fldCharType="begin"/>
        </w:r>
        <w:r>
          <w:instrText xml:space="preserve"> PAGEREF _Toc6505 \h </w:instrText>
        </w:r>
        <w:r>
          <w:fldChar w:fldCharType="separate"/>
        </w:r>
        <w:r>
          <w:t>35</w:t>
        </w:r>
        <w:r>
          <w:fldChar w:fldCharType="end"/>
        </w:r>
      </w:hyperlink>
    </w:p>
    <w:p>
      <w:pPr>
        <w:pStyle w:val="TOC2"/>
        <w:tabs>
          <w:tab w:val="right" w:leader="dot" w:pos="8306"/>
        </w:tabs>
      </w:pPr>
      <w:hyperlink w:anchor="_Toc21950" w:history="1">
        <w:r>
          <w:rPr>
            <w:rFonts w:ascii="仿宋" w:eastAsia="仿宋" w:hAnsi="仿宋" w:cs="仿宋" w:hint="eastAsia"/>
            <w:lang w:eastAsia="zh-CN"/>
          </w:rPr>
          <w:t>(一)、创新策略与方向</w:t>
        </w:r>
        <w:r>
          <w:tab/>
        </w:r>
        <w:r>
          <w:fldChar w:fldCharType="begin"/>
        </w:r>
        <w:r>
          <w:instrText xml:space="preserve"> PAGEREF _Toc21950 \h </w:instrText>
        </w:r>
        <w:r>
          <w:fldChar w:fldCharType="separate"/>
        </w:r>
        <w:r>
          <w:t>35</w:t>
        </w:r>
        <w:r>
          <w:fldChar w:fldCharType="end"/>
        </w:r>
      </w:hyperlink>
    </w:p>
    <w:p>
      <w:pPr>
        <w:pStyle w:val="TOC2"/>
        <w:tabs>
          <w:tab w:val="right" w:leader="dot" w:pos="8306"/>
        </w:tabs>
      </w:pPr>
      <w:hyperlink w:anchor="_Toc17396" w:history="1">
        <w:r>
          <w:rPr>
            <w:rFonts w:ascii="仿宋" w:eastAsia="仿宋" w:hAnsi="仿宋" w:cs="仿宋" w:hint="eastAsia"/>
            <w:lang w:eastAsia="zh-CN"/>
          </w:rPr>
          <w:t>(二)、研发规划与投入</w:t>
        </w:r>
        <w:r>
          <w:tab/>
        </w:r>
        <w:r>
          <w:fldChar w:fldCharType="begin"/>
        </w:r>
        <w:r>
          <w:instrText xml:space="preserve"> PAGEREF _Toc17396 \h </w:instrText>
        </w:r>
        <w:r>
          <w:fldChar w:fldCharType="separate"/>
        </w:r>
        <w:r>
          <w:t>36</w:t>
        </w:r>
        <w:r>
          <w:fldChar w:fldCharType="end"/>
        </w:r>
      </w:hyperlink>
    </w:p>
    <w:p>
      <w:pPr>
        <w:pStyle w:val="TOC1"/>
        <w:tabs>
          <w:tab w:val="right" w:leader="dot" w:pos="8306"/>
        </w:tabs>
      </w:pPr>
      <w:hyperlink w:anchor="_Toc2466" w:history="1">
        <w:r>
          <w:rPr>
            <w:rFonts w:ascii="仿宋" w:eastAsia="仿宋" w:hAnsi="仿宋" w:cs="仿宋" w:hint="eastAsia"/>
            <w:lang w:eastAsia="zh-CN"/>
          </w:rPr>
          <w:t>十、办公照明项目环境影响分析</w:t>
        </w:r>
        <w:r>
          <w:tab/>
        </w:r>
        <w:r>
          <w:fldChar w:fldCharType="begin"/>
        </w:r>
        <w:r>
          <w:instrText xml:space="preserve"> PAGEREF _Toc2466 \h </w:instrText>
        </w:r>
        <w:r>
          <w:fldChar w:fldCharType="separate"/>
        </w:r>
        <w:r>
          <w:t>38</w:t>
        </w:r>
        <w:r>
          <w:fldChar w:fldCharType="end"/>
        </w:r>
      </w:hyperlink>
    </w:p>
    <w:p>
      <w:pPr>
        <w:pStyle w:val="TOC2"/>
        <w:tabs>
          <w:tab w:val="right" w:leader="dot" w:pos="8306"/>
        </w:tabs>
      </w:pPr>
      <w:hyperlink w:anchor="_Toc23001" w:history="1">
        <w:r>
          <w:rPr>
            <w:rFonts w:ascii="仿宋" w:eastAsia="仿宋" w:hAnsi="仿宋" w:cs="仿宋" w:hint="eastAsia"/>
            <w:lang w:eastAsia="zh-CN"/>
          </w:rPr>
          <w:t>(一)、建设区域环境质量现状</w:t>
        </w:r>
        <w:r>
          <w:tab/>
        </w:r>
        <w:r>
          <w:fldChar w:fldCharType="begin"/>
        </w:r>
        <w:r>
          <w:instrText xml:space="preserve"> PAGEREF _Toc23001 \h </w:instrText>
        </w:r>
        <w:r>
          <w:fldChar w:fldCharType="separate"/>
        </w:r>
        <w:r>
          <w:t>38</w:t>
        </w:r>
        <w:r>
          <w:fldChar w:fldCharType="end"/>
        </w:r>
      </w:hyperlink>
    </w:p>
    <w:p>
      <w:pPr>
        <w:pStyle w:val="TOC2"/>
        <w:tabs>
          <w:tab w:val="right" w:leader="dot" w:pos="8306"/>
        </w:tabs>
      </w:pPr>
      <w:hyperlink w:anchor="_Toc20186" w:history="1">
        <w:r>
          <w:rPr>
            <w:rFonts w:ascii="仿宋" w:eastAsia="仿宋" w:hAnsi="仿宋" w:cs="仿宋" w:hint="eastAsia"/>
            <w:lang w:eastAsia="zh-CN"/>
          </w:rPr>
          <w:t>(二)、建设期环境保护</w:t>
        </w:r>
        <w:r>
          <w:tab/>
        </w:r>
        <w:r>
          <w:fldChar w:fldCharType="begin"/>
        </w:r>
        <w:r>
          <w:instrText xml:space="preserve"> PAGEREF _Toc20186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57" w:history="1">
        <w:r>
          <w:rPr>
            <w:rFonts w:ascii="仿宋" w:eastAsia="仿宋" w:hAnsi="仿宋" w:cs="仿宋" w:hint="eastAsia"/>
            <w:lang w:eastAsia="zh-CN"/>
          </w:rPr>
          <w:t>(三)、运营期环境保护</w:t>
        </w:r>
        <w:r>
          <w:tab/>
        </w:r>
        <w:r>
          <w:fldChar w:fldCharType="begin"/>
        </w:r>
        <w:r>
          <w:instrText xml:space="preserve"> PAGEREF _Toc8857 \h </w:instrText>
        </w:r>
        <w:r>
          <w:fldChar w:fldCharType="separate"/>
        </w:r>
        <w:r>
          <w:t>41</w:t>
        </w:r>
        <w:r>
          <w:fldChar w:fldCharType="end"/>
        </w:r>
      </w:hyperlink>
    </w:p>
    <w:p>
      <w:pPr>
        <w:pStyle w:val="TOC2"/>
        <w:tabs>
          <w:tab w:val="right" w:leader="dot" w:pos="8306"/>
        </w:tabs>
      </w:pPr>
      <w:hyperlink w:anchor="_Toc9225" w:history="1">
        <w:r>
          <w:rPr>
            <w:rFonts w:ascii="仿宋" w:eastAsia="仿宋" w:hAnsi="仿宋" w:cs="仿宋" w:hint="eastAsia"/>
            <w:lang w:eastAsia="zh-CN"/>
          </w:rPr>
          <w:t>(四)、办公照明项目建设对区域经济的影响</w:t>
        </w:r>
        <w:r>
          <w:tab/>
        </w:r>
        <w:r>
          <w:fldChar w:fldCharType="begin"/>
        </w:r>
        <w:r>
          <w:instrText xml:space="preserve"> PAGEREF _Toc9225 \h </w:instrText>
        </w:r>
        <w:r>
          <w:fldChar w:fldCharType="separate"/>
        </w:r>
        <w:r>
          <w:t>42</w:t>
        </w:r>
        <w:r>
          <w:fldChar w:fldCharType="end"/>
        </w:r>
      </w:hyperlink>
    </w:p>
    <w:p>
      <w:pPr>
        <w:pStyle w:val="TOC2"/>
        <w:tabs>
          <w:tab w:val="right" w:leader="dot" w:pos="8306"/>
        </w:tabs>
      </w:pPr>
      <w:hyperlink w:anchor="_Toc10973" w:history="1">
        <w:r>
          <w:rPr>
            <w:rFonts w:ascii="仿宋" w:eastAsia="仿宋" w:hAnsi="仿宋" w:cs="仿宋" w:hint="eastAsia"/>
            <w:lang w:eastAsia="zh-CN"/>
          </w:rPr>
          <w:t>(五)、废弃物处理</w:t>
        </w:r>
        <w:r>
          <w:tab/>
        </w:r>
        <w:r>
          <w:fldChar w:fldCharType="begin"/>
        </w:r>
        <w:r>
          <w:instrText xml:space="preserve"> PAGEREF _Toc10973 \h </w:instrText>
        </w:r>
        <w:r>
          <w:fldChar w:fldCharType="separate"/>
        </w:r>
        <w:r>
          <w:t>44</w:t>
        </w:r>
        <w:r>
          <w:fldChar w:fldCharType="end"/>
        </w:r>
      </w:hyperlink>
    </w:p>
    <w:p>
      <w:pPr>
        <w:pStyle w:val="TOC2"/>
        <w:tabs>
          <w:tab w:val="right" w:leader="dot" w:pos="8306"/>
        </w:tabs>
      </w:pPr>
      <w:hyperlink w:anchor="_Toc12646" w:history="1">
        <w:r>
          <w:rPr>
            <w:rFonts w:ascii="仿宋" w:eastAsia="仿宋" w:hAnsi="仿宋" w:cs="仿宋" w:hint="eastAsia"/>
            <w:lang w:eastAsia="zh-CN"/>
          </w:rPr>
          <w:t>(六)、特殊环境影响分析</w:t>
        </w:r>
        <w:r>
          <w:tab/>
        </w:r>
        <w:r>
          <w:fldChar w:fldCharType="begin"/>
        </w:r>
        <w:r>
          <w:instrText xml:space="preserve"> PAGEREF _Toc12646 \h </w:instrText>
        </w:r>
        <w:r>
          <w:fldChar w:fldCharType="separate"/>
        </w:r>
        <w:r>
          <w:t>45</w:t>
        </w:r>
        <w:r>
          <w:fldChar w:fldCharType="end"/>
        </w:r>
      </w:hyperlink>
    </w:p>
    <w:p>
      <w:pPr>
        <w:pStyle w:val="TOC2"/>
        <w:tabs>
          <w:tab w:val="right" w:leader="dot" w:pos="8306"/>
        </w:tabs>
      </w:pPr>
      <w:hyperlink w:anchor="_Toc22385" w:history="1">
        <w:r>
          <w:rPr>
            <w:rFonts w:ascii="仿宋" w:eastAsia="仿宋" w:hAnsi="仿宋" w:cs="仿宋" w:hint="eastAsia"/>
            <w:lang w:eastAsia="zh-CN"/>
          </w:rPr>
          <w:t>(七)、清洁生产</w:t>
        </w:r>
        <w:r>
          <w:tab/>
        </w:r>
        <w:r>
          <w:fldChar w:fldCharType="begin"/>
        </w:r>
        <w:r>
          <w:instrText xml:space="preserve"> PAGEREF _Toc22385 \h </w:instrText>
        </w:r>
        <w:r>
          <w:fldChar w:fldCharType="separate"/>
        </w:r>
        <w:r>
          <w:t>46</w:t>
        </w:r>
        <w:r>
          <w:fldChar w:fldCharType="end"/>
        </w:r>
      </w:hyperlink>
    </w:p>
    <w:p>
      <w:pPr>
        <w:pStyle w:val="TOC2"/>
        <w:tabs>
          <w:tab w:val="right" w:leader="dot" w:pos="8306"/>
        </w:tabs>
      </w:pPr>
      <w:hyperlink w:anchor="_Toc22602" w:history="1">
        <w:r>
          <w:rPr>
            <w:rFonts w:ascii="仿宋" w:eastAsia="仿宋" w:hAnsi="仿宋" w:cs="仿宋" w:hint="eastAsia"/>
            <w:lang w:eastAsia="zh-CN"/>
          </w:rPr>
          <w:t>(八)、环境保护综合评价</w:t>
        </w:r>
        <w:r>
          <w:tab/>
        </w:r>
        <w:r>
          <w:fldChar w:fldCharType="begin"/>
        </w:r>
        <w:r>
          <w:instrText xml:space="preserve"> PAGEREF _Toc22602 \h </w:instrText>
        </w:r>
        <w:r>
          <w:fldChar w:fldCharType="separate"/>
        </w:r>
        <w:r>
          <w:t>48</w:t>
        </w:r>
        <w:r>
          <w:fldChar w:fldCharType="end"/>
        </w:r>
      </w:hyperlink>
    </w:p>
    <w:p>
      <w:pPr>
        <w:pStyle w:val="TOC1"/>
        <w:tabs>
          <w:tab w:val="right" w:leader="dot" w:pos="8306"/>
        </w:tabs>
      </w:pPr>
      <w:hyperlink w:anchor="_Toc23808" w:history="1">
        <w:r>
          <w:rPr>
            <w:rFonts w:ascii="仿宋" w:eastAsia="仿宋" w:hAnsi="仿宋" w:cs="仿宋" w:hint="eastAsia"/>
            <w:lang w:eastAsia="zh-CN"/>
          </w:rPr>
          <w:t>十一、办公照明项目人力资源培养与发展</w:t>
        </w:r>
        <w:r>
          <w:tab/>
        </w:r>
        <w:r>
          <w:fldChar w:fldCharType="begin"/>
        </w:r>
        <w:r>
          <w:instrText xml:space="preserve"> PAGEREF _Toc23808 \h </w:instrText>
        </w:r>
        <w:r>
          <w:fldChar w:fldCharType="separate"/>
        </w:r>
        <w:r>
          <w:t>49</w:t>
        </w:r>
        <w:r>
          <w:fldChar w:fldCharType="end"/>
        </w:r>
      </w:hyperlink>
    </w:p>
    <w:p>
      <w:pPr>
        <w:pStyle w:val="TOC2"/>
        <w:tabs>
          <w:tab w:val="right" w:leader="dot" w:pos="8306"/>
        </w:tabs>
      </w:pPr>
      <w:hyperlink w:anchor="_Toc22668" w:history="1">
        <w:r>
          <w:rPr>
            <w:rFonts w:ascii="仿宋" w:eastAsia="仿宋" w:hAnsi="仿宋" w:cs="仿宋" w:hint="eastAsia"/>
            <w:lang w:eastAsia="zh-CN"/>
          </w:rPr>
          <w:t>(一)、人才需求与规划</w:t>
        </w:r>
        <w:r>
          <w:tab/>
        </w:r>
        <w:r>
          <w:fldChar w:fldCharType="begin"/>
        </w:r>
        <w:r>
          <w:instrText xml:space="preserve"> PAGEREF _Toc22668 \h </w:instrText>
        </w:r>
        <w:r>
          <w:fldChar w:fldCharType="separate"/>
        </w:r>
        <w:r>
          <w:t>49</w:t>
        </w:r>
        <w:r>
          <w:fldChar w:fldCharType="end"/>
        </w:r>
      </w:hyperlink>
    </w:p>
    <w:p>
      <w:pPr>
        <w:pStyle w:val="TOC2"/>
        <w:tabs>
          <w:tab w:val="right" w:leader="dot" w:pos="8306"/>
        </w:tabs>
      </w:pPr>
      <w:hyperlink w:anchor="_Toc10896" w:history="1">
        <w:r>
          <w:rPr>
            <w:rFonts w:ascii="仿宋" w:eastAsia="仿宋" w:hAnsi="仿宋" w:cs="仿宋" w:hint="eastAsia"/>
            <w:lang w:eastAsia="zh-CN"/>
          </w:rPr>
          <w:t>(二)、培训与发展计划</w:t>
        </w:r>
        <w:r>
          <w:tab/>
        </w:r>
        <w:r>
          <w:fldChar w:fldCharType="begin"/>
        </w:r>
        <w:r>
          <w:instrText xml:space="preserve"> PAGEREF _Toc10896 \h </w:instrText>
        </w:r>
        <w:r>
          <w:fldChar w:fldCharType="separate"/>
        </w:r>
        <w:r>
          <w:t>49</w:t>
        </w:r>
        <w:r>
          <w:fldChar w:fldCharType="end"/>
        </w:r>
      </w:hyperlink>
    </w:p>
    <w:p>
      <w:pPr>
        <w:pStyle w:val="TOC1"/>
        <w:tabs>
          <w:tab w:val="right" w:leader="dot" w:pos="8306"/>
        </w:tabs>
      </w:pPr>
      <w:hyperlink w:anchor="_Toc375" w:history="1">
        <w:r>
          <w:rPr>
            <w:rFonts w:ascii="仿宋" w:eastAsia="仿宋" w:hAnsi="仿宋" w:cs="仿宋" w:hint="eastAsia"/>
            <w:lang w:eastAsia="zh-CN"/>
          </w:rPr>
          <w:t>十二、办公照明项目投资规划</w:t>
        </w:r>
        <w:r>
          <w:tab/>
        </w:r>
        <w:r>
          <w:fldChar w:fldCharType="begin"/>
        </w:r>
        <w:r>
          <w:instrText xml:space="preserve"> PAGEREF _Toc375 \h </w:instrText>
        </w:r>
        <w:r>
          <w:fldChar w:fldCharType="separate"/>
        </w:r>
        <w:r>
          <w:t>50</w:t>
        </w:r>
        <w:r>
          <w:fldChar w:fldCharType="end"/>
        </w:r>
      </w:hyperlink>
    </w:p>
    <w:p>
      <w:pPr>
        <w:pStyle w:val="TOC2"/>
        <w:tabs>
          <w:tab w:val="right" w:leader="dot" w:pos="8306"/>
        </w:tabs>
      </w:pPr>
      <w:hyperlink w:anchor="_Toc1307" w:history="1">
        <w:r>
          <w:rPr>
            <w:rFonts w:ascii="仿宋" w:eastAsia="仿宋" w:hAnsi="仿宋" w:cs="仿宋" w:hint="eastAsia"/>
            <w:lang w:eastAsia="zh-CN"/>
          </w:rPr>
          <w:t>(一)、办公照明项目总投资估算</w:t>
        </w:r>
        <w:r>
          <w:tab/>
        </w:r>
        <w:r>
          <w:fldChar w:fldCharType="begin"/>
        </w:r>
        <w:r>
          <w:instrText xml:space="preserve"> PAGEREF _Toc1307 \h </w:instrText>
        </w:r>
        <w:r>
          <w:fldChar w:fldCharType="separate"/>
        </w:r>
        <w:r>
          <w:t>50</w:t>
        </w:r>
        <w:r>
          <w:fldChar w:fldCharType="end"/>
        </w:r>
      </w:hyperlink>
    </w:p>
    <w:p>
      <w:pPr>
        <w:pStyle w:val="TOC2"/>
        <w:tabs>
          <w:tab w:val="right" w:leader="dot" w:pos="8306"/>
        </w:tabs>
      </w:pPr>
      <w:hyperlink w:anchor="_Toc21393" w:history="1">
        <w:r>
          <w:rPr>
            <w:rFonts w:ascii="仿宋" w:eastAsia="仿宋" w:hAnsi="仿宋" w:cs="仿宋" w:hint="eastAsia"/>
            <w:lang w:eastAsia="zh-CN"/>
          </w:rPr>
          <w:t>(二)、资金筹措</w:t>
        </w:r>
        <w:r>
          <w:tab/>
        </w:r>
        <w:r>
          <w:fldChar w:fldCharType="begin"/>
        </w:r>
        <w:r>
          <w:instrText xml:space="preserve"> PAGEREF _Toc21393 \h </w:instrText>
        </w:r>
        <w:r>
          <w:fldChar w:fldCharType="separate"/>
        </w:r>
        <w:r>
          <w:t>51</w:t>
        </w:r>
        <w:r>
          <w:fldChar w:fldCharType="end"/>
        </w:r>
      </w:hyperlink>
    </w:p>
    <w:p>
      <w:pPr>
        <w:pStyle w:val="TOC1"/>
        <w:tabs>
          <w:tab w:val="right" w:leader="dot" w:pos="8306"/>
        </w:tabs>
      </w:pPr>
      <w:hyperlink w:anchor="_Toc17593" w:history="1">
        <w:r>
          <w:rPr>
            <w:rFonts w:ascii="仿宋" w:eastAsia="仿宋" w:hAnsi="仿宋" w:cs="仿宋" w:hint="eastAsia"/>
            <w:lang w:eastAsia="zh-CN"/>
          </w:rPr>
          <w:t>十三、办公照明项目变更管理</w:t>
        </w:r>
        <w:r>
          <w:tab/>
        </w:r>
        <w:r>
          <w:fldChar w:fldCharType="begin"/>
        </w:r>
        <w:r>
          <w:instrText xml:space="preserve"> PAGEREF _Toc17593 \h </w:instrText>
        </w:r>
        <w:r>
          <w:fldChar w:fldCharType="separate"/>
        </w:r>
        <w:r>
          <w:t>52</w:t>
        </w:r>
        <w:r>
          <w:fldChar w:fldCharType="end"/>
        </w:r>
      </w:hyperlink>
    </w:p>
    <w:p>
      <w:pPr>
        <w:pStyle w:val="TOC2"/>
        <w:tabs>
          <w:tab w:val="right" w:leader="dot" w:pos="8306"/>
        </w:tabs>
      </w:pPr>
      <w:hyperlink w:anchor="_Toc24984" w:history="1">
        <w:r>
          <w:rPr>
            <w:rFonts w:ascii="仿宋" w:eastAsia="仿宋" w:hAnsi="仿宋" w:cs="仿宋" w:hint="eastAsia"/>
            <w:lang w:eastAsia="zh-CN"/>
          </w:rPr>
          <w:t>(一)、变更申请与评估</w:t>
        </w:r>
        <w:r>
          <w:tab/>
        </w:r>
        <w:r>
          <w:fldChar w:fldCharType="begin"/>
        </w:r>
        <w:r>
          <w:instrText xml:space="preserve"> PAGEREF _Toc24984 \h </w:instrText>
        </w:r>
        <w:r>
          <w:fldChar w:fldCharType="separate"/>
        </w:r>
        <w:r>
          <w:t>52</w:t>
        </w:r>
        <w:r>
          <w:fldChar w:fldCharType="end"/>
        </w:r>
      </w:hyperlink>
    </w:p>
    <w:p>
      <w:pPr>
        <w:pStyle w:val="TOC2"/>
        <w:tabs>
          <w:tab w:val="right" w:leader="dot" w:pos="8306"/>
        </w:tabs>
      </w:pPr>
      <w:hyperlink w:anchor="_Toc26666" w:history="1">
        <w:r>
          <w:rPr>
            <w:rFonts w:ascii="仿宋" w:eastAsia="仿宋" w:hAnsi="仿宋" w:cs="仿宋" w:hint="eastAsia"/>
            <w:lang w:eastAsia="zh-CN"/>
          </w:rPr>
          <w:t>(二)、变更实施与控制</w:t>
        </w:r>
        <w:r>
          <w:tab/>
        </w:r>
        <w:r>
          <w:fldChar w:fldCharType="begin"/>
        </w:r>
        <w:r>
          <w:instrText xml:space="preserve"> PAGEREF _Toc26666 \h </w:instrText>
        </w:r>
        <w:r>
          <w:fldChar w:fldCharType="separate"/>
        </w:r>
        <w:r>
          <w:t>52</w:t>
        </w:r>
        <w:r>
          <w:fldChar w:fldCharType="end"/>
        </w:r>
      </w:hyperlink>
    </w:p>
    <w:p>
      <w:pPr>
        <w:pStyle w:val="TOC1"/>
        <w:tabs>
          <w:tab w:val="right" w:leader="dot" w:pos="8306"/>
        </w:tabs>
      </w:pPr>
      <w:hyperlink w:anchor="_Toc29272" w:history="1">
        <w:r>
          <w:rPr>
            <w:rFonts w:ascii="仿宋" w:eastAsia="仿宋" w:hAnsi="仿宋" w:cs="仿宋" w:hint="eastAsia"/>
            <w:lang w:eastAsia="zh-CN"/>
          </w:rPr>
          <w:t>十四、营销与推广策略</w:t>
        </w:r>
        <w:r>
          <w:tab/>
        </w:r>
        <w:r>
          <w:fldChar w:fldCharType="begin"/>
        </w:r>
        <w:r>
          <w:instrText xml:space="preserve"> PAGEREF _Toc29272 \h </w:instrText>
        </w:r>
        <w:r>
          <w:fldChar w:fldCharType="separate"/>
        </w:r>
        <w:r>
          <w:t>53</w:t>
        </w:r>
        <w:r>
          <w:fldChar w:fldCharType="end"/>
        </w:r>
      </w:hyperlink>
    </w:p>
    <w:p>
      <w:pPr>
        <w:pStyle w:val="TOC2"/>
        <w:tabs>
          <w:tab w:val="right" w:leader="dot" w:pos="8306"/>
        </w:tabs>
      </w:pPr>
      <w:hyperlink w:anchor="_Toc6608" w:history="1">
        <w:r>
          <w:rPr>
            <w:rFonts w:ascii="仿宋" w:eastAsia="仿宋" w:hAnsi="仿宋" w:cs="仿宋" w:hint="eastAsia"/>
            <w:lang w:eastAsia="zh-CN"/>
          </w:rPr>
          <w:t>(一)、产品/服务定位与特点</w:t>
        </w:r>
        <w:r>
          <w:tab/>
        </w:r>
        <w:r>
          <w:fldChar w:fldCharType="begin"/>
        </w:r>
        <w:r>
          <w:instrText xml:space="preserve"> PAGEREF _Toc6608 \h </w:instrText>
        </w:r>
        <w:r>
          <w:fldChar w:fldCharType="separate"/>
        </w:r>
        <w:r>
          <w:t>53</w:t>
        </w:r>
        <w:r>
          <w:fldChar w:fldCharType="end"/>
        </w:r>
      </w:hyperlink>
    </w:p>
    <w:p>
      <w:pPr>
        <w:pStyle w:val="TOC2"/>
        <w:tabs>
          <w:tab w:val="right" w:leader="dot" w:pos="8306"/>
        </w:tabs>
      </w:pPr>
      <w:hyperlink w:anchor="_Toc12876" w:history="1">
        <w:r>
          <w:rPr>
            <w:rFonts w:ascii="仿宋" w:eastAsia="仿宋" w:hAnsi="仿宋" w:cs="仿宋" w:hint="eastAsia"/>
            <w:lang w:eastAsia="zh-CN"/>
          </w:rPr>
          <w:t>(二)、市场定位与竞争分析</w:t>
        </w:r>
        <w:r>
          <w:tab/>
        </w:r>
        <w:r>
          <w:fldChar w:fldCharType="begin"/>
        </w:r>
        <w:r>
          <w:instrText xml:space="preserve"> PAGEREF _Toc12876 \h </w:instrText>
        </w:r>
        <w:r>
          <w:fldChar w:fldCharType="separate"/>
        </w:r>
        <w:r>
          <w:t>54</w:t>
        </w:r>
        <w:r>
          <w:fldChar w:fldCharType="end"/>
        </w:r>
      </w:hyperlink>
    </w:p>
    <w:p>
      <w:pPr>
        <w:pStyle w:val="TOC2"/>
        <w:tabs>
          <w:tab w:val="right" w:leader="dot" w:pos="8306"/>
        </w:tabs>
      </w:pPr>
      <w:hyperlink w:anchor="_Toc22872" w:history="1">
        <w:r>
          <w:rPr>
            <w:rFonts w:ascii="仿宋" w:eastAsia="仿宋" w:hAnsi="仿宋" w:cs="仿宋" w:hint="eastAsia"/>
            <w:lang w:eastAsia="zh-CN"/>
          </w:rPr>
          <w:t>(三)、营销渠道与策略</w:t>
        </w:r>
        <w:r>
          <w:tab/>
        </w:r>
        <w:r>
          <w:fldChar w:fldCharType="begin"/>
        </w:r>
        <w:r>
          <w:instrText xml:space="preserve"> PAGEREF _Toc22872 \h </w:instrText>
        </w:r>
        <w:r>
          <w:fldChar w:fldCharType="separate"/>
        </w:r>
        <w:r>
          <w:t>56</w:t>
        </w:r>
        <w:r>
          <w:fldChar w:fldCharType="end"/>
        </w:r>
      </w:hyperlink>
    </w:p>
    <w:p>
      <w:pPr>
        <w:pStyle w:val="TOC2"/>
        <w:tabs>
          <w:tab w:val="right" w:leader="dot" w:pos="8306"/>
        </w:tabs>
      </w:pPr>
      <w:hyperlink w:anchor="_Toc31528" w:history="1">
        <w:r>
          <w:rPr>
            <w:rFonts w:ascii="仿宋" w:eastAsia="仿宋" w:hAnsi="仿宋" w:cs="仿宋" w:hint="eastAsia"/>
            <w:lang w:eastAsia="zh-CN"/>
          </w:rPr>
          <w:t>(四)、推广与宣传活动</w:t>
        </w:r>
        <w:r>
          <w:tab/>
        </w:r>
        <w:r>
          <w:fldChar w:fldCharType="begin"/>
        </w:r>
        <w:r>
          <w:instrText xml:space="preserve"> PAGEREF _Toc31528 \h </w:instrText>
        </w:r>
        <w:r>
          <w:fldChar w:fldCharType="separate"/>
        </w:r>
        <w:r>
          <w:t>57</w:t>
        </w:r>
        <w:r>
          <w:fldChar w:fldCharType="end"/>
        </w:r>
      </w:hyperlink>
    </w:p>
    <w:p>
      <w:pPr>
        <w:pStyle w:val="TOC1"/>
        <w:tabs>
          <w:tab w:val="right" w:leader="dot" w:pos="8306"/>
        </w:tabs>
      </w:pPr>
      <w:hyperlink w:anchor="_Toc22418" w:history="1">
        <w:r>
          <w:rPr>
            <w:rFonts w:ascii="仿宋" w:eastAsia="仿宋" w:hAnsi="仿宋" w:cs="仿宋" w:hint="eastAsia"/>
            <w:lang w:eastAsia="zh-CN"/>
          </w:rPr>
          <w:t>十五、办公照明项目实施时间节点</w:t>
        </w:r>
        <w:r>
          <w:tab/>
        </w:r>
        <w:r>
          <w:fldChar w:fldCharType="begin"/>
        </w:r>
        <w:r>
          <w:instrText xml:space="preserve"> PAGEREF _Toc22418 \h </w:instrText>
        </w:r>
        <w:r>
          <w:fldChar w:fldCharType="separate"/>
        </w:r>
        <w:r>
          <w:t>62</w:t>
        </w:r>
        <w:r>
          <w:fldChar w:fldCharType="end"/>
        </w:r>
      </w:hyperlink>
    </w:p>
    <w:p>
      <w:pPr>
        <w:pStyle w:val="TOC2"/>
        <w:tabs>
          <w:tab w:val="right" w:leader="dot" w:pos="8306"/>
        </w:tabs>
      </w:pPr>
      <w:hyperlink w:anchor="_Toc10420" w:history="1">
        <w:r>
          <w:rPr>
            <w:rFonts w:ascii="仿宋" w:eastAsia="仿宋" w:hAnsi="仿宋" w:cs="仿宋" w:hint="eastAsia"/>
            <w:lang w:eastAsia="zh-CN"/>
          </w:rPr>
          <w:t>(一)、办公照明项目启动阶段时间节点</w:t>
        </w:r>
        <w:r>
          <w:tab/>
        </w:r>
        <w:r>
          <w:fldChar w:fldCharType="begin"/>
        </w:r>
        <w:r>
          <w:instrText xml:space="preserve"> PAGEREF _Toc10420 \h </w:instrText>
        </w:r>
        <w:r>
          <w:fldChar w:fldCharType="separate"/>
        </w:r>
        <w:r>
          <w:t>62</w:t>
        </w:r>
        <w:r>
          <w:fldChar w:fldCharType="end"/>
        </w:r>
      </w:hyperlink>
    </w:p>
    <w:p>
      <w:pPr>
        <w:pStyle w:val="TOC2"/>
        <w:tabs>
          <w:tab w:val="right" w:leader="dot" w:pos="8306"/>
        </w:tabs>
      </w:pPr>
      <w:hyperlink w:anchor="_Toc15964" w:history="1">
        <w:r>
          <w:rPr>
            <w:rFonts w:ascii="仿宋" w:eastAsia="仿宋" w:hAnsi="仿宋" w:cs="仿宋" w:hint="eastAsia"/>
            <w:lang w:eastAsia="zh-CN"/>
          </w:rPr>
          <w:t>(二)、办公照明项目执行阶段时间节点</w:t>
        </w:r>
        <w:r>
          <w:tab/>
        </w:r>
        <w:r>
          <w:fldChar w:fldCharType="begin"/>
        </w:r>
        <w:r>
          <w:instrText xml:space="preserve"> PAGEREF _Toc15964 \h </w:instrText>
        </w:r>
        <w:r>
          <w:fldChar w:fldCharType="separate"/>
        </w:r>
        <w:r>
          <w:t>63</w:t>
        </w:r>
        <w:r>
          <w:fldChar w:fldCharType="end"/>
        </w:r>
      </w:hyperlink>
    </w:p>
    <w:p>
      <w:pPr>
        <w:pStyle w:val="TOC2"/>
        <w:tabs>
          <w:tab w:val="right" w:leader="dot" w:pos="8306"/>
        </w:tabs>
      </w:pPr>
      <w:hyperlink w:anchor="_Toc28078" w:history="1">
        <w:r>
          <w:rPr>
            <w:rFonts w:ascii="仿宋" w:eastAsia="仿宋" w:hAnsi="仿宋" w:cs="仿宋" w:hint="eastAsia"/>
            <w:lang w:eastAsia="zh-CN"/>
          </w:rPr>
          <w:t>(三)、办公照明项目完成阶段时间节点</w:t>
        </w:r>
        <w:r>
          <w:tab/>
        </w:r>
        <w:r>
          <w:fldChar w:fldCharType="begin"/>
        </w:r>
        <w:r>
          <w:instrText xml:space="preserve"> PAGEREF _Toc28078 \h </w:instrText>
        </w:r>
        <w:r>
          <w:fldChar w:fldCharType="separate"/>
        </w:r>
        <w:r>
          <w:t>64</w:t>
        </w:r>
        <w:r>
          <w:fldChar w:fldCharType="end"/>
        </w:r>
      </w:hyperlink>
    </w:p>
    <w:p>
      <w:pPr>
        <w:pStyle w:val="TOC1"/>
        <w:tabs>
          <w:tab w:val="right" w:leader="dot" w:pos="8306"/>
        </w:tabs>
      </w:pPr>
      <w:hyperlink w:anchor="_Toc11396" w:history="1">
        <w:r>
          <w:rPr>
            <w:rFonts w:ascii="仿宋" w:eastAsia="仿宋" w:hAnsi="仿宋" w:cs="仿宋" w:hint="eastAsia"/>
            <w:lang w:eastAsia="zh-CN"/>
          </w:rPr>
          <w:t>十六、供应链管理</w:t>
        </w:r>
        <w:r>
          <w:tab/>
        </w:r>
        <w:r>
          <w:fldChar w:fldCharType="begin"/>
        </w:r>
        <w:r>
          <w:instrText xml:space="preserve"> PAGEREF _Toc11396 \h </w:instrText>
        </w:r>
        <w:r>
          <w:fldChar w:fldCharType="separate"/>
        </w:r>
        <w:r>
          <w:t>65</w:t>
        </w:r>
        <w:r>
          <w:fldChar w:fldCharType="end"/>
        </w:r>
      </w:hyperlink>
    </w:p>
    <w:p>
      <w:pPr>
        <w:pStyle w:val="TOC2"/>
        <w:tabs>
          <w:tab w:val="right" w:leader="dot" w:pos="8306"/>
        </w:tabs>
      </w:pPr>
      <w:hyperlink w:anchor="_Toc28812" w:history="1">
        <w:r>
          <w:rPr>
            <w:rFonts w:ascii="仿宋" w:eastAsia="仿宋" w:hAnsi="仿宋" w:cs="仿宋" w:hint="eastAsia"/>
            <w:lang w:eastAsia="zh-CN"/>
          </w:rPr>
          <w:t>(一)、供应链战略规划</w:t>
        </w:r>
        <w:r>
          <w:tab/>
        </w:r>
        <w:r>
          <w:fldChar w:fldCharType="begin"/>
        </w:r>
        <w:r>
          <w:instrText xml:space="preserve"> PAGEREF _Toc28812 \h </w:instrText>
        </w:r>
        <w:r>
          <w:fldChar w:fldCharType="separate"/>
        </w:r>
        <w:r>
          <w:t>65</w:t>
        </w:r>
        <w:r>
          <w:fldChar w:fldCharType="end"/>
        </w:r>
      </w:hyperlink>
    </w:p>
    <w:p>
      <w:pPr>
        <w:pStyle w:val="TOC2"/>
        <w:tabs>
          <w:tab w:val="right" w:leader="dot" w:pos="8306"/>
        </w:tabs>
      </w:pPr>
      <w:hyperlink w:anchor="_Toc11784" w:history="1">
        <w:r>
          <w:rPr>
            <w:rFonts w:ascii="仿宋" w:eastAsia="仿宋" w:hAnsi="仿宋" w:cs="仿宋" w:hint="eastAsia"/>
            <w:lang w:eastAsia="zh-CN"/>
          </w:rPr>
          <w:t>(二)、供应商选择与合作</w:t>
        </w:r>
        <w:r>
          <w:tab/>
        </w:r>
        <w:r>
          <w:fldChar w:fldCharType="begin"/>
        </w:r>
        <w:r>
          <w:instrText xml:space="preserve"> PAGEREF _Toc11784 \h </w:instrText>
        </w:r>
        <w:r>
          <w:fldChar w:fldCharType="separate"/>
        </w:r>
        <w:r>
          <w:t>67</w:t>
        </w:r>
        <w:r>
          <w:fldChar w:fldCharType="end"/>
        </w:r>
      </w:hyperlink>
    </w:p>
    <w:p>
      <w:pPr>
        <w:pStyle w:val="TOC2"/>
        <w:tabs>
          <w:tab w:val="right" w:leader="dot" w:pos="8306"/>
        </w:tabs>
      </w:pPr>
      <w:hyperlink w:anchor="_Toc30534" w:history="1">
        <w:r>
          <w:rPr>
            <w:rFonts w:ascii="仿宋" w:eastAsia="仿宋" w:hAnsi="仿宋" w:cs="仿宋" w:hint="eastAsia"/>
            <w:lang w:eastAsia="zh-CN"/>
          </w:rPr>
          <w:t>(三)、物流与库存管理</w:t>
        </w:r>
        <w:r>
          <w:tab/>
        </w:r>
        <w:r>
          <w:fldChar w:fldCharType="begin"/>
        </w:r>
        <w:r>
          <w:instrText xml:space="preserve"> PAGEREF _Toc30534 \h </w:instrText>
        </w:r>
        <w:r>
          <w:fldChar w:fldCharType="separate"/>
        </w:r>
        <w:r>
          <w:t>68</w:t>
        </w:r>
        <w:r>
          <w:fldChar w:fldCharType="end"/>
        </w:r>
      </w:hyperlink>
    </w:p>
    <w:p>
      <w:pPr>
        <w:pStyle w:val="TOC1"/>
        <w:tabs>
          <w:tab w:val="right" w:leader="dot" w:pos="8306"/>
        </w:tabs>
      </w:pPr>
      <w:hyperlink w:anchor="_Toc31529" w:history="1">
        <w:r>
          <w:rPr>
            <w:rFonts w:ascii="仿宋" w:eastAsia="仿宋" w:hAnsi="仿宋" w:cs="仿宋" w:hint="eastAsia"/>
            <w:lang w:eastAsia="zh-CN"/>
          </w:rPr>
          <w:t>十七、办公照明项目治理与监督</w:t>
        </w:r>
        <w:r>
          <w:tab/>
        </w:r>
        <w:r>
          <w:fldChar w:fldCharType="begin"/>
        </w:r>
        <w:r>
          <w:instrText xml:space="preserve"> PAGEREF _Toc31529 \h </w:instrText>
        </w:r>
        <w:r>
          <w:fldChar w:fldCharType="separate"/>
        </w:r>
        <w:r>
          <w:t>69</w:t>
        </w:r>
        <w:r>
          <w:fldChar w:fldCharType="end"/>
        </w:r>
      </w:hyperlink>
    </w:p>
    <w:p>
      <w:pPr>
        <w:pStyle w:val="TOC2"/>
        <w:tabs>
          <w:tab w:val="right" w:leader="dot" w:pos="8306"/>
        </w:tabs>
      </w:pPr>
      <w:hyperlink w:anchor="_Toc25243" w:history="1">
        <w:r>
          <w:rPr>
            <w:rFonts w:ascii="仿宋" w:eastAsia="仿宋" w:hAnsi="仿宋" w:cs="仿宋" w:hint="eastAsia"/>
            <w:lang w:eastAsia="zh-CN"/>
          </w:rPr>
          <w:t>(一)、办公照明项目治理结构</w:t>
        </w:r>
        <w:r>
          <w:tab/>
        </w:r>
        <w:r>
          <w:fldChar w:fldCharType="begin"/>
        </w:r>
        <w:r>
          <w:instrText xml:space="preserve"> PAGEREF _Toc25243 \h </w:instrText>
        </w:r>
        <w:r>
          <w:fldChar w:fldCharType="separate"/>
        </w:r>
        <w:r>
          <w:t>69</w:t>
        </w:r>
        <w:r>
          <w:fldChar w:fldCharType="end"/>
        </w:r>
      </w:hyperlink>
    </w:p>
    <w:p>
      <w:pPr>
        <w:pStyle w:val="TOC2"/>
        <w:tabs>
          <w:tab w:val="right" w:leader="dot" w:pos="8306"/>
        </w:tabs>
      </w:pPr>
      <w:hyperlink w:anchor="_Toc23839" w:history="1">
        <w:r>
          <w:rPr>
            <w:rFonts w:ascii="仿宋" w:eastAsia="仿宋" w:hAnsi="仿宋" w:cs="仿宋" w:hint="eastAsia"/>
            <w:lang w:eastAsia="zh-CN"/>
          </w:rPr>
          <w:t>(二)、监督与审计</w:t>
        </w:r>
        <w:r>
          <w:tab/>
        </w:r>
        <w:r>
          <w:fldChar w:fldCharType="begin"/>
        </w:r>
        <w:r>
          <w:instrText xml:space="preserve"> PAGEREF _Toc23839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468"/>
      <w:r>
        <w:rPr>
          <w:rFonts w:ascii="仿宋" w:eastAsia="仿宋" w:hAnsi="仿宋" w:cs="仿宋" w:hint="eastAsia"/>
          <w:sz w:val="28"/>
          <w:lang w:eastAsia="zh-CN"/>
        </w:rPr>
        <w:t>一、办公照明项目可持续发展</w:t>
      </w:r>
      <w:bookmarkEnd w:id="2"/>
    </w:p>
    <w:p>
      <w:pPr>
        <w:pStyle w:val="Heading2"/>
        <w:rPr>
          <w:rFonts w:ascii="仿宋" w:eastAsia="仿宋" w:hAnsi="仿宋" w:cs="仿宋" w:hint="eastAsia"/>
          <w:lang w:eastAsia="zh-CN"/>
        </w:rPr>
      </w:pPr>
      <w:bookmarkStart w:id="3" w:name="_Toc1740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办公照明项目中，办公照明项目团队着眼于未来，明确了可持续发展的战略方向。制定的具体可持续发展目标包括降低资源使用、采用环保技术、最大化社会效益等。这一步骤不仅有助于办公照明项目在环保和社会责任方面达到最高标准，也为未来提供了明确的指引，确保办公照明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可持续实践的融入办公照明项目管理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办公照明项目管理周期。从办公照明项目规划开始，办公照明项目团队就考虑了环境和社会的因素。在执行阶段，办公照明项目团队积极推动绿色技术的应用，优化资源利用。此外，关注员工的社会责任，通过培训和沟通活动提高员工对可持续发展的认知，使他们能够在日常工作中践行可持续实践。这些举措不仅为办公照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06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扎根于办公照明项目的可持续发展理念，我们深信环保与社会责任是办公照明项目成功的关键支柱。在办公照明项目的每一步，我们都致力于通过创新和实践，履行对环境和社会的坚定责任。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团队通过引入先进的环保技术、建立高效的废物处理系统以及推动能源节约措施，积极履行环保责任。定期的环保监测和评估确保办公照明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不仅致力于自身可持续发展，还注重对社会的回馈。通过支持社区办公照明项目、参与慈善事业、提供培训机会等方式，办公照明项目积极履行社会责任。与当地社区建立积极互动，关注员工的工作与生活平衡，以及员工的身心健康，是办公照明项目在社会责任层面的关键举措。这样的实践不仅增强了办公照明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4649"/>
      <w:r>
        <w:rPr>
          <w:rFonts w:ascii="仿宋" w:eastAsia="仿宋" w:hAnsi="仿宋" w:cs="仿宋" w:hint="eastAsia"/>
          <w:sz w:val="28"/>
          <w:lang w:eastAsia="zh-CN"/>
        </w:rPr>
        <w:t>二、办公照明项目概论</w:t>
      </w:r>
      <w:bookmarkEnd w:id="5"/>
    </w:p>
    <w:p>
      <w:pPr>
        <w:pStyle w:val="Heading2"/>
        <w:rPr>
          <w:rFonts w:ascii="仿宋" w:eastAsia="仿宋" w:hAnsi="仿宋" w:cs="仿宋" w:hint="eastAsia"/>
          <w:lang w:eastAsia="zh-CN"/>
        </w:rPr>
      </w:pPr>
      <w:bookmarkStart w:id="6" w:name="_Toc2807"/>
      <w:r>
        <w:rPr>
          <w:rFonts w:ascii="仿宋" w:eastAsia="仿宋" w:hAnsi="仿宋" w:cs="仿宋" w:hint="eastAsia"/>
          <w:lang w:eastAsia="zh-CN"/>
        </w:rPr>
        <w:t>(一)、办公照明项目概况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起源追溯至对市场的深入洞察。市场的不断演变与变革为办公照明项目提供了难得的机遇。当前市场存在的需求缺口和变革的大环境共同构成了办公照明项目的背景。这个办公照明项目旨在充分利用市场机遇，填补行业中尚未满足的需求，为客户提供全新的解决方案。市场的变革和需求的增长使得这个办公照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办公照明项目名称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正式命名为办公照明。这个名称不仅仅是一个标识，更代表了办公照明项目的核心理念和愿景。它蕴含着办公照明项目所要解决问题的关键字，具有强烈的表达和辨识度，为办公照明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办公照明项目目标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核心目标是提供一种全新、高效的解决方案，满足客户日益增长的需求。办公照明项目追求的不仅仅是满足市场需求，更是在市场中获得卓越的竞争优势。通过不断提升产品或服务的质量和创新水平，办公照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办公照明项目范围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全面涵盖了产品研发、制造、市场推广和售后服务，确保从产品设计到最终用户体验的全方位关注。这一全面的办公照明项目范围是为了确保办公照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办公照明项目时间表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办公照明项目计划在未来18个月内完成，包括研发、测试、市场试点和正式推出等不同阶段。这个时间表的合理设计是为了确保办公照明项目各个阶段的顺利推进，以便按时交付高质量的成果。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办公照明项目预算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办公照明项目总预算估算为XX百万美元，主要分配在研发、市场推广、人员培训和运营等方面。这一充足的预算为办公照明项目提供了充足的资源，确保办公照明项目在各个方面都能取得优异的表现。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办公照明项目风险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办公照明项目可能面临的风险包括市场接受度低、技术难题、竞争激烈等。办公照明项目团队已经制定了相应的风险应对计划，通过前瞻性的风险管理，确保办公照明项目在面对不确定性时能够迅速做出应对。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办公照明项目团队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办公照明项目汇聚了一支经验丰富、多领域专业素养的核心团队，确保办公照明项目在各个方面都能拥有高水平的执行力。团队的协同作战是办公照明项目成功的关键因素之一。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办公照明项目背景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办公照明项目的背景根植于市场对更高效、创新产品的渴望，同时也受到科技发展对行业格局的深刻改变的影响。这为办公照明项目提供了广阔的发展空间和市场需求。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办公照明项目现状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截至目前，办公照明项目已完成市场调研和技术验证，取得了初步的成功。这为办公照明项目在未来的发展奠定了坚实的基础，为更远大的目标打下了坚实的基石。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646"/>
      <w:r>
        <w:rPr>
          <w:rFonts w:ascii="仿宋" w:eastAsia="仿宋" w:hAnsi="仿宋" w:cs="仿宋" w:hint="eastAsia"/>
          <w:sz w:val="28"/>
          <w:lang w:eastAsia="zh-CN"/>
        </w:rPr>
        <w:t>(二)、办公照明项目目标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keyword》办公照明项目首要业务目标是在市场中占据有利地位，实现产品/服务的成功推广和销售。通过不断提升产品质量、创新性，办公照明项目追求成为行业中的领导者，赢得更多客户的青睐。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在科技迅速发展的时代，办公照明项目着眼于技术创新。通过持续的研发和技术升级，办公照明项目旨在推出更具创新性的产品或服务，以满足市场对新鲜、先进解决方案的需求。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为了建立可持续的客户关系，办公照明项目设定了客户满意度目标。通过提供卓越的产品质量和优质的客户服务，办公照明项目追求赢得客户的信任和忠诚度，确保他们的满意度达到行业领先水平。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办公照明项目注重社会责任和可持续发展。通过实施环保、社会责任办公照明项目，办公照明项目致力于在经济发展的同时保护环境，促进社会公平，实现可持续经营。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办公照明项目的团队是实现目标的核心驱动力。因此，办公照明项目设定了团队发展目标，包括提升团队成员的专业技能、培养领导力，以及搭建协同高效的团队工作氛围。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3589"/>
      <w:r>
        <w:rPr>
          <w:rFonts w:ascii="仿宋" w:eastAsia="仿宋" w:hAnsi="仿宋" w:cs="仿宋" w:hint="eastAsia"/>
          <w:sz w:val="28"/>
          <w:lang w:eastAsia="zh-CN"/>
        </w:rPr>
        <w:t>(三)、办公照明项目提出的理由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办公照明项目提出的理由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提出源于对市场机遇的深刻洞察。当前市场中存在的需求缺口和行业发展趋势表明，有巨大的商业机会等待被开发。通过准确捕捉市场机遇，办公照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理念基于对技术创新的信仰。通过持续的研发和技术投入，办公照明项目有望推出更具创新性的产品或服务。在科技飞速发展的当下，办公照明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提出是为了增强企业的行业竞争力。通过提升产品或服务的质量和独特性，办公照明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响应了消费者需求的变化。随着社会和科技的不断发展，消费者对产品和服务的需求也在发生变化。通过深入了解并及时回应消费者的新需求，办公照明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办公照明项目的提出是企业战略发展规划的一部分。在面对日益激烈的市场竞争和不断变化的商业环境中，办公照明项目作为企业战略的一环，旨在为企业开辟新的增长领域，巩固企业在行业中的地位。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提出不仅仅是基于商业考量，还注重社会责任。通过推出环保、社会责任等方面的办公照明项目，办公照明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办公照明项目的提出反映了对利益相关者期望的关注。包括客户、员工、投资者等利益相关者在企业发展中都有着各自的期望，办公照明项目力求在满足这些期望的同时，取得更大的共赢。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8185"/>
      <w:r>
        <w:rPr>
          <w:rFonts w:ascii="仿宋" w:eastAsia="仿宋" w:hAnsi="仿宋" w:cs="仿宋" w:hint="eastAsia"/>
          <w:sz w:val="28"/>
          <w:lang w:eastAsia="zh-CN"/>
        </w:rPr>
        <w:t>(四)、办公照明项目意义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在实施办公照明项目的过程中，我们不仅仅是在追逐商业成功，更是为企业和社会的多个层面创造了深远的意义。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首要意义在于提升企业的市场竞争力。通过持续的创新和对产品质量的高标准要求，办公照明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办公照明项目的推进将促使行业技术水平的提升。通过引入先进技术和创新性解决方案，办公照明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办公照明项目不仅创造了大量就业机会，提高了就业水平，还注重社会责任和环保。通过参与社会公益事业和推动环保办公照明项目，办公照明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综合而言，办公照明项目意义重大，不仅推动了企业的发展，也为行业和社会的进步贡献了积极力量。这是一个全面而深刻的影响，将在未来产生可持续的正面效应。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1464"/>
      <w:r>
        <w:rPr>
          <w:rFonts w:ascii="仿宋" w:eastAsia="仿宋" w:hAnsi="仿宋" w:cs="仿宋" w:hint="eastAsia"/>
          <w:sz w:val="28"/>
          <w:lang w:eastAsia="zh-CN"/>
        </w:rPr>
        <w:t>(五)、办公照明项目背景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在当今迅猛发展的商业环境中，办公照明项目的动因根植于对多方面因素的审慎考量。这个办公照明项目的提出并非孤立的决策，而是对企业所处背景深入思考的产物。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市场的不断演变是办公照明项目背后的首要原因。科技的迅速发展和全球市场的快速变化使得企业必须灵活应对。办公照明项目应运而生，旨在通过创新性的解决方案迎合市场的多变需求，赢得竞争中的先机。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竞争的激烈程度也是办公照明项目背景中不可忽视的一环。企业需要在激烈竞争中脱颖而出，为此，办公照明项目致力于打破常规，提供独特的价值主张，以吸引客户并确保市场份额的增长。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技术的迅速发展为企业带来了机遇与挑战。作为办公照明项目启动的背景之一，对新兴技术的应用将有助于提升企业的技术水平，使其在不断演进的商业环境中保持竞争优势。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此外，社会对企业责任的期望也在逐渐升高。办公照明项目充分融入了社会责任的理念，通过可持续经营和社会公益办公照明项目，企图为社会贡献一份力量，在商业成功的同时关注社会价值。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6875"/>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363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办公照明项目的主要产品是XXXX，预计年产值为XXX万元。这一产品在市场中占据着重要的地位，其广泛的应用范围使得该办公照明项目的市场前景非常广阔。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办公照明项目的xxx产品作为重要的原材料之一，将在多个领域发挥关键作用。其在建筑、交通、能源等方面的广泛应用将为整个产业链提供强大的支持，形成产业协同效应。办公照明项目的年产值XXX万XXX万XXX万万元不仅反映了其在市场上的巨大潜力，更预示着它对国民经济的积极贡献。这种关联度高、涉及面广的产业关系，使得该办公照明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286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总征地面积为XXXX平方米，相当于约XX.XX亩，其中净用地面积为XXXX平方米，红线范围内相当于约XX.XX亩。这一用地规模充分考虑了办公照明项目的建设需求，保障了办公照明项目在合适的空间内得以充分发展。办公照明项目规划的总建筑面积为XXXX平方米，其中主体工程建设占XXXX平方米，计容建筑面积达XXXX平方米。预计建筑工程的投资将达到XXXX万元，为办公照明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办公照明项目计划购置的设备共计XXXX台（套），设备购置费用为XXXX万元。这一设备购置计划充分考虑到办公照明项目的生产需求和技术要求，确保了办公照明项目在生产运营中具备先进的技术装备和高效的生产能力。设备的合理配置将为办公照明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计划总投资为XXXX万元，预计年实现营业收入为XXXX万元。这一产能规模的设定旨在确保办公照明项目能够在投资与回报之间取得平衡，实现长期可持续的发展。办公照明项目的总投资充分考虑到各个方面的需求，包括用地建设、设备购置等多个环节，以确保办公照明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2488"/>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8140"/>
      <w:r>
        <w:rPr>
          <w:rFonts w:ascii="仿宋" w:eastAsia="仿宋" w:hAnsi="仿宋" w:cs="仿宋" w:hint="eastAsia"/>
          <w:lang w:eastAsia="zh-CN"/>
        </w:rPr>
        <w:t>(一)、办公照明行业分析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行业一直以来都是市场的关注焦点。行业内的发展趋势、竞争态势以及潜在机会都对办公照明项目的推进产生深远的影响。通过深入研究行业的整体概貌，我们将更好地理解行业的核心特征，为办公照明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办公照明行业，技术一直是推动创新和发展的关键因素。我们将对当前技术趋势进行详尽分析，包括但不限于人工智能、大数据应用、先进制造技术等。这有助于办公照明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办公照明项目成功的基础。我们将对主要竞争对手进行深入研究，包括其市场份额、产品特点、市场定位等。通过全面了解竞争对手的优势和劣势，办公照明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2411"/>
      <w:r>
        <w:rPr>
          <w:rFonts w:ascii="仿宋" w:eastAsia="仿宋" w:hAnsi="仿宋" w:cs="仿宋" w:hint="eastAsia"/>
          <w:sz w:val="28"/>
          <w:lang w:eastAsia="zh-CN"/>
        </w:rPr>
        <w:t>(二)、办公照明市场分析预测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通过对市场规模的深入调研，我们将预测办公照明市场未来的增长趋势。这包括市场的整体规模、各细分领域的发展趋势等。办公照明项目可以根据市场的扩张速度和潜在机会，制定更符合市场需求的发展策略。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办公照明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办公照明项目实施过程中需要充分考虑的因素。我们将对市场风险进行全面评估，包括但不限于政策法规风险、市场竞争风险、技术变革风险等。通过对潜在风险的深入分析，办公照明项目可以制定相应的风险缓解策略，降低不确定性对办公照明项目的影响。</w:t>
      </w:r>
    </w:p>
    <w:p>
      <w:pPr>
        <w:pStyle w:val="Heading1"/>
        <w:ind w:firstLine="560" w:firstLineChars="200"/>
        <w:rPr>
          <w:rFonts w:ascii="仿宋" w:eastAsia="仿宋" w:hAnsi="仿宋" w:cs="仿宋" w:hint="eastAsia"/>
          <w:sz w:val="28"/>
          <w:lang w:eastAsia="zh-CN"/>
        </w:rPr>
      </w:pPr>
      <w:bookmarkStart w:id="17" w:name="_Toc29741"/>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714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技术管理特点体现在其创新导向。通过引入最先进的技术趋势和解决方案，办公照明项目致力于提升科技含量、提高质量和效率水平。这意味着我们将采用最新的工具和方法，确保办公照明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办公照明项目技术管理的显著特征。通过整合不同领域的技术资源，我们实现了跨学科的协同工作。这有助于优化技术架构，提高整体效能。此外，整合性策略还促进了不同技术团队之间的紧密沟通和高效合作，确保办公照明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办公照明项目所采用的技术。通过不断优化技术方案，办公照明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办公照明项目团队将在办公照明项目初期识别可能的技术风险，并采取相应的预防和应对措施。通过建立健全的风险评估机制，办公照明项目能够在实施过程中及时发现并解决潜在的技术问题，保障办公照明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办公照明项目中，技术将成为办公照明项目成功的有力支持。这一深度剖析揭示了技术管理在办公照明项目实施中的关键作用，为办公照明项目的技术基础奠定了坚实的基础。</w:t>
      </w:r>
    </w:p>
    <w:p>
      <w:pPr>
        <w:pStyle w:val="Heading2"/>
        <w:ind w:firstLine="560" w:firstLineChars="200"/>
        <w:rPr>
          <w:rFonts w:ascii="仿宋" w:eastAsia="仿宋" w:hAnsi="仿宋" w:cs="仿宋" w:hint="eastAsia"/>
          <w:sz w:val="28"/>
          <w:lang w:eastAsia="zh-CN"/>
        </w:rPr>
      </w:pPr>
      <w:bookmarkStart w:id="19" w:name="_Toc11962"/>
      <w:r>
        <w:rPr>
          <w:rFonts w:ascii="仿宋" w:eastAsia="仿宋" w:hAnsi="仿宋" w:cs="仿宋" w:hint="eastAsia"/>
          <w:sz w:val="28"/>
          <w:lang w:eastAsia="zh-CN"/>
        </w:rPr>
        <w:t>(二)、办公照明项目工艺技术设计方案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办公照明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办公照明项目将严格按照相关行业规范要求进行组织。通过有效控制产品质量，办公照明项目将致力于为顾客提供优质的办公照明项目产品和良好的服务。这体现了办公照明项目对于生产活动合规性和质量标准的高度重视，为办公照明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办公照明项目注重生态效益和清洁生产原则。办公照明项目建设将紧密结合地方特色经济发展，与社会经济发展规划和区域环境保护规划方案相协调一致。通过与当地区域自然生态系统的结合，办公照明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https://d.book118.com/287000106146006042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AA705E"/>
    <w:rsid w:val="5EAA70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000106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2024-02-11T04:23:00Z</dcterms:created>
  <dcterms:modified xsi:type="dcterms:W3CDTF">2024-02-11T04:23:26Z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F915395B26D9479B9808011209AECFBA_11</vt:lpwstr>
  </property>
  <property fmtid="{D5CDD505-2E9C-101B-9397-08002B2CF9AE}" pid="3" name="KSOProductBuildVer">
    <vt:lpwstr>2052-12.1.0.16250</vt:lpwstr>
  </property>
</Properties>
</file>