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血液净化类产品项目规划设计方案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62" w:history="1">
        <w:r>
          <w:rPr>
            <w:rFonts w:ascii="仿宋" w:eastAsia="仿宋" w:hAnsi="仿宋" w:cs="仿宋" w:hint="eastAsia"/>
            <w:lang w:eastAsia="zh-CN"/>
          </w:rPr>
          <w:t>概论</w:t>
        </w:r>
        <w:r>
          <w:tab/>
        </w:r>
        <w:r>
          <w:fldChar w:fldCharType="begin"/>
        </w:r>
        <w:r>
          <w:instrText xml:space="preserve"> PAGEREF _Toc11162 \h </w:instrText>
        </w:r>
        <w:r>
          <w:fldChar w:fldCharType="separate"/>
        </w:r>
        <w:r>
          <w:t>3</w:t>
        </w:r>
        <w:r>
          <w:fldChar w:fldCharType="end"/>
        </w:r>
      </w:hyperlink>
    </w:p>
    <w:p>
      <w:pPr>
        <w:pStyle w:val="TOC1"/>
        <w:tabs>
          <w:tab w:val="right" w:leader="dot" w:pos="8306"/>
        </w:tabs>
      </w:pPr>
      <w:hyperlink w:anchor="_Toc29187" w:history="1">
        <w:r>
          <w:rPr>
            <w:rFonts w:ascii="仿宋" w:eastAsia="仿宋" w:hAnsi="仿宋" w:cs="仿宋" w:hint="eastAsia"/>
            <w:lang w:eastAsia="zh-CN"/>
          </w:rPr>
          <w:t>一、血液净化类产品项目建设单位说明</w:t>
        </w:r>
        <w:r>
          <w:tab/>
        </w:r>
        <w:r>
          <w:fldChar w:fldCharType="begin"/>
        </w:r>
        <w:r>
          <w:instrText xml:space="preserve"> PAGEREF _Toc29187 \h </w:instrText>
        </w:r>
        <w:r>
          <w:fldChar w:fldCharType="separate"/>
        </w:r>
        <w:r>
          <w:t>3</w:t>
        </w:r>
        <w:r>
          <w:fldChar w:fldCharType="end"/>
        </w:r>
      </w:hyperlink>
    </w:p>
    <w:p>
      <w:pPr>
        <w:pStyle w:val="TOC2"/>
        <w:tabs>
          <w:tab w:val="right" w:leader="dot" w:pos="8306"/>
        </w:tabs>
      </w:pPr>
      <w:hyperlink w:anchor="_Toc4769" w:history="1">
        <w:r>
          <w:rPr>
            <w:rFonts w:ascii="仿宋" w:eastAsia="仿宋" w:hAnsi="仿宋" w:cs="仿宋" w:hint="eastAsia"/>
            <w:lang w:eastAsia="zh-CN"/>
          </w:rPr>
          <w:t>(一)、血液净化类产品项目承办单位基本情况</w:t>
        </w:r>
        <w:r>
          <w:tab/>
        </w:r>
        <w:r>
          <w:fldChar w:fldCharType="begin"/>
        </w:r>
        <w:r>
          <w:instrText xml:space="preserve"> PAGEREF _Toc4769 \h </w:instrText>
        </w:r>
        <w:r>
          <w:fldChar w:fldCharType="separate"/>
        </w:r>
        <w:r>
          <w:t>3</w:t>
        </w:r>
        <w:r>
          <w:fldChar w:fldCharType="end"/>
        </w:r>
      </w:hyperlink>
    </w:p>
    <w:p>
      <w:pPr>
        <w:pStyle w:val="TOC2"/>
        <w:tabs>
          <w:tab w:val="right" w:leader="dot" w:pos="8306"/>
        </w:tabs>
      </w:pPr>
      <w:hyperlink w:anchor="_Toc24362" w:history="1">
        <w:r>
          <w:rPr>
            <w:rFonts w:ascii="仿宋" w:eastAsia="仿宋" w:hAnsi="仿宋" w:cs="仿宋" w:hint="eastAsia"/>
            <w:lang w:eastAsia="zh-CN"/>
          </w:rPr>
          <w:t>(二)、公司经济效益分析</w:t>
        </w:r>
        <w:r>
          <w:tab/>
        </w:r>
        <w:r>
          <w:fldChar w:fldCharType="begin"/>
        </w:r>
        <w:r>
          <w:instrText xml:space="preserve"> PAGEREF _Toc24362 \h </w:instrText>
        </w:r>
        <w:r>
          <w:fldChar w:fldCharType="separate"/>
        </w:r>
        <w:r>
          <w:t>4</w:t>
        </w:r>
        <w:r>
          <w:fldChar w:fldCharType="end"/>
        </w:r>
      </w:hyperlink>
    </w:p>
    <w:p>
      <w:pPr>
        <w:pStyle w:val="TOC1"/>
        <w:tabs>
          <w:tab w:val="right" w:leader="dot" w:pos="8306"/>
        </w:tabs>
      </w:pPr>
      <w:hyperlink w:anchor="_Toc4245" w:history="1">
        <w:r>
          <w:rPr>
            <w:rFonts w:ascii="仿宋" w:eastAsia="仿宋" w:hAnsi="仿宋" w:cs="仿宋" w:hint="eastAsia"/>
            <w:lang w:eastAsia="zh-CN"/>
          </w:rPr>
          <w:t>二、血液净化类产品项目绩效评估</w:t>
        </w:r>
        <w:r>
          <w:tab/>
        </w:r>
        <w:r>
          <w:fldChar w:fldCharType="begin"/>
        </w:r>
        <w:r>
          <w:instrText xml:space="preserve"> PAGEREF _Toc4245 \h </w:instrText>
        </w:r>
        <w:r>
          <w:fldChar w:fldCharType="separate"/>
        </w:r>
        <w:r>
          <w:t>5</w:t>
        </w:r>
        <w:r>
          <w:fldChar w:fldCharType="end"/>
        </w:r>
      </w:hyperlink>
    </w:p>
    <w:p>
      <w:pPr>
        <w:pStyle w:val="TOC2"/>
        <w:tabs>
          <w:tab w:val="right" w:leader="dot" w:pos="8306"/>
        </w:tabs>
      </w:pPr>
      <w:hyperlink w:anchor="_Toc4269" w:history="1">
        <w:r>
          <w:rPr>
            <w:rFonts w:ascii="仿宋" w:eastAsia="仿宋" w:hAnsi="仿宋" w:cs="仿宋" w:hint="eastAsia"/>
            <w:lang w:eastAsia="zh-CN"/>
          </w:rPr>
          <w:t>(一)、绩效评估指标</w:t>
        </w:r>
        <w:r>
          <w:tab/>
        </w:r>
        <w:r>
          <w:fldChar w:fldCharType="begin"/>
        </w:r>
        <w:r>
          <w:instrText xml:space="preserve"> PAGEREF _Toc4269 \h </w:instrText>
        </w:r>
        <w:r>
          <w:fldChar w:fldCharType="separate"/>
        </w:r>
        <w:r>
          <w:t>5</w:t>
        </w:r>
        <w:r>
          <w:fldChar w:fldCharType="end"/>
        </w:r>
      </w:hyperlink>
    </w:p>
    <w:p>
      <w:pPr>
        <w:pStyle w:val="TOC2"/>
        <w:tabs>
          <w:tab w:val="right" w:leader="dot" w:pos="8306"/>
        </w:tabs>
      </w:pPr>
      <w:hyperlink w:anchor="_Toc1802" w:history="1">
        <w:r>
          <w:rPr>
            <w:rFonts w:ascii="仿宋" w:eastAsia="仿宋" w:hAnsi="仿宋" w:cs="仿宋" w:hint="eastAsia"/>
            <w:lang w:eastAsia="zh-CN"/>
          </w:rPr>
          <w:t>(二)、绩效评估方法</w:t>
        </w:r>
        <w:r>
          <w:tab/>
        </w:r>
        <w:r>
          <w:fldChar w:fldCharType="begin"/>
        </w:r>
        <w:r>
          <w:instrText xml:space="preserve"> PAGEREF _Toc1802 \h </w:instrText>
        </w:r>
        <w:r>
          <w:fldChar w:fldCharType="separate"/>
        </w:r>
        <w:r>
          <w:t>6</w:t>
        </w:r>
        <w:r>
          <w:fldChar w:fldCharType="end"/>
        </w:r>
      </w:hyperlink>
    </w:p>
    <w:p>
      <w:pPr>
        <w:pStyle w:val="TOC2"/>
        <w:tabs>
          <w:tab w:val="right" w:leader="dot" w:pos="8306"/>
        </w:tabs>
      </w:pPr>
      <w:hyperlink w:anchor="_Toc25847" w:history="1">
        <w:r>
          <w:rPr>
            <w:rFonts w:ascii="仿宋" w:eastAsia="仿宋" w:hAnsi="仿宋" w:cs="仿宋" w:hint="eastAsia"/>
            <w:lang w:eastAsia="zh-CN"/>
          </w:rPr>
          <w:t>(三)、绩效评估周期</w:t>
        </w:r>
        <w:r>
          <w:tab/>
        </w:r>
        <w:r>
          <w:fldChar w:fldCharType="begin"/>
        </w:r>
        <w:r>
          <w:instrText xml:space="preserve"> PAGEREF _Toc25847 \h </w:instrText>
        </w:r>
        <w:r>
          <w:fldChar w:fldCharType="separate"/>
        </w:r>
        <w:r>
          <w:t>7</w:t>
        </w:r>
        <w:r>
          <w:fldChar w:fldCharType="end"/>
        </w:r>
      </w:hyperlink>
    </w:p>
    <w:p>
      <w:pPr>
        <w:pStyle w:val="TOC1"/>
        <w:tabs>
          <w:tab w:val="right" w:leader="dot" w:pos="8306"/>
        </w:tabs>
      </w:pPr>
      <w:hyperlink w:anchor="_Toc22871" w:history="1">
        <w:r>
          <w:rPr>
            <w:rFonts w:ascii="仿宋" w:eastAsia="仿宋" w:hAnsi="仿宋" w:cs="仿宋" w:hint="eastAsia"/>
            <w:lang w:eastAsia="zh-CN"/>
          </w:rPr>
          <w:t>三、血液净化类产品项目概论</w:t>
        </w:r>
        <w:r>
          <w:tab/>
        </w:r>
        <w:r>
          <w:fldChar w:fldCharType="begin"/>
        </w:r>
        <w:r>
          <w:instrText xml:space="preserve"> PAGEREF _Toc22871 \h </w:instrText>
        </w:r>
        <w:r>
          <w:fldChar w:fldCharType="separate"/>
        </w:r>
        <w:r>
          <w:t>8</w:t>
        </w:r>
        <w:r>
          <w:fldChar w:fldCharType="end"/>
        </w:r>
      </w:hyperlink>
    </w:p>
    <w:p>
      <w:pPr>
        <w:pStyle w:val="TOC2"/>
        <w:tabs>
          <w:tab w:val="right" w:leader="dot" w:pos="8306"/>
        </w:tabs>
      </w:pPr>
      <w:hyperlink w:anchor="_Toc7725" w:history="1">
        <w:r>
          <w:rPr>
            <w:rFonts w:ascii="仿宋" w:eastAsia="仿宋" w:hAnsi="仿宋" w:cs="仿宋" w:hint="eastAsia"/>
            <w:lang w:eastAsia="zh-CN"/>
          </w:rPr>
          <w:t>(一)、血液净化类产品项目概况</w:t>
        </w:r>
        <w:r>
          <w:tab/>
        </w:r>
        <w:r>
          <w:fldChar w:fldCharType="begin"/>
        </w:r>
        <w:r>
          <w:instrText xml:space="preserve"> PAGEREF _Toc7725 \h </w:instrText>
        </w:r>
        <w:r>
          <w:fldChar w:fldCharType="separate"/>
        </w:r>
        <w:r>
          <w:t>8</w:t>
        </w:r>
        <w:r>
          <w:fldChar w:fldCharType="end"/>
        </w:r>
      </w:hyperlink>
    </w:p>
    <w:p>
      <w:pPr>
        <w:pStyle w:val="TOC2"/>
        <w:tabs>
          <w:tab w:val="right" w:leader="dot" w:pos="8306"/>
        </w:tabs>
      </w:pPr>
      <w:hyperlink w:anchor="_Toc17527" w:history="1">
        <w:r>
          <w:rPr>
            <w:rFonts w:ascii="仿宋" w:eastAsia="仿宋" w:hAnsi="仿宋" w:cs="仿宋" w:hint="eastAsia"/>
            <w:lang w:eastAsia="zh-CN"/>
          </w:rPr>
          <w:t>(二)、血液净化类产品项目目标</w:t>
        </w:r>
        <w:r>
          <w:tab/>
        </w:r>
        <w:r>
          <w:fldChar w:fldCharType="begin"/>
        </w:r>
        <w:r>
          <w:instrText xml:space="preserve"> PAGEREF _Toc17527 \h </w:instrText>
        </w:r>
        <w:r>
          <w:fldChar w:fldCharType="separate"/>
        </w:r>
        <w:r>
          <w:t>10</w:t>
        </w:r>
        <w:r>
          <w:fldChar w:fldCharType="end"/>
        </w:r>
      </w:hyperlink>
    </w:p>
    <w:p>
      <w:pPr>
        <w:pStyle w:val="TOC2"/>
        <w:tabs>
          <w:tab w:val="right" w:leader="dot" w:pos="8306"/>
        </w:tabs>
      </w:pPr>
      <w:hyperlink w:anchor="_Toc9000" w:history="1">
        <w:r>
          <w:rPr>
            <w:rFonts w:ascii="仿宋" w:eastAsia="仿宋" w:hAnsi="仿宋" w:cs="仿宋" w:hint="eastAsia"/>
            <w:lang w:eastAsia="zh-CN"/>
          </w:rPr>
          <w:t>(三)、血液净化类产品项目提出的理由</w:t>
        </w:r>
        <w:r>
          <w:tab/>
        </w:r>
        <w:r>
          <w:fldChar w:fldCharType="begin"/>
        </w:r>
        <w:r>
          <w:instrText xml:space="preserve"> PAGEREF _Toc9000 \h </w:instrText>
        </w:r>
        <w:r>
          <w:fldChar w:fldCharType="separate"/>
        </w:r>
        <w:r>
          <w:t>11</w:t>
        </w:r>
        <w:r>
          <w:fldChar w:fldCharType="end"/>
        </w:r>
      </w:hyperlink>
    </w:p>
    <w:p>
      <w:pPr>
        <w:pStyle w:val="TOC2"/>
        <w:tabs>
          <w:tab w:val="right" w:leader="dot" w:pos="8306"/>
        </w:tabs>
      </w:pPr>
      <w:hyperlink w:anchor="_Toc17049" w:history="1">
        <w:r>
          <w:rPr>
            <w:rFonts w:ascii="仿宋" w:eastAsia="仿宋" w:hAnsi="仿宋" w:cs="仿宋" w:hint="eastAsia"/>
            <w:lang w:eastAsia="zh-CN"/>
          </w:rPr>
          <w:t>(四)、血液净化类产品项目意义</w:t>
        </w:r>
        <w:r>
          <w:tab/>
        </w:r>
        <w:r>
          <w:fldChar w:fldCharType="begin"/>
        </w:r>
        <w:r>
          <w:instrText xml:space="preserve"> PAGEREF _Toc17049 \h </w:instrText>
        </w:r>
        <w:r>
          <w:fldChar w:fldCharType="separate"/>
        </w:r>
        <w:r>
          <w:t>13</w:t>
        </w:r>
        <w:r>
          <w:fldChar w:fldCharType="end"/>
        </w:r>
      </w:hyperlink>
    </w:p>
    <w:p>
      <w:pPr>
        <w:pStyle w:val="TOC2"/>
        <w:tabs>
          <w:tab w:val="right" w:leader="dot" w:pos="8306"/>
        </w:tabs>
      </w:pPr>
      <w:hyperlink w:anchor="_Toc24872" w:history="1">
        <w:r>
          <w:rPr>
            <w:rFonts w:ascii="仿宋" w:eastAsia="仿宋" w:hAnsi="仿宋" w:cs="仿宋" w:hint="eastAsia"/>
            <w:lang w:eastAsia="zh-CN"/>
          </w:rPr>
          <w:t>(五)、血液净化类产品项目背景</w:t>
        </w:r>
        <w:r>
          <w:tab/>
        </w:r>
        <w:r>
          <w:fldChar w:fldCharType="begin"/>
        </w:r>
        <w:r>
          <w:instrText xml:space="preserve"> PAGEREF _Toc24872 \h </w:instrText>
        </w:r>
        <w:r>
          <w:fldChar w:fldCharType="separate"/>
        </w:r>
        <w:r>
          <w:t>14</w:t>
        </w:r>
        <w:r>
          <w:fldChar w:fldCharType="end"/>
        </w:r>
      </w:hyperlink>
    </w:p>
    <w:p>
      <w:pPr>
        <w:pStyle w:val="TOC1"/>
        <w:tabs>
          <w:tab w:val="right" w:leader="dot" w:pos="8306"/>
        </w:tabs>
      </w:pPr>
      <w:hyperlink w:anchor="_Toc16521" w:history="1">
        <w:r>
          <w:rPr>
            <w:rFonts w:ascii="仿宋" w:eastAsia="仿宋" w:hAnsi="仿宋" w:cs="仿宋" w:hint="eastAsia"/>
            <w:lang w:eastAsia="zh-CN"/>
          </w:rPr>
          <w:t>四、工艺说明</w:t>
        </w:r>
        <w:r>
          <w:tab/>
        </w:r>
        <w:r>
          <w:fldChar w:fldCharType="begin"/>
        </w:r>
        <w:r>
          <w:instrText xml:space="preserve"> PAGEREF _Toc16521 \h </w:instrText>
        </w:r>
        <w:r>
          <w:fldChar w:fldCharType="separate"/>
        </w:r>
        <w:r>
          <w:t>15</w:t>
        </w:r>
        <w:r>
          <w:fldChar w:fldCharType="end"/>
        </w:r>
      </w:hyperlink>
    </w:p>
    <w:p>
      <w:pPr>
        <w:pStyle w:val="TOC2"/>
        <w:tabs>
          <w:tab w:val="right" w:leader="dot" w:pos="8306"/>
        </w:tabs>
      </w:pPr>
      <w:hyperlink w:anchor="_Toc7212" w:history="1">
        <w:r>
          <w:rPr>
            <w:rFonts w:ascii="仿宋" w:eastAsia="仿宋" w:hAnsi="仿宋" w:cs="仿宋" w:hint="eastAsia"/>
            <w:lang w:eastAsia="zh-CN"/>
          </w:rPr>
          <w:t>(一)、技术管理特点</w:t>
        </w:r>
        <w:r>
          <w:tab/>
        </w:r>
        <w:r>
          <w:fldChar w:fldCharType="begin"/>
        </w:r>
        <w:r>
          <w:instrText xml:space="preserve"> PAGEREF _Toc7212 \h </w:instrText>
        </w:r>
        <w:r>
          <w:fldChar w:fldCharType="separate"/>
        </w:r>
        <w:r>
          <w:t>15</w:t>
        </w:r>
        <w:r>
          <w:fldChar w:fldCharType="end"/>
        </w:r>
      </w:hyperlink>
    </w:p>
    <w:p>
      <w:pPr>
        <w:pStyle w:val="TOC2"/>
        <w:tabs>
          <w:tab w:val="right" w:leader="dot" w:pos="8306"/>
        </w:tabs>
      </w:pPr>
      <w:hyperlink w:anchor="_Toc23327" w:history="1">
        <w:r>
          <w:rPr>
            <w:rFonts w:ascii="仿宋" w:eastAsia="仿宋" w:hAnsi="仿宋" w:cs="仿宋" w:hint="eastAsia"/>
            <w:lang w:eastAsia="zh-CN"/>
          </w:rPr>
          <w:t>(二)、血液净化类产品项目工艺技术设计方案</w:t>
        </w:r>
        <w:r>
          <w:tab/>
        </w:r>
        <w:r>
          <w:fldChar w:fldCharType="begin"/>
        </w:r>
        <w:r>
          <w:instrText xml:space="preserve"> PAGEREF _Toc23327 \h </w:instrText>
        </w:r>
        <w:r>
          <w:fldChar w:fldCharType="separate"/>
        </w:r>
        <w:r>
          <w:t>16</w:t>
        </w:r>
        <w:r>
          <w:fldChar w:fldCharType="end"/>
        </w:r>
      </w:hyperlink>
    </w:p>
    <w:p>
      <w:pPr>
        <w:pStyle w:val="TOC2"/>
        <w:tabs>
          <w:tab w:val="right" w:leader="dot" w:pos="8306"/>
        </w:tabs>
      </w:pPr>
      <w:hyperlink w:anchor="_Toc11038" w:history="1">
        <w:r>
          <w:rPr>
            <w:rFonts w:ascii="仿宋" w:eastAsia="仿宋" w:hAnsi="仿宋" w:cs="仿宋" w:hint="eastAsia"/>
            <w:lang w:eastAsia="zh-CN"/>
          </w:rPr>
          <w:t>(三)、设备选型方案</w:t>
        </w:r>
        <w:r>
          <w:tab/>
        </w:r>
        <w:r>
          <w:fldChar w:fldCharType="begin"/>
        </w:r>
        <w:r>
          <w:instrText xml:space="preserve"> PAGEREF _Toc11038 \h </w:instrText>
        </w:r>
        <w:r>
          <w:fldChar w:fldCharType="separate"/>
        </w:r>
        <w:r>
          <w:t>17</w:t>
        </w:r>
        <w:r>
          <w:fldChar w:fldCharType="end"/>
        </w:r>
      </w:hyperlink>
    </w:p>
    <w:p>
      <w:pPr>
        <w:pStyle w:val="TOC1"/>
        <w:tabs>
          <w:tab w:val="right" w:leader="dot" w:pos="8306"/>
        </w:tabs>
      </w:pPr>
      <w:hyperlink w:anchor="_Toc19790" w:history="1">
        <w:r>
          <w:rPr>
            <w:rFonts w:ascii="仿宋" w:eastAsia="仿宋" w:hAnsi="仿宋" w:cs="仿宋" w:hint="eastAsia"/>
            <w:lang w:eastAsia="zh-CN"/>
          </w:rPr>
          <w:t>五、血液净化类产品项目可持续发展</w:t>
        </w:r>
        <w:r>
          <w:tab/>
        </w:r>
        <w:r>
          <w:fldChar w:fldCharType="begin"/>
        </w:r>
        <w:r>
          <w:instrText xml:space="preserve"> PAGEREF _Toc19790 \h </w:instrText>
        </w:r>
        <w:r>
          <w:fldChar w:fldCharType="separate"/>
        </w:r>
        <w:r>
          <w:t>19</w:t>
        </w:r>
        <w:r>
          <w:fldChar w:fldCharType="end"/>
        </w:r>
      </w:hyperlink>
    </w:p>
    <w:p>
      <w:pPr>
        <w:pStyle w:val="TOC2"/>
        <w:tabs>
          <w:tab w:val="right" w:leader="dot" w:pos="8306"/>
        </w:tabs>
      </w:pPr>
      <w:hyperlink w:anchor="_Toc17959" w:history="1">
        <w:r>
          <w:rPr>
            <w:rFonts w:ascii="仿宋" w:eastAsia="仿宋" w:hAnsi="仿宋" w:cs="仿宋" w:hint="eastAsia"/>
            <w:lang w:eastAsia="zh-CN"/>
          </w:rPr>
          <w:t>(一)、可持续战略与实践</w:t>
        </w:r>
        <w:r>
          <w:tab/>
        </w:r>
        <w:r>
          <w:fldChar w:fldCharType="begin"/>
        </w:r>
        <w:r>
          <w:instrText xml:space="preserve"> PAGEREF _Toc17959 \h </w:instrText>
        </w:r>
        <w:r>
          <w:fldChar w:fldCharType="separate"/>
        </w:r>
        <w:r>
          <w:t>19</w:t>
        </w:r>
        <w:r>
          <w:fldChar w:fldCharType="end"/>
        </w:r>
      </w:hyperlink>
    </w:p>
    <w:p>
      <w:pPr>
        <w:pStyle w:val="TOC2"/>
        <w:tabs>
          <w:tab w:val="right" w:leader="dot" w:pos="8306"/>
        </w:tabs>
      </w:pPr>
      <w:hyperlink w:anchor="_Toc15247" w:history="1">
        <w:r>
          <w:rPr>
            <w:rFonts w:ascii="仿宋" w:eastAsia="仿宋" w:hAnsi="仿宋" w:cs="仿宋" w:hint="eastAsia"/>
            <w:lang w:eastAsia="zh-CN"/>
          </w:rPr>
          <w:t>(二)、环保与社会责任</w:t>
        </w:r>
        <w:r>
          <w:tab/>
        </w:r>
        <w:r>
          <w:fldChar w:fldCharType="begin"/>
        </w:r>
        <w:r>
          <w:instrText xml:space="preserve"> PAGEREF _Toc15247 \h </w:instrText>
        </w:r>
        <w:r>
          <w:fldChar w:fldCharType="separate"/>
        </w:r>
        <w:r>
          <w:t>19</w:t>
        </w:r>
        <w:r>
          <w:fldChar w:fldCharType="end"/>
        </w:r>
      </w:hyperlink>
    </w:p>
    <w:p>
      <w:pPr>
        <w:pStyle w:val="TOC1"/>
        <w:tabs>
          <w:tab w:val="right" w:leader="dot" w:pos="8306"/>
        </w:tabs>
      </w:pPr>
      <w:hyperlink w:anchor="_Toc238" w:history="1">
        <w:r>
          <w:rPr>
            <w:rFonts w:ascii="仿宋" w:eastAsia="仿宋" w:hAnsi="仿宋" w:cs="仿宋" w:hint="eastAsia"/>
            <w:lang w:eastAsia="zh-CN"/>
          </w:rPr>
          <w:t>六、市场分析、调研</w:t>
        </w:r>
        <w:r>
          <w:tab/>
        </w:r>
        <w:r>
          <w:fldChar w:fldCharType="begin"/>
        </w:r>
        <w:r>
          <w:instrText xml:space="preserve"> PAGEREF _Toc238 \h </w:instrText>
        </w:r>
        <w:r>
          <w:fldChar w:fldCharType="separate"/>
        </w:r>
        <w:r>
          <w:t>20</w:t>
        </w:r>
        <w:r>
          <w:fldChar w:fldCharType="end"/>
        </w:r>
      </w:hyperlink>
    </w:p>
    <w:p>
      <w:pPr>
        <w:pStyle w:val="TOC2"/>
        <w:tabs>
          <w:tab w:val="right" w:leader="dot" w:pos="8306"/>
        </w:tabs>
      </w:pPr>
      <w:hyperlink w:anchor="_Toc12216" w:history="1">
        <w:r>
          <w:rPr>
            <w:rFonts w:ascii="仿宋" w:eastAsia="仿宋" w:hAnsi="仿宋" w:cs="仿宋" w:hint="eastAsia"/>
            <w:lang w:eastAsia="zh-CN"/>
          </w:rPr>
          <w:t>(一)、血液净化类产品行业分析</w:t>
        </w:r>
        <w:r>
          <w:tab/>
        </w:r>
        <w:r>
          <w:fldChar w:fldCharType="begin"/>
        </w:r>
        <w:r>
          <w:instrText xml:space="preserve"> PAGEREF _Toc12216 \h </w:instrText>
        </w:r>
        <w:r>
          <w:fldChar w:fldCharType="separate"/>
        </w:r>
        <w:r>
          <w:t>20</w:t>
        </w:r>
        <w:r>
          <w:fldChar w:fldCharType="end"/>
        </w:r>
      </w:hyperlink>
    </w:p>
    <w:p>
      <w:pPr>
        <w:pStyle w:val="TOC2"/>
        <w:tabs>
          <w:tab w:val="right" w:leader="dot" w:pos="8306"/>
        </w:tabs>
      </w:pPr>
      <w:hyperlink w:anchor="_Toc6036" w:history="1">
        <w:r>
          <w:rPr>
            <w:rFonts w:ascii="仿宋" w:eastAsia="仿宋" w:hAnsi="仿宋" w:cs="仿宋" w:hint="eastAsia"/>
            <w:lang w:eastAsia="zh-CN"/>
          </w:rPr>
          <w:t>(二)、血液净化类产品市场分析预测</w:t>
        </w:r>
        <w:r>
          <w:tab/>
        </w:r>
        <w:r>
          <w:fldChar w:fldCharType="begin"/>
        </w:r>
        <w:r>
          <w:instrText xml:space="preserve"> PAGEREF _Toc6036 \h </w:instrText>
        </w:r>
        <w:r>
          <w:fldChar w:fldCharType="separate"/>
        </w:r>
        <w:r>
          <w:t>21</w:t>
        </w:r>
        <w:r>
          <w:fldChar w:fldCharType="end"/>
        </w:r>
      </w:hyperlink>
    </w:p>
    <w:p>
      <w:pPr>
        <w:pStyle w:val="TOC1"/>
        <w:tabs>
          <w:tab w:val="right" w:leader="dot" w:pos="8306"/>
        </w:tabs>
      </w:pPr>
      <w:hyperlink w:anchor="_Toc28803" w:history="1">
        <w:r>
          <w:rPr>
            <w:rFonts w:ascii="仿宋" w:eastAsia="仿宋" w:hAnsi="仿宋" w:cs="仿宋" w:hint="eastAsia"/>
            <w:lang w:eastAsia="zh-CN"/>
          </w:rPr>
          <w:t>七、血液净化类产品项目投资规划</w:t>
        </w:r>
        <w:r>
          <w:tab/>
        </w:r>
        <w:r>
          <w:fldChar w:fldCharType="begin"/>
        </w:r>
        <w:r>
          <w:instrText xml:space="preserve"> PAGEREF _Toc28803 \h </w:instrText>
        </w:r>
        <w:r>
          <w:fldChar w:fldCharType="separate"/>
        </w:r>
        <w:r>
          <w:t>22</w:t>
        </w:r>
        <w:r>
          <w:fldChar w:fldCharType="end"/>
        </w:r>
      </w:hyperlink>
    </w:p>
    <w:p>
      <w:pPr>
        <w:pStyle w:val="TOC2"/>
        <w:tabs>
          <w:tab w:val="right" w:leader="dot" w:pos="8306"/>
        </w:tabs>
      </w:pPr>
      <w:hyperlink w:anchor="_Toc11421" w:history="1">
        <w:r>
          <w:rPr>
            <w:rFonts w:ascii="仿宋" w:eastAsia="仿宋" w:hAnsi="仿宋" w:cs="仿宋" w:hint="eastAsia"/>
            <w:lang w:eastAsia="zh-CN"/>
          </w:rPr>
          <w:t>(一)、血液净化类产品项目总投资估算</w:t>
        </w:r>
        <w:r>
          <w:tab/>
        </w:r>
        <w:r>
          <w:fldChar w:fldCharType="begin"/>
        </w:r>
        <w:r>
          <w:instrText xml:space="preserve"> PAGEREF _Toc11421 \h </w:instrText>
        </w:r>
        <w:r>
          <w:fldChar w:fldCharType="separate"/>
        </w:r>
        <w:r>
          <w:t>22</w:t>
        </w:r>
        <w:r>
          <w:fldChar w:fldCharType="end"/>
        </w:r>
      </w:hyperlink>
    </w:p>
    <w:p>
      <w:pPr>
        <w:pStyle w:val="TOC2"/>
        <w:tabs>
          <w:tab w:val="right" w:leader="dot" w:pos="8306"/>
        </w:tabs>
      </w:pPr>
      <w:hyperlink w:anchor="_Toc31310" w:history="1">
        <w:r>
          <w:rPr>
            <w:rFonts w:ascii="仿宋" w:eastAsia="仿宋" w:hAnsi="仿宋" w:cs="仿宋" w:hint="eastAsia"/>
            <w:lang w:eastAsia="zh-CN"/>
          </w:rPr>
          <w:t>(二)、资金筹措</w:t>
        </w:r>
        <w:r>
          <w:tab/>
        </w:r>
        <w:r>
          <w:fldChar w:fldCharType="begin"/>
        </w:r>
        <w:r>
          <w:instrText xml:space="preserve"> PAGEREF _Toc31310 \h </w:instrText>
        </w:r>
        <w:r>
          <w:fldChar w:fldCharType="separate"/>
        </w:r>
        <w:r>
          <w:t>23</w:t>
        </w:r>
        <w:r>
          <w:fldChar w:fldCharType="end"/>
        </w:r>
      </w:hyperlink>
    </w:p>
    <w:p>
      <w:pPr>
        <w:pStyle w:val="TOC1"/>
        <w:tabs>
          <w:tab w:val="right" w:leader="dot" w:pos="8306"/>
        </w:tabs>
      </w:pPr>
      <w:hyperlink w:anchor="_Toc18223" w:history="1">
        <w:r>
          <w:rPr>
            <w:rFonts w:ascii="仿宋" w:eastAsia="仿宋" w:hAnsi="仿宋" w:cs="仿宋" w:hint="eastAsia"/>
            <w:lang w:eastAsia="zh-CN"/>
          </w:rPr>
          <w:t>八、血液净化类产品项目财务管理</w:t>
        </w:r>
        <w:r>
          <w:tab/>
        </w:r>
        <w:r>
          <w:fldChar w:fldCharType="begin"/>
        </w:r>
        <w:r>
          <w:instrText xml:space="preserve"> PAGEREF _Toc18223 \h </w:instrText>
        </w:r>
        <w:r>
          <w:fldChar w:fldCharType="separate"/>
        </w:r>
        <w:r>
          <w:t>24</w:t>
        </w:r>
        <w:r>
          <w:fldChar w:fldCharType="end"/>
        </w:r>
      </w:hyperlink>
    </w:p>
    <w:p>
      <w:pPr>
        <w:pStyle w:val="TOC2"/>
        <w:tabs>
          <w:tab w:val="right" w:leader="dot" w:pos="8306"/>
        </w:tabs>
      </w:pPr>
      <w:hyperlink w:anchor="_Toc19165" w:history="1">
        <w:r>
          <w:rPr>
            <w:rFonts w:ascii="仿宋" w:eastAsia="仿宋" w:hAnsi="仿宋" w:cs="仿宋" w:hint="eastAsia"/>
            <w:lang w:eastAsia="zh-CN"/>
          </w:rPr>
          <w:t>(一)、资金需求大</w:t>
        </w:r>
        <w:r>
          <w:tab/>
        </w:r>
        <w:r>
          <w:fldChar w:fldCharType="begin"/>
        </w:r>
        <w:r>
          <w:instrText xml:space="preserve"> PAGEREF _Toc19165 \h </w:instrText>
        </w:r>
        <w:r>
          <w:fldChar w:fldCharType="separate"/>
        </w:r>
        <w:r>
          <w:t>24</w:t>
        </w:r>
        <w:r>
          <w:fldChar w:fldCharType="end"/>
        </w:r>
      </w:hyperlink>
    </w:p>
    <w:p>
      <w:pPr>
        <w:pStyle w:val="TOC2"/>
        <w:tabs>
          <w:tab w:val="right" w:leader="dot" w:pos="8306"/>
        </w:tabs>
      </w:pPr>
      <w:hyperlink w:anchor="_Toc7251" w:history="1">
        <w:r>
          <w:rPr>
            <w:rFonts w:ascii="仿宋" w:eastAsia="仿宋" w:hAnsi="仿宋" w:cs="仿宋" w:hint="eastAsia"/>
            <w:lang w:eastAsia="zh-CN"/>
          </w:rPr>
          <w:t>(二)、研发周期长</w:t>
        </w:r>
        <w:r>
          <w:tab/>
        </w:r>
        <w:r>
          <w:fldChar w:fldCharType="begin"/>
        </w:r>
        <w:r>
          <w:instrText xml:space="preserve"> PAGEREF _Toc7251 \h </w:instrText>
        </w:r>
        <w:r>
          <w:fldChar w:fldCharType="separate"/>
        </w:r>
        <w:r>
          <w:t>25</w:t>
        </w:r>
        <w:r>
          <w:fldChar w:fldCharType="end"/>
        </w:r>
      </w:hyperlink>
    </w:p>
    <w:p>
      <w:pPr>
        <w:pStyle w:val="TOC2"/>
        <w:tabs>
          <w:tab w:val="right" w:leader="dot" w:pos="8306"/>
        </w:tabs>
      </w:pPr>
      <w:hyperlink w:anchor="_Toc34" w:history="1">
        <w:r>
          <w:rPr>
            <w:rFonts w:ascii="仿宋" w:eastAsia="仿宋" w:hAnsi="仿宋" w:cs="仿宋" w:hint="eastAsia"/>
            <w:lang w:eastAsia="zh-CN"/>
          </w:rPr>
          <w:t>(三)、市场风险大</w:t>
        </w:r>
        <w:r>
          <w:tab/>
        </w:r>
        <w:r>
          <w:fldChar w:fldCharType="begin"/>
        </w:r>
        <w:r>
          <w:instrText xml:space="preserve"> PAGEREF _Toc34 \h </w:instrText>
        </w:r>
        <w:r>
          <w:fldChar w:fldCharType="separate"/>
        </w:r>
        <w:r>
          <w:t>27</w:t>
        </w:r>
        <w:r>
          <w:fldChar w:fldCharType="end"/>
        </w:r>
      </w:hyperlink>
    </w:p>
    <w:p>
      <w:pPr>
        <w:pStyle w:val="TOC2"/>
        <w:tabs>
          <w:tab w:val="right" w:leader="dot" w:pos="8306"/>
        </w:tabs>
      </w:pPr>
      <w:hyperlink w:anchor="_Toc17170" w:history="1">
        <w:r>
          <w:rPr>
            <w:rFonts w:ascii="仿宋" w:eastAsia="仿宋" w:hAnsi="仿宋" w:cs="仿宋" w:hint="eastAsia"/>
            <w:lang w:eastAsia="zh-CN"/>
          </w:rPr>
          <w:t>(四)、利润率高</w:t>
        </w:r>
        <w:r>
          <w:tab/>
        </w:r>
        <w:r>
          <w:fldChar w:fldCharType="begin"/>
        </w:r>
        <w:r>
          <w:instrText xml:space="preserve"> PAGEREF _Toc17170 \h </w:instrText>
        </w:r>
        <w:r>
          <w:fldChar w:fldCharType="separate"/>
        </w:r>
        <w:r>
          <w:t>29</w:t>
        </w:r>
        <w:r>
          <w:fldChar w:fldCharType="end"/>
        </w:r>
      </w:hyperlink>
    </w:p>
    <w:p>
      <w:pPr>
        <w:pStyle w:val="TOC1"/>
        <w:tabs>
          <w:tab w:val="right" w:leader="dot" w:pos="8306"/>
        </w:tabs>
      </w:pPr>
      <w:hyperlink w:anchor="_Toc2651" w:history="1">
        <w:r>
          <w:rPr>
            <w:rFonts w:ascii="仿宋" w:eastAsia="仿宋" w:hAnsi="仿宋" w:cs="仿宋" w:hint="eastAsia"/>
            <w:lang w:eastAsia="zh-CN"/>
          </w:rPr>
          <w:t>九、血液净化类产品项目人力资源培养与发展</w:t>
        </w:r>
        <w:r>
          <w:tab/>
        </w:r>
        <w:r>
          <w:fldChar w:fldCharType="begin"/>
        </w:r>
        <w:r>
          <w:instrText xml:space="preserve"> PAGEREF _Toc2651 \h </w:instrText>
        </w:r>
        <w:r>
          <w:fldChar w:fldCharType="separate"/>
        </w:r>
        <w:r>
          <w:t>31</w:t>
        </w:r>
        <w:r>
          <w:fldChar w:fldCharType="end"/>
        </w:r>
      </w:hyperlink>
    </w:p>
    <w:p>
      <w:pPr>
        <w:pStyle w:val="TOC2"/>
        <w:tabs>
          <w:tab w:val="right" w:leader="dot" w:pos="8306"/>
        </w:tabs>
      </w:pPr>
      <w:hyperlink w:anchor="_Toc12966" w:history="1">
        <w:r>
          <w:rPr>
            <w:rFonts w:ascii="仿宋" w:eastAsia="仿宋" w:hAnsi="仿宋" w:cs="仿宋" w:hint="eastAsia"/>
            <w:lang w:eastAsia="zh-CN"/>
          </w:rPr>
          <w:t>(一)、人才需求与规划</w:t>
        </w:r>
        <w:r>
          <w:tab/>
        </w:r>
        <w:r>
          <w:fldChar w:fldCharType="begin"/>
        </w:r>
        <w:r>
          <w:instrText xml:space="preserve"> PAGEREF _Toc12966 \h </w:instrText>
        </w:r>
        <w:r>
          <w:fldChar w:fldCharType="separate"/>
        </w:r>
        <w:r>
          <w:t>31</w:t>
        </w:r>
        <w:r>
          <w:fldChar w:fldCharType="end"/>
        </w:r>
      </w:hyperlink>
    </w:p>
    <w:p>
      <w:pPr>
        <w:pStyle w:val="TOC2"/>
        <w:tabs>
          <w:tab w:val="right" w:leader="dot" w:pos="8306"/>
        </w:tabs>
      </w:pPr>
      <w:hyperlink w:anchor="_Toc29699" w:history="1">
        <w:r>
          <w:rPr>
            <w:rFonts w:ascii="仿宋" w:eastAsia="仿宋" w:hAnsi="仿宋" w:cs="仿宋" w:hint="eastAsia"/>
            <w:lang w:eastAsia="zh-CN"/>
          </w:rPr>
          <w:t>(二)、培训与发展计划</w:t>
        </w:r>
        <w:r>
          <w:tab/>
        </w:r>
        <w:r>
          <w:fldChar w:fldCharType="begin"/>
        </w:r>
        <w:r>
          <w:instrText xml:space="preserve"> PAGEREF _Toc29699 \h </w:instrText>
        </w:r>
        <w:r>
          <w:fldChar w:fldCharType="separate"/>
        </w:r>
        <w:r>
          <w:t>32</w:t>
        </w:r>
        <w:r>
          <w:fldChar w:fldCharType="end"/>
        </w:r>
      </w:hyperlink>
    </w:p>
    <w:p>
      <w:pPr>
        <w:pStyle w:val="TOC1"/>
        <w:tabs>
          <w:tab w:val="right" w:leader="dot" w:pos="8306"/>
        </w:tabs>
      </w:pPr>
      <w:hyperlink w:anchor="_Toc8990" w:history="1">
        <w:r>
          <w:rPr>
            <w:rFonts w:ascii="仿宋" w:eastAsia="仿宋" w:hAnsi="仿宋" w:cs="仿宋" w:hint="eastAsia"/>
            <w:lang w:eastAsia="zh-CN"/>
          </w:rPr>
          <w:t>十、血液净化类产品项目创新与研发</w:t>
        </w:r>
        <w:r>
          <w:tab/>
        </w:r>
        <w:r>
          <w:fldChar w:fldCharType="begin"/>
        </w:r>
        <w:r>
          <w:instrText xml:space="preserve"> PAGEREF _Toc8990 \h </w:instrText>
        </w:r>
        <w:r>
          <w:fldChar w:fldCharType="separate"/>
        </w:r>
        <w:r>
          <w:t>33</w:t>
        </w:r>
        <w:r>
          <w:fldChar w:fldCharType="end"/>
        </w:r>
      </w:hyperlink>
    </w:p>
    <w:p>
      <w:pPr>
        <w:pStyle w:val="TOC2"/>
        <w:tabs>
          <w:tab w:val="right" w:leader="dot" w:pos="8306"/>
        </w:tabs>
      </w:pPr>
      <w:hyperlink w:anchor="_Toc5739" w:history="1">
        <w:r>
          <w:rPr>
            <w:rFonts w:ascii="仿宋" w:eastAsia="仿宋" w:hAnsi="仿宋" w:cs="仿宋" w:hint="eastAsia"/>
            <w:lang w:eastAsia="zh-CN"/>
          </w:rPr>
          <w:t>(一)、创新策略与方向</w:t>
        </w:r>
        <w:r>
          <w:tab/>
        </w:r>
        <w:r>
          <w:fldChar w:fldCharType="begin"/>
        </w:r>
        <w:r>
          <w:instrText xml:space="preserve"> PAGEREF _Toc5739 \h </w:instrText>
        </w:r>
        <w:r>
          <w:fldChar w:fldCharType="separate"/>
        </w:r>
        <w:r>
          <w:t>33</w:t>
        </w:r>
        <w:r>
          <w:fldChar w:fldCharType="end"/>
        </w:r>
      </w:hyperlink>
    </w:p>
    <w:p>
      <w:pPr>
        <w:pStyle w:val="TOC2"/>
        <w:tabs>
          <w:tab w:val="right" w:leader="dot" w:pos="8306"/>
        </w:tabs>
      </w:pPr>
      <w:hyperlink w:anchor="_Toc27675" w:history="1">
        <w:r>
          <w:rPr>
            <w:rFonts w:ascii="仿宋" w:eastAsia="仿宋" w:hAnsi="仿宋" w:cs="仿宋" w:hint="eastAsia"/>
            <w:lang w:eastAsia="zh-CN"/>
          </w:rPr>
          <w:t>(二)、研发规划与投入</w:t>
        </w:r>
        <w:r>
          <w:tab/>
        </w:r>
        <w:r>
          <w:fldChar w:fldCharType="begin"/>
        </w:r>
        <w:r>
          <w:instrText xml:space="preserve"> PAGEREF _Toc27675 \h </w:instrText>
        </w:r>
        <w:r>
          <w:fldChar w:fldCharType="separate"/>
        </w:r>
        <w:r>
          <w:t>34</w:t>
        </w:r>
        <w:r>
          <w:fldChar w:fldCharType="end"/>
        </w:r>
      </w:hyperlink>
    </w:p>
    <w:p>
      <w:pPr>
        <w:pStyle w:val="TOC1"/>
        <w:tabs>
          <w:tab w:val="right" w:leader="dot" w:pos="8306"/>
        </w:tabs>
      </w:pPr>
      <w:hyperlink w:anchor="_Toc2035" w:history="1">
        <w:r>
          <w:rPr>
            <w:rFonts w:ascii="仿宋" w:eastAsia="仿宋" w:hAnsi="仿宋" w:cs="仿宋" w:hint="eastAsia"/>
            <w:lang w:eastAsia="zh-CN"/>
          </w:rPr>
          <w:t>十一、生产安全保护</w:t>
        </w:r>
        <w:r>
          <w:tab/>
        </w:r>
        <w:r>
          <w:fldChar w:fldCharType="begin"/>
        </w:r>
        <w:r>
          <w:instrText xml:space="preserve"> PAGEREF _Toc2035 \h </w:instrText>
        </w:r>
        <w:r>
          <w:fldChar w:fldCharType="separate"/>
        </w:r>
        <w:r>
          <w:t>36</w:t>
        </w:r>
        <w:r>
          <w:fldChar w:fldCharType="end"/>
        </w:r>
      </w:hyperlink>
    </w:p>
    <w:p>
      <w:pPr>
        <w:pStyle w:val="TOC2"/>
        <w:tabs>
          <w:tab w:val="right" w:leader="dot" w:pos="8306"/>
        </w:tabs>
      </w:pPr>
      <w:hyperlink w:anchor="_Toc6812" w:history="1">
        <w:r>
          <w:rPr>
            <w:rFonts w:ascii="仿宋" w:eastAsia="仿宋" w:hAnsi="仿宋" w:cs="仿宋" w:hint="eastAsia"/>
            <w:lang w:eastAsia="zh-CN"/>
          </w:rPr>
          <w:t>(一)、消防安全</w:t>
        </w:r>
        <w:r>
          <w:tab/>
        </w:r>
        <w:r>
          <w:fldChar w:fldCharType="begin"/>
        </w:r>
        <w:r>
          <w:instrText xml:space="preserve"> PAGEREF _Toc6812 \h </w:instrText>
        </w:r>
        <w:r>
          <w:fldChar w:fldCharType="separate"/>
        </w:r>
        <w:r>
          <w:t>36</w:t>
        </w:r>
        <w:r>
          <w:fldChar w:fldCharType="end"/>
        </w:r>
      </w:hyperlink>
    </w:p>
    <w:p>
      <w:pPr>
        <w:pStyle w:val="TOC2"/>
        <w:tabs>
          <w:tab w:val="right" w:leader="dot" w:pos="8306"/>
        </w:tabs>
      </w:pPr>
      <w:hyperlink w:anchor="_Toc14656" w:history="1">
        <w:r>
          <w:rPr>
            <w:rFonts w:ascii="仿宋" w:eastAsia="仿宋" w:hAnsi="仿宋" w:cs="仿宋" w:hint="eastAsia"/>
            <w:lang w:eastAsia="zh-CN"/>
          </w:rPr>
          <w:t>(二)、防火防爆总图布置措施</w:t>
        </w:r>
        <w:r>
          <w:tab/>
        </w:r>
        <w:r>
          <w:fldChar w:fldCharType="begin"/>
        </w:r>
        <w:r>
          <w:instrText xml:space="preserve"> PAGEREF _Toc14656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4" w:history="1">
        <w:r>
          <w:rPr>
            <w:rFonts w:ascii="仿宋" w:eastAsia="仿宋" w:hAnsi="仿宋" w:cs="仿宋" w:hint="eastAsia"/>
            <w:lang w:eastAsia="zh-CN"/>
          </w:rPr>
          <w:t>(三)、自然灾害防范措施</w:t>
        </w:r>
        <w:r>
          <w:tab/>
        </w:r>
        <w:r>
          <w:fldChar w:fldCharType="begin"/>
        </w:r>
        <w:r>
          <w:instrText xml:space="preserve"> PAGEREF _Toc32234 \h </w:instrText>
        </w:r>
        <w:r>
          <w:fldChar w:fldCharType="separate"/>
        </w:r>
        <w:r>
          <w:t>38</w:t>
        </w:r>
        <w:r>
          <w:fldChar w:fldCharType="end"/>
        </w:r>
      </w:hyperlink>
    </w:p>
    <w:p>
      <w:pPr>
        <w:pStyle w:val="TOC2"/>
        <w:tabs>
          <w:tab w:val="right" w:leader="dot" w:pos="8306"/>
        </w:tabs>
      </w:pPr>
      <w:hyperlink w:anchor="_Toc8412" w:history="1">
        <w:r>
          <w:rPr>
            <w:rFonts w:ascii="仿宋" w:eastAsia="仿宋" w:hAnsi="仿宋" w:cs="仿宋" w:hint="eastAsia"/>
            <w:lang w:eastAsia="zh-CN"/>
          </w:rPr>
          <w:t>(四)、安全色及安全标志使用要求</w:t>
        </w:r>
        <w:r>
          <w:tab/>
        </w:r>
        <w:r>
          <w:fldChar w:fldCharType="begin"/>
        </w:r>
        <w:r>
          <w:instrText xml:space="preserve"> PAGEREF _Toc8412 \h </w:instrText>
        </w:r>
        <w:r>
          <w:fldChar w:fldCharType="separate"/>
        </w:r>
        <w:r>
          <w:t>39</w:t>
        </w:r>
        <w:r>
          <w:fldChar w:fldCharType="end"/>
        </w:r>
      </w:hyperlink>
    </w:p>
    <w:p>
      <w:pPr>
        <w:pStyle w:val="TOC2"/>
        <w:tabs>
          <w:tab w:val="right" w:leader="dot" w:pos="8306"/>
        </w:tabs>
      </w:pPr>
      <w:hyperlink w:anchor="_Toc11556" w:history="1">
        <w:r>
          <w:rPr>
            <w:rFonts w:ascii="仿宋" w:eastAsia="仿宋" w:hAnsi="仿宋" w:cs="仿宋" w:hint="eastAsia"/>
            <w:lang w:eastAsia="zh-CN"/>
          </w:rPr>
          <w:t>(五)、防尘防毒措施</w:t>
        </w:r>
        <w:r>
          <w:tab/>
        </w:r>
        <w:r>
          <w:fldChar w:fldCharType="begin"/>
        </w:r>
        <w:r>
          <w:instrText xml:space="preserve"> PAGEREF _Toc11556 \h </w:instrText>
        </w:r>
        <w:r>
          <w:fldChar w:fldCharType="separate"/>
        </w:r>
        <w:r>
          <w:t>40</w:t>
        </w:r>
        <w:r>
          <w:fldChar w:fldCharType="end"/>
        </w:r>
      </w:hyperlink>
    </w:p>
    <w:p>
      <w:pPr>
        <w:pStyle w:val="TOC2"/>
        <w:tabs>
          <w:tab w:val="right" w:leader="dot" w:pos="8306"/>
        </w:tabs>
      </w:pPr>
      <w:hyperlink w:anchor="_Toc4389" w:history="1">
        <w:r>
          <w:rPr>
            <w:rFonts w:ascii="仿宋" w:eastAsia="仿宋" w:hAnsi="仿宋" w:cs="仿宋" w:hint="eastAsia"/>
            <w:lang w:eastAsia="zh-CN"/>
          </w:rPr>
          <w:t>(六)、防静电、触电防护及防雷措施</w:t>
        </w:r>
        <w:r>
          <w:tab/>
        </w:r>
        <w:r>
          <w:fldChar w:fldCharType="begin"/>
        </w:r>
        <w:r>
          <w:instrText xml:space="preserve"> PAGEREF _Toc4389 \h </w:instrText>
        </w:r>
        <w:r>
          <w:fldChar w:fldCharType="separate"/>
        </w:r>
        <w:r>
          <w:t>41</w:t>
        </w:r>
        <w:r>
          <w:fldChar w:fldCharType="end"/>
        </w:r>
      </w:hyperlink>
    </w:p>
    <w:p>
      <w:pPr>
        <w:pStyle w:val="TOC2"/>
        <w:tabs>
          <w:tab w:val="right" w:leader="dot" w:pos="8306"/>
        </w:tabs>
      </w:pPr>
      <w:hyperlink w:anchor="_Toc20994" w:history="1">
        <w:r>
          <w:rPr>
            <w:rFonts w:ascii="仿宋" w:eastAsia="仿宋" w:hAnsi="仿宋" w:cs="仿宋" w:hint="eastAsia"/>
            <w:lang w:eastAsia="zh-CN"/>
          </w:rPr>
          <w:t>(七)、机械设备安全保障措施</w:t>
        </w:r>
        <w:r>
          <w:tab/>
        </w:r>
        <w:r>
          <w:fldChar w:fldCharType="begin"/>
        </w:r>
        <w:r>
          <w:instrText xml:space="preserve"> PAGEREF _Toc20994 \h </w:instrText>
        </w:r>
        <w:r>
          <w:fldChar w:fldCharType="separate"/>
        </w:r>
        <w:r>
          <w:t>43</w:t>
        </w:r>
        <w:r>
          <w:fldChar w:fldCharType="end"/>
        </w:r>
      </w:hyperlink>
    </w:p>
    <w:p>
      <w:pPr>
        <w:pStyle w:val="TOC1"/>
        <w:tabs>
          <w:tab w:val="right" w:leader="dot" w:pos="8306"/>
        </w:tabs>
      </w:pPr>
      <w:hyperlink w:anchor="_Toc29310" w:history="1">
        <w:r>
          <w:rPr>
            <w:rFonts w:ascii="仿宋" w:eastAsia="仿宋" w:hAnsi="仿宋" w:cs="仿宋" w:hint="eastAsia"/>
            <w:lang w:eastAsia="zh-CN"/>
          </w:rPr>
          <w:t>十二、血液净化类产品项目社会影响</w:t>
        </w:r>
        <w:r>
          <w:tab/>
        </w:r>
        <w:r>
          <w:fldChar w:fldCharType="begin"/>
        </w:r>
        <w:r>
          <w:instrText xml:space="preserve"> PAGEREF _Toc29310 \h </w:instrText>
        </w:r>
        <w:r>
          <w:fldChar w:fldCharType="separate"/>
        </w:r>
        <w:r>
          <w:t>44</w:t>
        </w:r>
        <w:r>
          <w:fldChar w:fldCharType="end"/>
        </w:r>
      </w:hyperlink>
    </w:p>
    <w:p>
      <w:pPr>
        <w:pStyle w:val="TOC2"/>
        <w:tabs>
          <w:tab w:val="right" w:leader="dot" w:pos="8306"/>
        </w:tabs>
      </w:pPr>
      <w:hyperlink w:anchor="_Toc10942" w:history="1">
        <w:r>
          <w:rPr>
            <w:rFonts w:ascii="仿宋" w:eastAsia="仿宋" w:hAnsi="仿宋" w:cs="仿宋" w:hint="eastAsia"/>
            <w:lang w:eastAsia="zh-CN"/>
          </w:rPr>
          <w:t>(一)、社会责任与义务</w:t>
        </w:r>
        <w:r>
          <w:tab/>
        </w:r>
        <w:r>
          <w:fldChar w:fldCharType="begin"/>
        </w:r>
        <w:r>
          <w:instrText xml:space="preserve"> PAGEREF _Toc10942 \h </w:instrText>
        </w:r>
        <w:r>
          <w:fldChar w:fldCharType="separate"/>
        </w:r>
        <w:r>
          <w:t>44</w:t>
        </w:r>
        <w:r>
          <w:fldChar w:fldCharType="end"/>
        </w:r>
      </w:hyperlink>
    </w:p>
    <w:p>
      <w:pPr>
        <w:pStyle w:val="TOC2"/>
        <w:tabs>
          <w:tab w:val="right" w:leader="dot" w:pos="8306"/>
        </w:tabs>
      </w:pPr>
      <w:hyperlink w:anchor="_Toc11281" w:history="1">
        <w:r>
          <w:rPr>
            <w:rFonts w:ascii="仿宋" w:eastAsia="仿宋" w:hAnsi="仿宋" w:cs="仿宋" w:hint="eastAsia"/>
            <w:lang w:eastAsia="zh-CN"/>
          </w:rPr>
          <w:t>(二)、社会参与与沟通</w:t>
        </w:r>
        <w:r>
          <w:tab/>
        </w:r>
        <w:r>
          <w:fldChar w:fldCharType="begin"/>
        </w:r>
        <w:r>
          <w:instrText xml:space="preserve"> PAGEREF _Toc11281 \h </w:instrText>
        </w:r>
        <w:r>
          <w:fldChar w:fldCharType="separate"/>
        </w:r>
        <w:r>
          <w:t>45</w:t>
        </w:r>
        <w:r>
          <w:fldChar w:fldCharType="end"/>
        </w:r>
      </w:hyperlink>
    </w:p>
    <w:p>
      <w:pPr>
        <w:pStyle w:val="TOC1"/>
        <w:tabs>
          <w:tab w:val="right" w:leader="dot" w:pos="8306"/>
        </w:tabs>
      </w:pPr>
      <w:hyperlink w:anchor="_Toc1101" w:history="1">
        <w:r>
          <w:rPr>
            <w:rFonts w:ascii="仿宋" w:eastAsia="仿宋" w:hAnsi="仿宋" w:cs="仿宋" w:hint="eastAsia"/>
            <w:lang w:eastAsia="zh-CN"/>
          </w:rPr>
          <w:t>十三、血液净化类产品项目治理与监督</w:t>
        </w:r>
        <w:r>
          <w:tab/>
        </w:r>
        <w:r>
          <w:fldChar w:fldCharType="begin"/>
        </w:r>
        <w:r>
          <w:instrText xml:space="preserve"> PAGEREF _Toc1101 \h </w:instrText>
        </w:r>
        <w:r>
          <w:fldChar w:fldCharType="separate"/>
        </w:r>
        <w:r>
          <w:t>46</w:t>
        </w:r>
        <w:r>
          <w:fldChar w:fldCharType="end"/>
        </w:r>
      </w:hyperlink>
    </w:p>
    <w:p>
      <w:pPr>
        <w:pStyle w:val="TOC2"/>
        <w:tabs>
          <w:tab w:val="right" w:leader="dot" w:pos="8306"/>
        </w:tabs>
      </w:pPr>
      <w:hyperlink w:anchor="_Toc6060" w:history="1">
        <w:r>
          <w:rPr>
            <w:rFonts w:ascii="仿宋" w:eastAsia="仿宋" w:hAnsi="仿宋" w:cs="仿宋" w:hint="eastAsia"/>
            <w:lang w:eastAsia="zh-CN"/>
          </w:rPr>
          <w:t>(一)、血液净化类产品项目治理结构</w:t>
        </w:r>
        <w:r>
          <w:tab/>
        </w:r>
        <w:r>
          <w:fldChar w:fldCharType="begin"/>
        </w:r>
        <w:r>
          <w:instrText xml:space="preserve"> PAGEREF _Toc6060 \h </w:instrText>
        </w:r>
        <w:r>
          <w:fldChar w:fldCharType="separate"/>
        </w:r>
        <w:r>
          <w:t>46</w:t>
        </w:r>
        <w:r>
          <w:fldChar w:fldCharType="end"/>
        </w:r>
      </w:hyperlink>
    </w:p>
    <w:p>
      <w:pPr>
        <w:pStyle w:val="TOC2"/>
        <w:tabs>
          <w:tab w:val="right" w:leader="dot" w:pos="8306"/>
        </w:tabs>
      </w:pPr>
      <w:hyperlink w:anchor="_Toc14152" w:history="1">
        <w:r>
          <w:rPr>
            <w:rFonts w:ascii="仿宋" w:eastAsia="仿宋" w:hAnsi="仿宋" w:cs="仿宋" w:hint="eastAsia"/>
            <w:lang w:eastAsia="zh-CN"/>
          </w:rPr>
          <w:t>(二)、监督与审计</w:t>
        </w:r>
        <w:r>
          <w:tab/>
        </w:r>
        <w:r>
          <w:fldChar w:fldCharType="begin"/>
        </w:r>
        <w:r>
          <w:instrText xml:space="preserve"> PAGEREF _Toc14152 \h </w:instrText>
        </w:r>
        <w:r>
          <w:fldChar w:fldCharType="separate"/>
        </w:r>
        <w:r>
          <w:t>47</w:t>
        </w:r>
        <w:r>
          <w:fldChar w:fldCharType="end"/>
        </w:r>
      </w:hyperlink>
    </w:p>
    <w:p>
      <w:pPr>
        <w:pStyle w:val="TOC1"/>
        <w:tabs>
          <w:tab w:val="right" w:leader="dot" w:pos="8306"/>
        </w:tabs>
      </w:pPr>
      <w:hyperlink w:anchor="_Toc380" w:history="1">
        <w:r>
          <w:rPr>
            <w:rFonts w:ascii="仿宋" w:eastAsia="仿宋" w:hAnsi="仿宋" w:cs="仿宋" w:hint="eastAsia"/>
            <w:lang w:eastAsia="zh-CN"/>
          </w:rPr>
          <w:t>十四、利益相关者分析与沟通计划</w:t>
        </w:r>
        <w:r>
          <w:tab/>
        </w:r>
        <w:r>
          <w:fldChar w:fldCharType="begin"/>
        </w:r>
        <w:r>
          <w:instrText xml:space="preserve"> PAGEREF _Toc380 \h </w:instrText>
        </w:r>
        <w:r>
          <w:fldChar w:fldCharType="separate"/>
        </w:r>
        <w:r>
          <w:t>49</w:t>
        </w:r>
        <w:r>
          <w:fldChar w:fldCharType="end"/>
        </w:r>
      </w:hyperlink>
    </w:p>
    <w:p>
      <w:pPr>
        <w:pStyle w:val="TOC2"/>
        <w:tabs>
          <w:tab w:val="right" w:leader="dot" w:pos="8306"/>
        </w:tabs>
      </w:pPr>
      <w:hyperlink w:anchor="_Toc17717" w:history="1">
        <w:r>
          <w:rPr>
            <w:rFonts w:ascii="仿宋" w:eastAsia="仿宋" w:hAnsi="仿宋" w:cs="仿宋" w:hint="eastAsia"/>
            <w:lang w:eastAsia="zh-CN"/>
          </w:rPr>
          <w:t>(一)、利益相关者分析</w:t>
        </w:r>
        <w:r>
          <w:tab/>
        </w:r>
        <w:r>
          <w:fldChar w:fldCharType="begin"/>
        </w:r>
        <w:r>
          <w:instrText xml:space="preserve"> PAGEREF _Toc17717 \h </w:instrText>
        </w:r>
        <w:r>
          <w:fldChar w:fldCharType="separate"/>
        </w:r>
        <w:r>
          <w:t>49</w:t>
        </w:r>
        <w:r>
          <w:fldChar w:fldCharType="end"/>
        </w:r>
      </w:hyperlink>
    </w:p>
    <w:p>
      <w:pPr>
        <w:pStyle w:val="TOC2"/>
        <w:tabs>
          <w:tab w:val="right" w:leader="dot" w:pos="8306"/>
        </w:tabs>
      </w:pPr>
      <w:hyperlink w:anchor="_Toc31416" w:history="1">
        <w:r>
          <w:rPr>
            <w:rFonts w:ascii="仿宋" w:eastAsia="仿宋" w:hAnsi="仿宋" w:cs="仿宋" w:hint="eastAsia"/>
            <w:lang w:eastAsia="zh-CN"/>
          </w:rPr>
          <w:t>(二)、沟通计划</w:t>
        </w:r>
        <w:r>
          <w:tab/>
        </w:r>
        <w:r>
          <w:fldChar w:fldCharType="begin"/>
        </w:r>
        <w:r>
          <w:instrText xml:space="preserve"> PAGEREF _Toc31416 \h </w:instrText>
        </w:r>
        <w:r>
          <w:fldChar w:fldCharType="separate"/>
        </w:r>
        <w:r>
          <w:t>50</w:t>
        </w:r>
        <w:r>
          <w:fldChar w:fldCharType="end"/>
        </w:r>
      </w:hyperlink>
    </w:p>
    <w:p>
      <w:pPr>
        <w:pStyle w:val="TOC1"/>
        <w:tabs>
          <w:tab w:val="right" w:leader="dot" w:pos="8306"/>
        </w:tabs>
      </w:pPr>
      <w:hyperlink w:anchor="_Toc24856" w:history="1">
        <w:r>
          <w:rPr>
            <w:rFonts w:ascii="仿宋" w:eastAsia="仿宋" w:hAnsi="仿宋" w:cs="仿宋" w:hint="eastAsia"/>
            <w:lang w:eastAsia="zh-CN"/>
          </w:rPr>
          <w:t>十五、血液净化类产品项目工程方案分析</w:t>
        </w:r>
        <w:r>
          <w:tab/>
        </w:r>
        <w:r>
          <w:fldChar w:fldCharType="begin"/>
        </w:r>
        <w:r>
          <w:instrText xml:space="preserve"> PAGEREF _Toc24856 \h </w:instrText>
        </w:r>
        <w:r>
          <w:fldChar w:fldCharType="separate"/>
        </w:r>
        <w:r>
          <w:t>51</w:t>
        </w:r>
        <w:r>
          <w:fldChar w:fldCharType="end"/>
        </w:r>
      </w:hyperlink>
    </w:p>
    <w:p>
      <w:pPr>
        <w:pStyle w:val="TOC2"/>
        <w:tabs>
          <w:tab w:val="right" w:leader="dot" w:pos="8306"/>
        </w:tabs>
      </w:pPr>
      <w:hyperlink w:anchor="_Toc15986" w:history="1">
        <w:r>
          <w:rPr>
            <w:rFonts w:ascii="仿宋" w:eastAsia="仿宋" w:hAnsi="仿宋" w:cs="仿宋" w:hint="eastAsia"/>
            <w:lang w:eastAsia="zh-CN"/>
          </w:rPr>
          <w:t>(一)、建筑工程设计原则</w:t>
        </w:r>
        <w:r>
          <w:tab/>
        </w:r>
        <w:r>
          <w:fldChar w:fldCharType="begin"/>
        </w:r>
        <w:r>
          <w:instrText xml:space="preserve"> PAGEREF _Toc15986 \h </w:instrText>
        </w:r>
        <w:r>
          <w:fldChar w:fldCharType="separate"/>
        </w:r>
        <w:r>
          <w:t>51</w:t>
        </w:r>
        <w:r>
          <w:fldChar w:fldCharType="end"/>
        </w:r>
      </w:hyperlink>
    </w:p>
    <w:p>
      <w:pPr>
        <w:pStyle w:val="TOC2"/>
        <w:tabs>
          <w:tab w:val="right" w:leader="dot" w:pos="8306"/>
        </w:tabs>
      </w:pPr>
      <w:hyperlink w:anchor="_Toc17767" w:history="1">
        <w:r>
          <w:rPr>
            <w:rFonts w:ascii="仿宋" w:eastAsia="仿宋" w:hAnsi="仿宋" w:cs="仿宋" w:hint="eastAsia"/>
            <w:lang w:eastAsia="zh-CN"/>
          </w:rPr>
          <w:t>(二)、土建工程建设指标</w:t>
        </w:r>
        <w:r>
          <w:tab/>
        </w:r>
        <w:r>
          <w:fldChar w:fldCharType="begin"/>
        </w:r>
        <w:r>
          <w:instrText xml:space="preserve"> PAGEREF _Toc17767 \h </w:instrText>
        </w:r>
        <w:r>
          <w:fldChar w:fldCharType="separate"/>
        </w:r>
        <w:r>
          <w:t>54</w:t>
        </w:r>
        <w:r>
          <w:fldChar w:fldCharType="end"/>
        </w:r>
      </w:hyperlink>
    </w:p>
    <w:p>
      <w:pPr>
        <w:pStyle w:val="TOC1"/>
        <w:tabs>
          <w:tab w:val="right" w:leader="dot" w:pos="8306"/>
        </w:tabs>
      </w:pPr>
      <w:hyperlink w:anchor="_Toc8748" w:history="1">
        <w:r>
          <w:rPr>
            <w:rFonts w:ascii="仿宋" w:eastAsia="仿宋" w:hAnsi="仿宋" w:cs="仿宋" w:hint="eastAsia"/>
            <w:lang w:eastAsia="zh-CN"/>
          </w:rPr>
          <w:t>十六、风险识别与分类</w:t>
        </w:r>
        <w:r>
          <w:tab/>
        </w:r>
        <w:r>
          <w:fldChar w:fldCharType="begin"/>
        </w:r>
        <w:r>
          <w:instrText xml:space="preserve"> PAGEREF _Toc8748 \h </w:instrText>
        </w:r>
        <w:r>
          <w:fldChar w:fldCharType="separate"/>
        </w:r>
        <w:r>
          <w:t>56</w:t>
        </w:r>
        <w:r>
          <w:fldChar w:fldCharType="end"/>
        </w:r>
      </w:hyperlink>
    </w:p>
    <w:p>
      <w:pPr>
        <w:pStyle w:val="TOC2"/>
        <w:tabs>
          <w:tab w:val="right" w:leader="dot" w:pos="8306"/>
        </w:tabs>
      </w:pPr>
      <w:hyperlink w:anchor="_Toc2786" w:history="1">
        <w:r>
          <w:rPr>
            <w:rFonts w:ascii="仿宋" w:eastAsia="仿宋" w:hAnsi="仿宋" w:cs="仿宋" w:hint="eastAsia"/>
            <w:lang w:eastAsia="zh-CN"/>
          </w:rPr>
          <w:t>(一)、风险识别</w:t>
        </w:r>
        <w:r>
          <w:tab/>
        </w:r>
        <w:r>
          <w:fldChar w:fldCharType="begin"/>
        </w:r>
        <w:r>
          <w:instrText xml:space="preserve"> PAGEREF _Toc2786 \h </w:instrText>
        </w:r>
        <w:r>
          <w:fldChar w:fldCharType="separate"/>
        </w:r>
        <w:r>
          <w:t>56</w:t>
        </w:r>
        <w:r>
          <w:fldChar w:fldCharType="end"/>
        </w:r>
      </w:hyperlink>
    </w:p>
    <w:p>
      <w:pPr>
        <w:pStyle w:val="TOC2"/>
        <w:tabs>
          <w:tab w:val="right" w:leader="dot" w:pos="8306"/>
        </w:tabs>
      </w:pPr>
      <w:hyperlink w:anchor="_Toc6118" w:history="1">
        <w:r>
          <w:rPr>
            <w:rFonts w:ascii="仿宋" w:eastAsia="仿宋" w:hAnsi="仿宋" w:cs="仿宋" w:hint="eastAsia"/>
            <w:lang w:eastAsia="zh-CN"/>
          </w:rPr>
          <w:t>(二)、风险分类</w:t>
        </w:r>
        <w:r>
          <w:tab/>
        </w:r>
        <w:r>
          <w:fldChar w:fldCharType="begin"/>
        </w:r>
        <w:r>
          <w:instrText xml:space="preserve"> PAGEREF _Toc6118 \h </w:instrText>
        </w:r>
        <w:r>
          <w:fldChar w:fldCharType="separate"/>
        </w:r>
        <w:r>
          <w:t>57</w:t>
        </w:r>
        <w:r>
          <w:fldChar w:fldCharType="end"/>
        </w:r>
      </w:hyperlink>
    </w:p>
    <w:p>
      <w:pPr>
        <w:pStyle w:val="TOC1"/>
        <w:tabs>
          <w:tab w:val="right" w:leader="dot" w:pos="8306"/>
        </w:tabs>
      </w:pPr>
      <w:hyperlink w:anchor="_Toc3799" w:history="1">
        <w:r>
          <w:rPr>
            <w:rFonts w:ascii="仿宋" w:eastAsia="仿宋" w:hAnsi="仿宋" w:cs="仿宋" w:hint="eastAsia"/>
            <w:lang w:eastAsia="zh-CN"/>
          </w:rPr>
          <w:t>十七、血液净化类产品项目变更管理</w:t>
        </w:r>
        <w:r>
          <w:tab/>
        </w:r>
        <w:r>
          <w:fldChar w:fldCharType="begin"/>
        </w:r>
        <w:r>
          <w:instrText xml:space="preserve"> PAGEREF _Toc3799 \h </w:instrText>
        </w:r>
        <w:r>
          <w:fldChar w:fldCharType="separate"/>
        </w:r>
        <w:r>
          <w:t>59</w:t>
        </w:r>
        <w:r>
          <w:fldChar w:fldCharType="end"/>
        </w:r>
      </w:hyperlink>
    </w:p>
    <w:p>
      <w:pPr>
        <w:pStyle w:val="TOC2"/>
        <w:tabs>
          <w:tab w:val="right" w:leader="dot" w:pos="8306"/>
        </w:tabs>
      </w:pPr>
      <w:hyperlink w:anchor="_Toc13754" w:history="1">
        <w:r>
          <w:rPr>
            <w:rFonts w:ascii="仿宋" w:eastAsia="仿宋" w:hAnsi="仿宋" w:cs="仿宋" w:hint="eastAsia"/>
            <w:lang w:eastAsia="zh-CN"/>
          </w:rPr>
          <w:t>(一)、变更申请与评估</w:t>
        </w:r>
        <w:r>
          <w:tab/>
        </w:r>
        <w:r>
          <w:fldChar w:fldCharType="begin"/>
        </w:r>
        <w:r>
          <w:instrText xml:space="preserve"> PAGEREF _Toc13754 \h </w:instrText>
        </w:r>
        <w:r>
          <w:fldChar w:fldCharType="separate"/>
        </w:r>
        <w:r>
          <w:t>59</w:t>
        </w:r>
        <w:r>
          <w:fldChar w:fldCharType="end"/>
        </w:r>
      </w:hyperlink>
    </w:p>
    <w:p>
      <w:pPr>
        <w:pStyle w:val="TOC2"/>
        <w:tabs>
          <w:tab w:val="right" w:leader="dot" w:pos="8306"/>
        </w:tabs>
      </w:pPr>
      <w:hyperlink w:anchor="_Toc11483" w:history="1">
        <w:r>
          <w:rPr>
            <w:rFonts w:ascii="仿宋" w:eastAsia="仿宋" w:hAnsi="仿宋" w:cs="仿宋" w:hint="eastAsia"/>
            <w:lang w:eastAsia="zh-CN"/>
          </w:rPr>
          <w:t>(二)、变更实施与控制</w:t>
        </w:r>
        <w:r>
          <w:tab/>
        </w:r>
        <w:r>
          <w:fldChar w:fldCharType="begin"/>
        </w:r>
        <w:r>
          <w:instrText xml:space="preserve"> PAGEREF _Toc11483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87"/>
      <w:r>
        <w:rPr>
          <w:rFonts w:ascii="仿宋" w:eastAsia="仿宋" w:hAnsi="仿宋" w:cs="仿宋" w:hint="eastAsia"/>
          <w:sz w:val="28"/>
          <w:lang w:eastAsia="zh-CN"/>
        </w:rPr>
        <w:t>一、血液净化类产品项目建设单位说明</w:t>
      </w:r>
      <w:bookmarkEnd w:id="2"/>
    </w:p>
    <w:p>
      <w:pPr>
        <w:pStyle w:val="Heading2"/>
        <w:rPr>
          <w:rFonts w:ascii="仿宋" w:eastAsia="仿宋" w:hAnsi="仿宋" w:cs="仿宋" w:hint="eastAsia"/>
          <w:lang w:eastAsia="zh-CN"/>
        </w:rPr>
      </w:pPr>
      <w:bookmarkStart w:id="3" w:name="_Toc4769"/>
      <w:r>
        <w:rPr>
          <w:rFonts w:ascii="仿宋" w:eastAsia="仿宋" w:hAnsi="仿宋" w:cs="仿宋" w:hint="eastAsia"/>
          <w:lang w:eastAsia="zh-CN"/>
        </w:rPr>
        <w:t>(一)、血液净化类产品项目承办单位基本情况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净化类产品项目承办单位的XXXX，我们着眼于实现可持续的经济效益。通过技术创新和解决方案的提供，公司预计在血液净化类产品项目执行期间将获得可观的收入增长。这一收入来源主要包括血液净化类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同时，我们注重成本控制和效率提升，以确保血液净化类产品项目的可持续盈利。透过精细的管理和资源优化，公司期望实现血液净化类产品项目利润最大化。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净化类产品项目实施进行全面的投资评估，包括血液净化类产品项目启动阶段的资金投入和后续运营成本。通过对血液净化类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血液净化类产品项目实施过程中具备足够的资金流动性，公司将进行详尽的现金流分析。这包括资金需求的合理预测、血液净化类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245"/>
      <w:r>
        <w:rPr>
          <w:rFonts w:ascii="仿宋" w:eastAsia="仿宋" w:hAnsi="仿宋" w:cs="仿宋" w:hint="eastAsia"/>
          <w:sz w:val="28"/>
          <w:lang w:eastAsia="zh-CN"/>
        </w:rPr>
        <w:t>二、血液净化类产品项目绩效评估</w:t>
      </w:r>
      <w:bookmarkEnd w:id="5"/>
    </w:p>
    <w:p>
      <w:pPr>
        <w:pStyle w:val="Heading2"/>
        <w:rPr>
          <w:rFonts w:ascii="仿宋" w:eastAsia="仿宋" w:hAnsi="仿宋" w:cs="仿宋" w:hint="eastAsia"/>
          <w:lang w:eastAsia="zh-CN"/>
        </w:rPr>
      </w:pPr>
      <w:bookmarkStart w:id="6" w:name="_Toc426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类产品项目中，我们设计了一套全面的绩效评估指标，以确保血液净化类产品项目的可控和成功交付。这些指标跨足血液净化类产品项目目标、成本、进度和质量等多个维度，为我们提供了全面洞察血液净化类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目标达成率是我们关注的首要指标。我们设定了明确的目标，并通过定期监测和评估，迅速发现并应对潜在的目标偏差。这为血液净化类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成本绩效是另一个核心关注点。通过实际成本与预算成本的对比分析，我们深入了解成本差异的原因，及时调整资源分配，保持血液净化类产品项目在经济效益方面的合理水平。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进度作为关键的绩效指标之一，得到了精心的关注。我们制定了详细的血液净化类产品项目进度计划，并设立了进度符合度指标，确保实际进度与计划进度保持一致。这使我们能够快速发现和解决潜在的进度问题，保持血液净化类产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液净化类产品项目绩效的不可或缺的一环。我们引入了一系列的质量标准和客户满意度指标，以确保血液净化类产品项目交付的成果在质量上达到或超越预期水平。通过持续监测这些指标，我们努力提升血液净化类产品项目整体质量水平，为血液净化类产品项目的成功交付提供有力保障。通过这些科学且全面的绩效评估，我们能够更好地引导血液净化类产品项目的持续改进，确保血液净化类产品项目目标的顺利达成。</w:t>
      </w:r>
    </w:p>
    <w:p>
      <w:pPr>
        <w:pStyle w:val="Heading2"/>
        <w:ind w:firstLine="560" w:firstLineChars="200"/>
        <w:rPr>
          <w:rFonts w:ascii="仿宋" w:eastAsia="仿宋" w:hAnsi="仿宋" w:cs="仿宋" w:hint="eastAsia"/>
          <w:sz w:val="28"/>
          <w:lang w:eastAsia="zh-CN"/>
        </w:rPr>
      </w:pPr>
      <w:bookmarkStart w:id="7" w:name="_Toc18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绩效评估是血液净化类产品项目中的关键环节，为确保血液净化类产品项目达到预期目标，我们采用了多层次、多维度的绩效评估方法。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净化类产品项目的战略目标对齐，确保每个决策和行动都与血液净化类产品项目整体目标保持一致。团队会定期召开战略对齐会议，审视当前工作与血液净化类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净化类产品项目进度、质量、成本和风险等方面。这些指标通过数据收集和分析，为血液净化类产品项目管理团队提供了客观的评估依据。例如，我们通过血液净化类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血液净化类产品项目内部，还考虑了血液净化类产品项目对外部环境的影响。我们定期进行干系人满意度调查，以了解各利益相关方对血液净化类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这种多层次、多角度的绩效评估方法，使得我们能够全面了解血液净化类产品项目的运行状态，及时做出调整，确保血液净化类产品项目在不断变化的环境中保持稳健前行。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258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为了确保血液净化类产品项目的有效管理和不断优化，我们采用了精心设计的绩效评估周期。这个周期旨在实现灵活、实时和全面的评估，以适应血液净化类产品项目执行中的各种挑战。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净化类产品项目的不同需求，分为短期、中期和长期。短期评估关注每个迭代或工作周期，以及时发现和解决当前任务中的问题。中期评估涵盖几个迭代，深入了解整体血液净化类产品项目的趋势和性能。长期评估则着眼于整个血液净化类产品项目阶段，确保血液净化类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血液净化类产品项目管理工具和协作平台，团队成员能够随时更新和分享血液净化类产品项目数据。这种实时性的反馈机制使我们能够及时察觉潜在问题，快速调整，保持血液净化类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液净化类产品项目的决策制定密不可分。每个周期的血液净化类产品项目回顾会议成为集体总结经验、识别问题深层次原因并找到创新解决方案的平台。这种定期的反思与调整机制使血液净化类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871"/>
      <w:r>
        <w:rPr>
          <w:rFonts w:ascii="仿宋" w:eastAsia="仿宋" w:hAnsi="仿宋" w:cs="仿宋" w:hint="eastAsia"/>
          <w:sz w:val="28"/>
          <w:lang w:eastAsia="zh-CN"/>
        </w:rPr>
        <w:t>三、血液净化类产品项目概论</w:t>
      </w:r>
      <w:bookmarkEnd w:id="9"/>
    </w:p>
    <w:p>
      <w:pPr>
        <w:pStyle w:val="Heading2"/>
        <w:rPr>
          <w:rFonts w:ascii="仿宋" w:eastAsia="仿宋" w:hAnsi="仿宋" w:cs="仿宋" w:hint="eastAsia"/>
          <w:lang w:eastAsia="zh-CN"/>
        </w:rPr>
      </w:pPr>
      <w:bookmarkStart w:id="10" w:name="_Toc7725"/>
      <w:r>
        <w:rPr>
          <w:rFonts w:ascii="仿宋" w:eastAsia="仿宋" w:hAnsi="仿宋" w:cs="仿宋" w:hint="eastAsia"/>
          <w:lang w:eastAsia="zh-CN"/>
        </w:rPr>
        <w:t>(一)、血液净化类产品项目概况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起源追溯至对市场的深入洞察。市场的不断演变与变革为血液净化类产品项目提供了难得的机遇。当前市场存在的需求缺口和变革的大环境共同构成了血液净化类产品项目的背景。这个血液净化类产品项目旨在充分利用市场机遇，填补行业中尚未满足的需求，为客户提供全新的解决方案。市场的变革和需求的增长使得这个血液净化类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血液净化类产品项目名称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正式命名为血液净化类产品。这个名称不仅仅是一个标识，更代表了血液净化类产品项目的核心理念和愿景。它蕴含着血液净化类产品项目所要解决问题的关键字，具有强烈的表达和辨识度，为血液净化类产品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血液净化类产品项目目标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核心目标是提供一种全新、高效的解决方案，满足客户日益增长的需求。血液净化类产品项目追求的不仅仅是满足市场需求，更是在市场中获得卓越的竞争优势。通过不断提升产品或服务的质量和创新水平，血液净化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血液净化类产品项目范围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全面涵盖了产品研发、制造、市场推广和售后服务，确保从产品设计到最终用户体验的全方位关注。这一全面的血液净化类产品项目范围是为了确保血液净化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血液净化类产品项目时间表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血液净化类产品项目计划在未来18个月内完成，包括研发、测试、市场试点和正式推出等不同阶段。这个时间表的合理设计是为了确保血液净化类产品项目各个阶段的顺利推进，以便按时交付高质量的成果。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血液净化类产品项目预算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总预算估算为XX百万美元，主要分配在研发、市场推广、人员培训和运营等方面。这一充足的预算为血液净化类产品项目提供了充足的资源，确保血液净化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血液净化类产品项目风险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可能面临的风险包括市场接受度低、技术难题、竞争激烈等。血液净化类产品项目团队已经制定了相应的风险应对计划，通过前瞻性的风险管理，确保血液净化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血液净化类产品项目团队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血液净化类产品项目汇聚了一支经验丰富、多领域专业素养的核心团队，确保血液净化类产品项目在各个方面都能拥有高水平的执行力。团队的协同作战是血液净化类产品项目成功的关键因素之一。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血液净化类产品项目背景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血液净化类产品项目的背景根植于市场对更高效、创新产品的渴望，同时也受到科技发展对行业格局的深刻改变的影响。这为血液净化类产品项目提供了广阔的发展空间和市场需求。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血液净化类产品项目现状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截至目前，血液净化类产品项目已完成市场调研和技术验证，取得了初步的成功。这为血液净化类产品项目在未来的发展奠定了坚实的基础，为更远大的目标打下了坚实的基石。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527"/>
      <w:r>
        <w:rPr>
          <w:rFonts w:ascii="仿宋" w:eastAsia="仿宋" w:hAnsi="仿宋" w:cs="仿宋" w:hint="eastAsia"/>
          <w:sz w:val="28"/>
          <w:lang w:eastAsia="zh-CN"/>
        </w:rPr>
        <w:t>(二)、血液净化类产品项目目标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keyword》血液净化类产品项目首要业务目标是在市场中占据有利地位，实现产品/服务的成功推广和销售。通过不断提升产品质量、创新性，血液净化类产品项目追求成为行业中的领导者，赢得更多客户的青睐。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在科技迅速发展的时代，血液净化类产品项目着眼于技术创新。通过持续的研发和技术升级，血液净化类产品项目旨在推出更具创新性的产品或服务，以满足市场对新鲜、先进解决方案的需求。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为了建立可持续的客户关系，血液净化类产品项目设定了客户满意度目标。通过提供卓越的产品质量和优质的客户服务，血液净化类产品项目追求赢得客户的信任和忠诚度，确保他们的满意度达到行业领先水平。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血液净化类产品项目注重社会责任和可持续发展。通过实施环保、社会责任血液净化类产品项目，血液净化类产品项目致力于在经济发展的同时保护环境，促进社会公平，实现可持续经营。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血液净化类产品项目的团队是实现目标的核心驱动力。因此，血液净化类产品项目设定了团队发展目标，包括提升团队成员的专业技能、培养领导力，以及搭建协同高效的团队工作氛围。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000"/>
      <w:r>
        <w:rPr>
          <w:rFonts w:ascii="仿宋" w:eastAsia="仿宋" w:hAnsi="仿宋" w:cs="仿宋" w:hint="eastAsia"/>
          <w:sz w:val="28"/>
          <w:lang w:eastAsia="zh-CN"/>
        </w:rPr>
        <w:t>(三)、血液净化类产品项目提出的理由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血液净化类产品项目提出的理由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提出源于对市场机遇的深刻洞察。当前市场中存在的需求缺口和行业发展趋势表明，有巨大的商业机会等待被开发。通过准确捕捉市场机遇，血液净化类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理念基于对技术创新的信仰。通过持续的研发和技术投入，血液净化类产品项目有望推出更具创新性的产品或服务。在科技飞速发展的当下，血液净化类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提出是为了增强企业的行业竞争力。通过提升产品或服务的质量和独特性，血液净化类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响应了消费者需求的变化。随着社会和科技的不断发展，消费者对产品和服务的需求也在发生变化。通过深入了解并及时回应消费者的新需求，血液净化类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提出是企业战略发展规划的一部分。在面对日益激烈的市场竞争和不断变化的商业环境中，血液净化类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提出不仅仅是基于商业考量，还注重社会责任。通过推出环保、社会责任等方面的血液净化类产品项目，血液净化类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血液净化类产品项目的提出反映了对利益相关者期望的关注。包括客户、员工、投资者等利益相关者在企业发展中都有着各自的期望，血液净化类产品项目力求在满足这些期望的同时，取得更大的共赢。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049"/>
      <w:r>
        <w:rPr>
          <w:rFonts w:ascii="仿宋" w:eastAsia="仿宋" w:hAnsi="仿宋" w:cs="仿宋" w:hint="eastAsia"/>
          <w:sz w:val="28"/>
          <w:lang w:eastAsia="zh-CN"/>
        </w:rPr>
        <w:t>(四)、血液净化类产品项目意义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在实施血液净化类产品项目的过程中，我们不仅仅是在追逐商业成功，更是为企业和社会的多个层面创造了深远的意义。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首要意义在于提升企业的市场竞争力。通过持续的创新和对产品质量的高标准要求，血液净化类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液净化类产品项目的推进将促使行业技术水平的提升。通过引入先进技术和创新性解决方案，血液净化类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血液净化类产品项目不仅创造了大量就业机会，提高了就业水平，还注重社会责任和环保。通过参与社会公益事业和推动环保血液净化类产品项目，血液净化类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综合而言，血液净化类产品项目意义重大，不仅推动了企业的发展，也为行业和社会的进步贡献了积极力量。这是一个全面而深刻的影响，将在未来产生可持续的正面效应。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872"/>
      <w:r>
        <w:rPr>
          <w:rFonts w:ascii="仿宋" w:eastAsia="仿宋" w:hAnsi="仿宋" w:cs="仿宋" w:hint="eastAsia"/>
          <w:sz w:val="28"/>
          <w:lang w:eastAsia="zh-CN"/>
        </w:rPr>
        <w:t>(五)、血液净化类产品项目背景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在当今迅猛发展的商业环境中，血液净化类产品项目的动因根植于对多方面因素的审慎考量。这个血液净化类产品项目的提出并非孤立的决策，而是对企业所处背景深入思考的产物。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液净化类产品项目背后的首要原因。科技的迅速发展和全球市场的快速变化使得企业必须灵活应对。血液净化类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竞争的激烈程度也是血液净化类产品项目背景中不可忽视的一环。企业需要在激烈竞争中脱颖而出，为此，血液净化类产品项目致力于打破常规，提供独特的价值主张，以吸引客户并确保市场份额的增长。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技术的迅速发展为企业带来了机遇与挑战。作为血液净化类产品项目启动的背景之一，对新兴技术的应用将有助于提升企业的技术水平，使其在不断演进的商业环境中保持竞争优势。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此外，社会对企业责任的期望也在逐渐升高。血液净化类产品项目充分融入了社会责任的理念，通过可持续经营和社会公益血液净化类产品项目，企图为社会贡献一份力量，在商业成功的同时关注社会价值。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52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21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类产品项目的技术管理特点体现在其创新导向。通过引入最先进的技术趋势和解决方案，血液净化类产品项目致力于提升科技含量、提高质量和效率水平。这意味着我们将采用最新的工具和方法，确保血液净化类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净化类产品项目技术管理的显著特征。通过整合不同领域的技术资源，我们实现了跨学科的协同工作。这有助于优化技术架构，提高整体效能。此外，整合性策略还促进了不同技术团队之间的紧密沟通和高效合作，确保血液净化类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净化类产品项目所采用的技术。通过不断优化技术方案，血液净化类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液净化类产品项目团队将在血液净化类产品项目初期识别可能的技术风险，并采取相应的预防和应对措施。通过建立健全的风险评估机制，血液净化类产品项目能够在实施过程中及时发现并解决潜在的技术问题，保障血液净化类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净化类产品项目中，技术将成为血液净化类产品项目成功的有力支持。这一深度剖析揭示了技术管理在血液净化类产品项目实施中的关键作用，为血液净化类产品项目的技术基础奠定了坚实的基础。</w:t>
      </w:r>
    </w:p>
    <w:p>
      <w:pPr>
        <w:pStyle w:val="Heading2"/>
        <w:ind w:firstLine="560" w:firstLineChars="200"/>
        <w:rPr>
          <w:rFonts w:ascii="仿宋" w:eastAsia="仿宋" w:hAnsi="仿宋" w:cs="仿宋" w:hint="eastAsia"/>
          <w:sz w:val="28"/>
          <w:lang w:eastAsia="zh-CN"/>
        </w:rPr>
      </w:pPr>
      <w:bookmarkStart w:id="17" w:name="_Toc23327"/>
      <w:r>
        <w:rPr>
          <w:rFonts w:ascii="仿宋" w:eastAsia="仿宋" w:hAnsi="仿宋" w:cs="仿宋" w:hint="eastAsia"/>
          <w:sz w:val="28"/>
          <w:lang w:eastAsia="zh-CN"/>
        </w:rPr>
        <w:t>(二)、血液净化类产品项目工艺技术设计方案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净化类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净化类产品项目将严格按照相关行业规范要求进行组织。通过有效控制产品质量，血液净化类产品项目将致力于为顾客提供优质的血液净化类产品项目产品和良好的服务。这体现了血液净化类产品项目对于生产活动合规性和质量标准的高度重视，为血液净化类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https://d.book118.com/287046152010006032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血液净化类产品项目规划设计方案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55E54"/>
    <w:rsid w:val="50D55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461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2024-01-15T15:36:00Z</dcterms:created>
  <dcterms:modified xsi:type="dcterms:W3CDTF">2024-01-15T15:36:34Z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7DD67457206D444EA17824BA79D1E481_11</vt:lpwstr>
  </property>
  <property fmtid="{D5CDD505-2E9C-101B-9397-08002B2CF9AE}" pid="3" name="KSOProductBuildVer">
    <vt:lpwstr>2052-12.1.0.16120</vt:lpwstr>
  </property>
</Properties>
</file>