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导航仪器及装置项目建设总纲及方案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46" w:history="1">
        <w:r>
          <w:rPr>
            <w:rFonts w:ascii="仿宋" w:eastAsia="仿宋" w:hAnsi="仿宋" w:cs="仿宋" w:hint="eastAsia"/>
            <w:lang w:eastAsia="zh-CN"/>
          </w:rPr>
          <w:t>前言</w:t>
        </w:r>
        <w:r>
          <w:tab/>
        </w:r>
        <w:r>
          <w:fldChar w:fldCharType="begin"/>
        </w:r>
        <w:r>
          <w:instrText xml:space="preserve"> PAGEREF _Toc19446 \h </w:instrText>
        </w:r>
        <w:r>
          <w:fldChar w:fldCharType="separate"/>
        </w:r>
        <w:r>
          <w:t>3</w:t>
        </w:r>
        <w:r>
          <w:fldChar w:fldCharType="end"/>
        </w:r>
      </w:hyperlink>
    </w:p>
    <w:p>
      <w:pPr>
        <w:pStyle w:val="TOC1"/>
        <w:tabs>
          <w:tab w:val="right" w:leader="dot" w:pos="8306"/>
        </w:tabs>
      </w:pPr>
      <w:hyperlink w:anchor="_Toc3767" w:history="1">
        <w:r>
          <w:rPr>
            <w:rFonts w:ascii="仿宋" w:eastAsia="仿宋" w:hAnsi="仿宋" w:cs="仿宋" w:hint="eastAsia"/>
            <w:lang w:eastAsia="zh-CN"/>
          </w:rPr>
          <w:t>一、财务管理与成本控制</w:t>
        </w:r>
        <w:r>
          <w:tab/>
        </w:r>
        <w:r>
          <w:fldChar w:fldCharType="begin"/>
        </w:r>
        <w:r>
          <w:instrText xml:space="preserve"> PAGEREF _Toc3767 \h </w:instrText>
        </w:r>
        <w:r>
          <w:fldChar w:fldCharType="separate"/>
        </w:r>
        <w:r>
          <w:t>3</w:t>
        </w:r>
        <w:r>
          <w:fldChar w:fldCharType="end"/>
        </w:r>
      </w:hyperlink>
    </w:p>
    <w:p>
      <w:pPr>
        <w:pStyle w:val="TOC2"/>
        <w:tabs>
          <w:tab w:val="right" w:leader="dot" w:pos="8306"/>
        </w:tabs>
      </w:pPr>
      <w:hyperlink w:anchor="_Toc10051" w:history="1">
        <w:r>
          <w:rPr>
            <w:rFonts w:ascii="仿宋" w:eastAsia="仿宋" w:hAnsi="仿宋" w:cs="仿宋" w:hint="eastAsia"/>
            <w:lang w:eastAsia="zh-CN"/>
          </w:rPr>
          <w:t>(一)、财务管理体系建设</w:t>
        </w:r>
        <w:r>
          <w:tab/>
        </w:r>
        <w:r>
          <w:fldChar w:fldCharType="begin"/>
        </w:r>
        <w:r>
          <w:instrText xml:space="preserve"> PAGEREF _Toc10051 \h </w:instrText>
        </w:r>
        <w:r>
          <w:fldChar w:fldCharType="separate"/>
        </w:r>
        <w:r>
          <w:t>3</w:t>
        </w:r>
        <w:r>
          <w:fldChar w:fldCharType="end"/>
        </w:r>
      </w:hyperlink>
    </w:p>
    <w:p>
      <w:pPr>
        <w:pStyle w:val="TOC2"/>
        <w:tabs>
          <w:tab w:val="right" w:leader="dot" w:pos="8306"/>
        </w:tabs>
      </w:pPr>
      <w:hyperlink w:anchor="_Toc13473" w:history="1">
        <w:r>
          <w:rPr>
            <w:rFonts w:ascii="仿宋" w:eastAsia="仿宋" w:hAnsi="仿宋" w:cs="仿宋" w:hint="eastAsia"/>
            <w:lang w:eastAsia="zh-CN"/>
          </w:rPr>
          <w:t>(二)、成本控制措施</w:t>
        </w:r>
        <w:r>
          <w:tab/>
        </w:r>
        <w:r>
          <w:fldChar w:fldCharType="begin"/>
        </w:r>
        <w:r>
          <w:instrText xml:space="preserve"> PAGEREF _Toc13473 \h </w:instrText>
        </w:r>
        <w:r>
          <w:fldChar w:fldCharType="separate"/>
        </w:r>
        <w:r>
          <w:t>4</w:t>
        </w:r>
        <w:r>
          <w:fldChar w:fldCharType="end"/>
        </w:r>
      </w:hyperlink>
    </w:p>
    <w:p>
      <w:pPr>
        <w:pStyle w:val="TOC1"/>
        <w:tabs>
          <w:tab w:val="right" w:leader="dot" w:pos="8306"/>
        </w:tabs>
      </w:pPr>
      <w:hyperlink w:anchor="_Toc23347" w:history="1">
        <w:r>
          <w:rPr>
            <w:rFonts w:ascii="仿宋" w:eastAsia="仿宋" w:hAnsi="仿宋" w:cs="仿宋" w:hint="eastAsia"/>
            <w:lang w:eastAsia="zh-CN"/>
          </w:rPr>
          <w:t>二、环境和生态影响分析</w:t>
        </w:r>
        <w:r>
          <w:tab/>
        </w:r>
        <w:r>
          <w:fldChar w:fldCharType="begin"/>
        </w:r>
        <w:r>
          <w:instrText xml:space="preserve"> PAGEREF _Toc23347 \h </w:instrText>
        </w:r>
        <w:r>
          <w:fldChar w:fldCharType="separate"/>
        </w:r>
        <w:r>
          <w:t>5</w:t>
        </w:r>
        <w:r>
          <w:fldChar w:fldCharType="end"/>
        </w:r>
      </w:hyperlink>
    </w:p>
    <w:p>
      <w:pPr>
        <w:pStyle w:val="TOC2"/>
        <w:tabs>
          <w:tab w:val="right" w:leader="dot" w:pos="8306"/>
        </w:tabs>
      </w:pPr>
      <w:hyperlink w:anchor="_Toc16490" w:history="1">
        <w:r>
          <w:rPr>
            <w:rFonts w:ascii="仿宋" w:eastAsia="仿宋" w:hAnsi="仿宋" w:cs="仿宋" w:hint="eastAsia"/>
            <w:lang w:eastAsia="zh-CN"/>
          </w:rPr>
          <w:t>(一)、环境和生态现状</w:t>
        </w:r>
        <w:r>
          <w:tab/>
        </w:r>
        <w:r>
          <w:fldChar w:fldCharType="begin"/>
        </w:r>
        <w:r>
          <w:instrText xml:space="preserve"> PAGEREF _Toc16490 \h </w:instrText>
        </w:r>
        <w:r>
          <w:fldChar w:fldCharType="separate"/>
        </w:r>
        <w:r>
          <w:t>5</w:t>
        </w:r>
        <w:r>
          <w:fldChar w:fldCharType="end"/>
        </w:r>
      </w:hyperlink>
    </w:p>
    <w:p>
      <w:pPr>
        <w:pStyle w:val="TOC2"/>
        <w:tabs>
          <w:tab w:val="right" w:leader="dot" w:pos="8306"/>
        </w:tabs>
      </w:pPr>
      <w:hyperlink w:anchor="_Toc30518" w:history="1">
        <w:r>
          <w:rPr>
            <w:rFonts w:ascii="仿宋" w:eastAsia="仿宋" w:hAnsi="仿宋" w:cs="仿宋" w:hint="eastAsia"/>
            <w:lang w:eastAsia="zh-CN"/>
          </w:rPr>
          <w:t>(二)、生态环境影响分析</w:t>
        </w:r>
        <w:r>
          <w:tab/>
        </w:r>
        <w:r>
          <w:fldChar w:fldCharType="begin"/>
        </w:r>
        <w:r>
          <w:instrText xml:space="preserve"> PAGEREF _Toc30518 \h </w:instrText>
        </w:r>
        <w:r>
          <w:fldChar w:fldCharType="separate"/>
        </w:r>
        <w:r>
          <w:t>7</w:t>
        </w:r>
        <w:r>
          <w:fldChar w:fldCharType="end"/>
        </w:r>
      </w:hyperlink>
    </w:p>
    <w:p>
      <w:pPr>
        <w:pStyle w:val="TOC2"/>
        <w:tabs>
          <w:tab w:val="right" w:leader="dot" w:pos="8306"/>
        </w:tabs>
      </w:pPr>
      <w:hyperlink w:anchor="_Toc3056" w:history="1">
        <w:r>
          <w:rPr>
            <w:rFonts w:ascii="仿宋" w:eastAsia="仿宋" w:hAnsi="仿宋" w:cs="仿宋" w:hint="eastAsia"/>
            <w:lang w:eastAsia="zh-CN"/>
          </w:rPr>
          <w:t>(三)、生态环境保护措施</w:t>
        </w:r>
        <w:r>
          <w:tab/>
        </w:r>
        <w:r>
          <w:fldChar w:fldCharType="begin"/>
        </w:r>
        <w:r>
          <w:instrText xml:space="preserve"> PAGEREF _Toc3056 \h </w:instrText>
        </w:r>
        <w:r>
          <w:fldChar w:fldCharType="separate"/>
        </w:r>
        <w:r>
          <w:t>8</w:t>
        </w:r>
        <w:r>
          <w:fldChar w:fldCharType="end"/>
        </w:r>
      </w:hyperlink>
    </w:p>
    <w:p>
      <w:pPr>
        <w:pStyle w:val="TOC2"/>
        <w:tabs>
          <w:tab w:val="right" w:leader="dot" w:pos="8306"/>
        </w:tabs>
      </w:pPr>
      <w:hyperlink w:anchor="_Toc7443" w:history="1">
        <w:r>
          <w:rPr>
            <w:rFonts w:ascii="仿宋" w:eastAsia="仿宋" w:hAnsi="仿宋" w:cs="仿宋" w:hint="eastAsia"/>
            <w:lang w:eastAsia="zh-CN"/>
          </w:rPr>
          <w:t>(四)、地质灾害影响分析</w:t>
        </w:r>
        <w:r>
          <w:tab/>
        </w:r>
        <w:r>
          <w:fldChar w:fldCharType="begin"/>
        </w:r>
        <w:r>
          <w:instrText xml:space="preserve"> PAGEREF _Toc7443 \h </w:instrText>
        </w:r>
        <w:r>
          <w:fldChar w:fldCharType="separate"/>
        </w:r>
        <w:r>
          <w:t>10</w:t>
        </w:r>
        <w:r>
          <w:fldChar w:fldCharType="end"/>
        </w:r>
      </w:hyperlink>
    </w:p>
    <w:p>
      <w:pPr>
        <w:pStyle w:val="TOC2"/>
        <w:tabs>
          <w:tab w:val="right" w:leader="dot" w:pos="8306"/>
        </w:tabs>
      </w:pPr>
      <w:hyperlink w:anchor="_Toc19362" w:history="1">
        <w:r>
          <w:rPr>
            <w:rFonts w:ascii="仿宋" w:eastAsia="仿宋" w:hAnsi="仿宋" w:cs="仿宋" w:hint="eastAsia"/>
            <w:lang w:eastAsia="zh-CN"/>
          </w:rPr>
          <w:t>(五)、特殊环境影响</w:t>
        </w:r>
        <w:r>
          <w:tab/>
        </w:r>
        <w:r>
          <w:fldChar w:fldCharType="begin"/>
        </w:r>
        <w:r>
          <w:instrText xml:space="preserve"> PAGEREF _Toc19362 \h </w:instrText>
        </w:r>
        <w:r>
          <w:fldChar w:fldCharType="separate"/>
        </w:r>
        <w:r>
          <w:t>12</w:t>
        </w:r>
        <w:r>
          <w:fldChar w:fldCharType="end"/>
        </w:r>
      </w:hyperlink>
    </w:p>
    <w:p>
      <w:pPr>
        <w:pStyle w:val="TOC1"/>
        <w:tabs>
          <w:tab w:val="right" w:leader="dot" w:pos="8306"/>
        </w:tabs>
      </w:pPr>
      <w:hyperlink w:anchor="_Toc27203" w:history="1">
        <w:r>
          <w:rPr>
            <w:rFonts w:ascii="仿宋" w:eastAsia="仿宋" w:hAnsi="仿宋" w:cs="仿宋" w:hint="eastAsia"/>
            <w:lang w:eastAsia="zh-CN"/>
          </w:rPr>
          <w:t>三、项目监理与质量保证</w:t>
        </w:r>
        <w:r>
          <w:tab/>
        </w:r>
        <w:r>
          <w:fldChar w:fldCharType="begin"/>
        </w:r>
        <w:r>
          <w:instrText xml:space="preserve"> PAGEREF _Toc27203 \h </w:instrText>
        </w:r>
        <w:r>
          <w:fldChar w:fldCharType="separate"/>
        </w:r>
        <w:r>
          <w:t>13</w:t>
        </w:r>
        <w:r>
          <w:fldChar w:fldCharType="end"/>
        </w:r>
      </w:hyperlink>
    </w:p>
    <w:p>
      <w:pPr>
        <w:pStyle w:val="TOC2"/>
        <w:tabs>
          <w:tab w:val="right" w:leader="dot" w:pos="8306"/>
        </w:tabs>
      </w:pPr>
      <w:hyperlink w:anchor="_Toc24296" w:history="1">
        <w:r>
          <w:rPr>
            <w:rFonts w:ascii="仿宋" w:eastAsia="仿宋" w:hAnsi="仿宋" w:cs="仿宋" w:hint="eastAsia"/>
            <w:lang w:eastAsia="zh-CN"/>
          </w:rPr>
          <w:t>(一)、监理体系构建</w:t>
        </w:r>
        <w:r>
          <w:tab/>
        </w:r>
        <w:r>
          <w:fldChar w:fldCharType="begin"/>
        </w:r>
        <w:r>
          <w:instrText xml:space="preserve"> PAGEREF _Toc24296 \h </w:instrText>
        </w:r>
        <w:r>
          <w:fldChar w:fldCharType="separate"/>
        </w:r>
        <w:r>
          <w:t>13</w:t>
        </w:r>
        <w:r>
          <w:fldChar w:fldCharType="end"/>
        </w:r>
      </w:hyperlink>
    </w:p>
    <w:p>
      <w:pPr>
        <w:pStyle w:val="TOC2"/>
        <w:tabs>
          <w:tab w:val="right" w:leader="dot" w:pos="8306"/>
        </w:tabs>
      </w:pPr>
      <w:hyperlink w:anchor="_Toc24847" w:history="1">
        <w:r>
          <w:rPr>
            <w:rFonts w:ascii="仿宋" w:eastAsia="仿宋" w:hAnsi="仿宋" w:cs="仿宋" w:hint="eastAsia"/>
            <w:lang w:eastAsia="zh-CN"/>
          </w:rPr>
          <w:t>(二)、质量保证体系实施</w:t>
        </w:r>
        <w:r>
          <w:tab/>
        </w:r>
        <w:r>
          <w:fldChar w:fldCharType="begin"/>
        </w:r>
        <w:r>
          <w:instrText xml:space="preserve"> PAGEREF _Toc24847 \h </w:instrText>
        </w:r>
        <w:r>
          <w:fldChar w:fldCharType="separate"/>
        </w:r>
        <w:r>
          <w:t>13</w:t>
        </w:r>
        <w:r>
          <w:fldChar w:fldCharType="end"/>
        </w:r>
      </w:hyperlink>
    </w:p>
    <w:p>
      <w:pPr>
        <w:pStyle w:val="TOC2"/>
        <w:tabs>
          <w:tab w:val="right" w:leader="dot" w:pos="8306"/>
        </w:tabs>
      </w:pPr>
      <w:hyperlink w:anchor="_Toc1350" w:history="1">
        <w:r>
          <w:rPr>
            <w:rFonts w:ascii="仿宋" w:eastAsia="仿宋" w:hAnsi="仿宋" w:cs="仿宋" w:hint="eastAsia"/>
            <w:lang w:eastAsia="zh-CN"/>
          </w:rPr>
          <w:t>(三)、监理与质量控制流程</w:t>
        </w:r>
        <w:r>
          <w:tab/>
        </w:r>
        <w:r>
          <w:fldChar w:fldCharType="begin"/>
        </w:r>
        <w:r>
          <w:instrText xml:space="preserve"> PAGEREF _Toc1350 \h </w:instrText>
        </w:r>
        <w:r>
          <w:fldChar w:fldCharType="separate"/>
        </w:r>
        <w:r>
          <w:t>14</w:t>
        </w:r>
        <w:r>
          <w:fldChar w:fldCharType="end"/>
        </w:r>
      </w:hyperlink>
    </w:p>
    <w:p>
      <w:pPr>
        <w:pStyle w:val="TOC1"/>
        <w:tabs>
          <w:tab w:val="right" w:leader="dot" w:pos="8306"/>
        </w:tabs>
      </w:pPr>
      <w:hyperlink w:anchor="_Toc30664" w:history="1">
        <w:r>
          <w:rPr>
            <w:rFonts w:ascii="仿宋" w:eastAsia="仿宋" w:hAnsi="仿宋" w:cs="仿宋" w:hint="eastAsia"/>
            <w:lang w:eastAsia="zh-CN"/>
          </w:rPr>
          <w:t>四、导航仪器及装置项目概论</w:t>
        </w:r>
        <w:r>
          <w:tab/>
        </w:r>
        <w:r>
          <w:fldChar w:fldCharType="begin"/>
        </w:r>
        <w:r>
          <w:instrText xml:space="preserve"> PAGEREF _Toc30664 \h </w:instrText>
        </w:r>
        <w:r>
          <w:fldChar w:fldCharType="separate"/>
        </w:r>
        <w:r>
          <w:t>15</w:t>
        </w:r>
        <w:r>
          <w:fldChar w:fldCharType="end"/>
        </w:r>
      </w:hyperlink>
    </w:p>
    <w:p>
      <w:pPr>
        <w:pStyle w:val="TOC2"/>
        <w:tabs>
          <w:tab w:val="right" w:leader="dot" w:pos="8306"/>
        </w:tabs>
      </w:pPr>
      <w:hyperlink w:anchor="_Toc9535" w:history="1">
        <w:r>
          <w:rPr>
            <w:rFonts w:ascii="仿宋" w:eastAsia="仿宋" w:hAnsi="仿宋" w:cs="仿宋" w:hint="eastAsia"/>
            <w:lang w:eastAsia="zh-CN"/>
          </w:rPr>
          <w:t>(一)、项目申报单位概况</w:t>
        </w:r>
        <w:r>
          <w:tab/>
        </w:r>
        <w:r>
          <w:fldChar w:fldCharType="begin"/>
        </w:r>
        <w:r>
          <w:instrText xml:space="preserve"> PAGEREF _Toc9535 \h </w:instrText>
        </w:r>
        <w:r>
          <w:fldChar w:fldCharType="separate"/>
        </w:r>
        <w:r>
          <w:t>15</w:t>
        </w:r>
        <w:r>
          <w:fldChar w:fldCharType="end"/>
        </w:r>
      </w:hyperlink>
    </w:p>
    <w:p>
      <w:pPr>
        <w:pStyle w:val="TOC2"/>
        <w:tabs>
          <w:tab w:val="right" w:leader="dot" w:pos="8306"/>
        </w:tabs>
      </w:pPr>
      <w:hyperlink w:anchor="_Toc26255" w:history="1">
        <w:r>
          <w:rPr>
            <w:rFonts w:ascii="仿宋" w:eastAsia="仿宋" w:hAnsi="仿宋" w:cs="仿宋" w:hint="eastAsia"/>
            <w:lang w:eastAsia="zh-CN"/>
          </w:rPr>
          <w:t>(二)、项目概况</w:t>
        </w:r>
        <w:r>
          <w:tab/>
        </w:r>
        <w:r>
          <w:fldChar w:fldCharType="begin"/>
        </w:r>
        <w:r>
          <w:instrText xml:space="preserve"> PAGEREF _Toc26255 \h </w:instrText>
        </w:r>
        <w:r>
          <w:fldChar w:fldCharType="separate"/>
        </w:r>
        <w:r>
          <w:t>16</w:t>
        </w:r>
        <w:r>
          <w:fldChar w:fldCharType="end"/>
        </w:r>
      </w:hyperlink>
    </w:p>
    <w:p>
      <w:pPr>
        <w:pStyle w:val="TOC1"/>
        <w:tabs>
          <w:tab w:val="right" w:leader="dot" w:pos="8306"/>
        </w:tabs>
      </w:pPr>
      <w:hyperlink w:anchor="_Toc31602" w:history="1">
        <w:r>
          <w:rPr>
            <w:rFonts w:ascii="仿宋" w:eastAsia="仿宋" w:hAnsi="仿宋" w:cs="仿宋" w:hint="eastAsia"/>
            <w:lang w:eastAsia="zh-CN"/>
          </w:rPr>
          <w:t>五、背景、必要性分析</w:t>
        </w:r>
        <w:r>
          <w:tab/>
        </w:r>
        <w:r>
          <w:fldChar w:fldCharType="begin"/>
        </w:r>
        <w:r>
          <w:instrText xml:space="preserve"> PAGEREF _Toc31602 \h </w:instrText>
        </w:r>
        <w:r>
          <w:fldChar w:fldCharType="separate"/>
        </w:r>
        <w:r>
          <w:t>19</w:t>
        </w:r>
        <w:r>
          <w:fldChar w:fldCharType="end"/>
        </w:r>
      </w:hyperlink>
    </w:p>
    <w:p>
      <w:pPr>
        <w:pStyle w:val="TOC2"/>
        <w:tabs>
          <w:tab w:val="right" w:leader="dot" w:pos="8306"/>
        </w:tabs>
      </w:pPr>
      <w:hyperlink w:anchor="_Toc20611" w:history="1">
        <w:r>
          <w:rPr>
            <w:rFonts w:ascii="仿宋" w:eastAsia="仿宋" w:hAnsi="仿宋" w:cs="仿宋" w:hint="eastAsia"/>
            <w:lang w:eastAsia="zh-CN"/>
          </w:rPr>
          <w:t>(一)、项目建设背景</w:t>
        </w:r>
        <w:r>
          <w:tab/>
        </w:r>
        <w:r>
          <w:fldChar w:fldCharType="begin"/>
        </w:r>
        <w:r>
          <w:instrText xml:space="preserve"> PAGEREF _Toc20611 \h </w:instrText>
        </w:r>
        <w:r>
          <w:fldChar w:fldCharType="separate"/>
        </w:r>
        <w:r>
          <w:t>19</w:t>
        </w:r>
        <w:r>
          <w:fldChar w:fldCharType="end"/>
        </w:r>
      </w:hyperlink>
    </w:p>
    <w:p>
      <w:pPr>
        <w:pStyle w:val="TOC2"/>
        <w:tabs>
          <w:tab w:val="right" w:leader="dot" w:pos="8306"/>
        </w:tabs>
      </w:pPr>
      <w:hyperlink w:anchor="_Toc31632" w:history="1">
        <w:r>
          <w:rPr>
            <w:rFonts w:ascii="仿宋" w:eastAsia="仿宋" w:hAnsi="仿宋" w:cs="仿宋" w:hint="eastAsia"/>
            <w:lang w:eastAsia="zh-CN"/>
          </w:rPr>
          <w:t>(二)、必要性分析</w:t>
        </w:r>
        <w:r>
          <w:tab/>
        </w:r>
        <w:r>
          <w:fldChar w:fldCharType="begin"/>
        </w:r>
        <w:r>
          <w:instrText xml:space="preserve"> PAGEREF _Toc31632 \h </w:instrText>
        </w:r>
        <w:r>
          <w:fldChar w:fldCharType="separate"/>
        </w:r>
        <w:r>
          <w:t>20</w:t>
        </w:r>
        <w:r>
          <w:fldChar w:fldCharType="end"/>
        </w:r>
      </w:hyperlink>
    </w:p>
    <w:p>
      <w:pPr>
        <w:pStyle w:val="TOC2"/>
        <w:tabs>
          <w:tab w:val="right" w:leader="dot" w:pos="8306"/>
        </w:tabs>
      </w:pPr>
      <w:hyperlink w:anchor="_Toc2907" w:history="1">
        <w:r>
          <w:rPr>
            <w:rFonts w:ascii="仿宋" w:eastAsia="仿宋" w:hAnsi="仿宋" w:cs="仿宋" w:hint="eastAsia"/>
            <w:lang w:eastAsia="zh-CN"/>
          </w:rPr>
          <w:t>(三)、项目建设有利条件</w:t>
        </w:r>
        <w:r>
          <w:tab/>
        </w:r>
        <w:r>
          <w:fldChar w:fldCharType="begin"/>
        </w:r>
        <w:r>
          <w:instrText xml:space="preserve"> PAGEREF _Toc2907 \h </w:instrText>
        </w:r>
        <w:r>
          <w:fldChar w:fldCharType="separate"/>
        </w:r>
        <w:r>
          <w:t>21</w:t>
        </w:r>
        <w:r>
          <w:fldChar w:fldCharType="end"/>
        </w:r>
      </w:hyperlink>
    </w:p>
    <w:p>
      <w:pPr>
        <w:pStyle w:val="TOC1"/>
        <w:tabs>
          <w:tab w:val="right" w:leader="dot" w:pos="8306"/>
        </w:tabs>
      </w:pPr>
      <w:hyperlink w:anchor="_Toc14875" w:history="1">
        <w:r>
          <w:rPr>
            <w:rFonts w:ascii="仿宋" w:eastAsia="仿宋" w:hAnsi="仿宋" w:cs="仿宋" w:hint="eastAsia"/>
            <w:lang w:eastAsia="zh-CN"/>
          </w:rPr>
          <w:t>六、社会影响分析</w:t>
        </w:r>
        <w:r>
          <w:tab/>
        </w:r>
        <w:r>
          <w:fldChar w:fldCharType="begin"/>
        </w:r>
        <w:r>
          <w:instrText xml:space="preserve"> PAGEREF _Toc14875 \h </w:instrText>
        </w:r>
        <w:r>
          <w:fldChar w:fldCharType="separate"/>
        </w:r>
        <w:r>
          <w:t>23</w:t>
        </w:r>
        <w:r>
          <w:fldChar w:fldCharType="end"/>
        </w:r>
      </w:hyperlink>
    </w:p>
    <w:p>
      <w:pPr>
        <w:pStyle w:val="TOC2"/>
        <w:tabs>
          <w:tab w:val="right" w:leader="dot" w:pos="8306"/>
        </w:tabs>
      </w:pPr>
      <w:hyperlink w:anchor="_Toc8358" w:history="1">
        <w:r>
          <w:rPr>
            <w:rFonts w:ascii="仿宋" w:eastAsia="仿宋" w:hAnsi="仿宋" w:cs="仿宋" w:hint="eastAsia"/>
            <w:lang w:eastAsia="zh-CN"/>
          </w:rPr>
          <w:t>(一)、社会影响效果分析</w:t>
        </w:r>
        <w:r>
          <w:tab/>
        </w:r>
        <w:r>
          <w:fldChar w:fldCharType="begin"/>
        </w:r>
        <w:r>
          <w:instrText xml:space="preserve"> PAGEREF _Toc8358 \h </w:instrText>
        </w:r>
        <w:r>
          <w:fldChar w:fldCharType="separate"/>
        </w:r>
        <w:r>
          <w:t>23</w:t>
        </w:r>
        <w:r>
          <w:fldChar w:fldCharType="end"/>
        </w:r>
      </w:hyperlink>
    </w:p>
    <w:p>
      <w:pPr>
        <w:pStyle w:val="TOC2"/>
        <w:tabs>
          <w:tab w:val="right" w:leader="dot" w:pos="8306"/>
        </w:tabs>
      </w:pPr>
      <w:hyperlink w:anchor="_Toc11539" w:history="1">
        <w:r>
          <w:rPr>
            <w:rFonts w:ascii="仿宋" w:eastAsia="仿宋" w:hAnsi="仿宋" w:cs="仿宋" w:hint="eastAsia"/>
            <w:lang w:eastAsia="zh-CN"/>
          </w:rPr>
          <w:t>(二)、社会适应性分析</w:t>
        </w:r>
        <w:r>
          <w:tab/>
        </w:r>
        <w:r>
          <w:fldChar w:fldCharType="begin"/>
        </w:r>
        <w:r>
          <w:instrText xml:space="preserve"> PAGEREF _Toc11539 \h </w:instrText>
        </w:r>
        <w:r>
          <w:fldChar w:fldCharType="separate"/>
        </w:r>
        <w:r>
          <w:t>25</w:t>
        </w:r>
        <w:r>
          <w:fldChar w:fldCharType="end"/>
        </w:r>
      </w:hyperlink>
    </w:p>
    <w:p>
      <w:pPr>
        <w:pStyle w:val="TOC2"/>
        <w:tabs>
          <w:tab w:val="right" w:leader="dot" w:pos="8306"/>
        </w:tabs>
      </w:pPr>
      <w:hyperlink w:anchor="_Toc15954" w:history="1">
        <w:r>
          <w:rPr>
            <w:rFonts w:ascii="仿宋" w:eastAsia="仿宋" w:hAnsi="仿宋" w:cs="仿宋" w:hint="eastAsia"/>
            <w:lang w:eastAsia="zh-CN"/>
          </w:rPr>
          <w:t>(三)、社会风险及对策分析</w:t>
        </w:r>
        <w:r>
          <w:tab/>
        </w:r>
        <w:r>
          <w:fldChar w:fldCharType="begin"/>
        </w:r>
        <w:r>
          <w:instrText xml:space="preserve"> PAGEREF _Toc15954 \h </w:instrText>
        </w:r>
        <w:r>
          <w:fldChar w:fldCharType="separate"/>
        </w:r>
        <w:r>
          <w:t>27</w:t>
        </w:r>
        <w:r>
          <w:fldChar w:fldCharType="end"/>
        </w:r>
      </w:hyperlink>
    </w:p>
    <w:p>
      <w:pPr>
        <w:pStyle w:val="TOC1"/>
        <w:tabs>
          <w:tab w:val="right" w:leader="dot" w:pos="8306"/>
        </w:tabs>
      </w:pPr>
      <w:hyperlink w:anchor="_Toc17138" w:history="1">
        <w:r>
          <w:rPr>
            <w:rFonts w:ascii="仿宋" w:eastAsia="仿宋" w:hAnsi="仿宋" w:cs="仿宋" w:hint="eastAsia"/>
            <w:lang w:eastAsia="zh-CN"/>
          </w:rPr>
          <w:t>七、技术创新与产业升级</w:t>
        </w:r>
        <w:r>
          <w:tab/>
        </w:r>
        <w:r>
          <w:fldChar w:fldCharType="begin"/>
        </w:r>
        <w:r>
          <w:instrText xml:space="preserve"> PAGEREF _Toc17138 \h </w:instrText>
        </w:r>
        <w:r>
          <w:fldChar w:fldCharType="separate"/>
        </w:r>
        <w:r>
          <w:t>30</w:t>
        </w:r>
        <w:r>
          <w:fldChar w:fldCharType="end"/>
        </w:r>
      </w:hyperlink>
    </w:p>
    <w:p>
      <w:pPr>
        <w:pStyle w:val="TOC2"/>
        <w:tabs>
          <w:tab w:val="right" w:leader="dot" w:pos="8306"/>
        </w:tabs>
      </w:pPr>
      <w:hyperlink w:anchor="_Toc14377" w:history="1">
        <w:r>
          <w:rPr>
            <w:rFonts w:ascii="仿宋" w:eastAsia="仿宋" w:hAnsi="仿宋" w:cs="仿宋" w:hint="eastAsia"/>
            <w:lang w:eastAsia="zh-CN"/>
          </w:rPr>
          <w:t>(一)、技术创新方向与目标</w:t>
        </w:r>
        <w:r>
          <w:tab/>
        </w:r>
        <w:r>
          <w:fldChar w:fldCharType="begin"/>
        </w:r>
        <w:r>
          <w:instrText xml:space="preserve"> PAGEREF _Toc14377 \h </w:instrText>
        </w:r>
        <w:r>
          <w:fldChar w:fldCharType="separate"/>
        </w:r>
        <w:r>
          <w:t>30</w:t>
        </w:r>
        <w:r>
          <w:fldChar w:fldCharType="end"/>
        </w:r>
      </w:hyperlink>
    </w:p>
    <w:p>
      <w:pPr>
        <w:pStyle w:val="TOC2"/>
        <w:tabs>
          <w:tab w:val="right" w:leader="dot" w:pos="8306"/>
        </w:tabs>
      </w:pPr>
      <w:hyperlink w:anchor="_Toc2731" w:history="1">
        <w:r>
          <w:rPr>
            <w:rFonts w:ascii="仿宋" w:eastAsia="仿宋" w:hAnsi="仿宋" w:cs="仿宋" w:hint="eastAsia"/>
            <w:lang w:eastAsia="zh-CN"/>
          </w:rPr>
          <w:t>(二)、产业升级路径与措施</w:t>
        </w:r>
        <w:r>
          <w:tab/>
        </w:r>
        <w:r>
          <w:fldChar w:fldCharType="begin"/>
        </w:r>
        <w:r>
          <w:instrText xml:space="preserve"> PAGEREF _Toc2731 \h </w:instrText>
        </w:r>
        <w:r>
          <w:fldChar w:fldCharType="separate"/>
        </w:r>
        <w:r>
          <w:t>31</w:t>
        </w:r>
        <w:r>
          <w:fldChar w:fldCharType="end"/>
        </w:r>
      </w:hyperlink>
    </w:p>
    <w:p>
      <w:pPr>
        <w:pStyle w:val="TOC1"/>
        <w:tabs>
          <w:tab w:val="right" w:leader="dot" w:pos="8306"/>
        </w:tabs>
      </w:pPr>
      <w:hyperlink w:anchor="_Toc2654" w:history="1">
        <w:r>
          <w:rPr>
            <w:rFonts w:ascii="仿宋" w:eastAsia="仿宋" w:hAnsi="仿宋" w:cs="仿宋" w:hint="eastAsia"/>
            <w:lang w:eastAsia="zh-CN"/>
          </w:rPr>
          <w:t>八、项目实施与管理方案</w:t>
        </w:r>
        <w:r>
          <w:tab/>
        </w:r>
        <w:r>
          <w:fldChar w:fldCharType="begin"/>
        </w:r>
        <w:r>
          <w:instrText xml:space="preserve"> PAGEREF _Toc2654 \h </w:instrText>
        </w:r>
        <w:r>
          <w:fldChar w:fldCharType="separate"/>
        </w:r>
        <w:r>
          <w:t>33</w:t>
        </w:r>
        <w:r>
          <w:fldChar w:fldCharType="end"/>
        </w:r>
      </w:hyperlink>
    </w:p>
    <w:p>
      <w:pPr>
        <w:pStyle w:val="TOC2"/>
        <w:tabs>
          <w:tab w:val="right" w:leader="dot" w:pos="8306"/>
        </w:tabs>
      </w:pPr>
      <w:hyperlink w:anchor="_Toc15499" w:history="1">
        <w:r>
          <w:rPr>
            <w:rFonts w:ascii="仿宋" w:eastAsia="仿宋" w:hAnsi="仿宋" w:cs="仿宋" w:hint="eastAsia"/>
            <w:lang w:eastAsia="zh-CN"/>
          </w:rPr>
          <w:t>(一)、项目实施计划</w:t>
        </w:r>
        <w:r>
          <w:tab/>
        </w:r>
        <w:r>
          <w:fldChar w:fldCharType="begin"/>
        </w:r>
        <w:r>
          <w:instrText xml:space="preserve"> PAGEREF _Toc15499 \h </w:instrText>
        </w:r>
        <w:r>
          <w:fldChar w:fldCharType="separate"/>
        </w:r>
        <w:r>
          <w:t>33</w:t>
        </w:r>
        <w:r>
          <w:fldChar w:fldCharType="end"/>
        </w:r>
      </w:hyperlink>
    </w:p>
    <w:p>
      <w:pPr>
        <w:pStyle w:val="TOC2"/>
        <w:tabs>
          <w:tab w:val="right" w:leader="dot" w:pos="8306"/>
        </w:tabs>
      </w:pPr>
      <w:hyperlink w:anchor="_Toc3428" w:history="1">
        <w:r>
          <w:rPr>
            <w:rFonts w:ascii="仿宋" w:eastAsia="仿宋" w:hAnsi="仿宋" w:cs="仿宋" w:hint="eastAsia"/>
            <w:lang w:eastAsia="zh-CN"/>
          </w:rPr>
          <w:t>(二)、项目组织机构与职责</w:t>
        </w:r>
        <w:r>
          <w:tab/>
        </w:r>
        <w:r>
          <w:fldChar w:fldCharType="begin"/>
        </w:r>
        <w:r>
          <w:instrText xml:space="preserve"> PAGEREF _Toc3428 \h </w:instrText>
        </w:r>
        <w:r>
          <w:fldChar w:fldCharType="separate"/>
        </w:r>
        <w:r>
          <w:t>34</w:t>
        </w:r>
        <w:r>
          <w:fldChar w:fldCharType="end"/>
        </w:r>
      </w:hyperlink>
    </w:p>
    <w:p>
      <w:pPr>
        <w:pStyle w:val="TOC2"/>
        <w:tabs>
          <w:tab w:val="right" w:leader="dot" w:pos="8306"/>
        </w:tabs>
      </w:pPr>
      <w:hyperlink w:anchor="_Toc13095" w:history="1">
        <w:r>
          <w:rPr>
            <w:rFonts w:ascii="仿宋" w:eastAsia="仿宋" w:hAnsi="仿宋" w:cs="仿宋" w:hint="eastAsia"/>
            <w:lang w:eastAsia="zh-CN"/>
          </w:rPr>
          <w:t>(三)、项目管理与监控体系</w:t>
        </w:r>
        <w:r>
          <w:tab/>
        </w:r>
        <w:r>
          <w:fldChar w:fldCharType="begin"/>
        </w:r>
        <w:r>
          <w:instrText xml:space="preserve"> PAGEREF _Toc13095 \h </w:instrText>
        </w:r>
        <w:r>
          <w:fldChar w:fldCharType="separate"/>
        </w:r>
        <w:r>
          <w:t>37</w:t>
        </w:r>
        <w:r>
          <w:fldChar w:fldCharType="end"/>
        </w:r>
      </w:hyperlink>
    </w:p>
    <w:p>
      <w:pPr>
        <w:pStyle w:val="TOC1"/>
        <w:tabs>
          <w:tab w:val="right" w:leader="dot" w:pos="8306"/>
        </w:tabs>
      </w:pPr>
      <w:hyperlink w:anchor="_Toc19879" w:history="1">
        <w:r>
          <w:rPr>
            <w:rFonts w:ascii="仿宋" w:eastAsia="仿宋" w:hAnsi="仿宋" w:cs="仿宋" w:hint="eastAsia"/>
            <w:lang w:eastAsia="zh-CN"/>
          </w:rPr>
          <w:t>九、项目变更管理</w:t>
        </w:r>
        <w:r>
          <w:tab/>
        </w:r>
        <w:r>
          <w:fldChar w:fldCharType="begin"/>
        </w:r>
        <w:r>
          <w:instrText xml:space="preserve"> PAGEREF _Toc19879 \h </w:instrText>
        </w:r>
        <w:r>
          <w:fldChar w:fldCharType="separate"/>
        </w:r>
        <w:r>
          <w:t>38</w:t>
        </w:r>
        <w:r>
          <w:fldChar w:fldCharType="end"/>
        </w:r>
      </w:hyperlink>
    </w:p>
    <w:p>
      <w:pPr>
        <w:pStyle w:val="TOC2"/>
        <w:tabs>
          <w:tab w:val="right" w:leader="dot" w:pos="8306"/>
        </w:tabs>
      </w:pPr>
      <w:hyperlink w:anchor="_Toc7359" w:history="1">
        <w:r>
          <w:rPr>
            <w:rFonts w:ascii="仿宋" w:eastAsia="仿宋" w:hAnsi="仿宋" w:cs="仿宋" w:hint="eastAsia"/>
            <w:lang w:eastAsia="zh-CN"/>
          </w:rPr>
          <w:t>(一)、变更控制流程</w:t>
        </w:r>
        <w:r>
          <w:tab/>
        </w:r>
        <w:r>
          <w:fldChar w:fldCharType="begin"/>
        </w:r>
        <w:r>
          <w:instrText xml:space="preserve"> PAGEREF _Toc7359 \h </w:instrText>
        </w:r>
        <w:r>
          <w:fldChar w:fldCharType="separate"/>
        </w:r>
        <w:r>
          <w:t>38</w:t>
        </w:r>
        <w:r>
          <w:fldChar w:fldCharType="end"/>
        </w:r>
      </w:hyperlink>
    </w:p>
    <w:p>
      <w:pPr>
        <w:pStyle w:val="TOC2"/>
        <w:tabs>
          <w:tab w:val="right" w:leader="dot" w:pos="8306"/>
        </w:tabs>
      </w:pPr>
      <w:hyperlink w:anchor="_Toc19933" w:history="1">
        <w:r>
          <w:rPr>
            <w:rFonts w:ascii="仿宋" w:eastAsia="仿宋" w:hAnsi="仿宋" w:cs="仿宋" w:hint="eastAsia"/>
            <w:lang w:eastAsia="zh-CN"/>
          </w:rPr>
          <w:t>(二)、影响评估与处理</w:t>
        </w:r>
        <w:r>
          <w:tab/>
        </w:r>
        <w:r>
          <w:fldChar w:fldCharType="begin"/>
        </w:r>
        <w:r>
          <w:instrText xml:space="preserve"> PAGEREF _Toc19933 \h </w:instrText>
        </w:r>
        <w:r>
          <w:fldChar w:fldCharType="separate"/>
        </w:r>
        <w:r>
          <w:t>39</w:t>
        </w:r>
        <w:r>
          <w:fldChar w:fldCharType="end"/>
        </w:r>
      </w:hyperlink>
    </w:p>
    <w:p>
      <w:pPr>
        <w:pStyle w:val="TOC2"/>
        <w:tabs>
          <w:tab w:val="right" w:leader="dot" w:pos="8306"/>
        </w:tabs>
      </w:pPr>
      <w:hyperlink w:anchor="_Toc12481" w:history="1">
        <w:r>
          <w:rPr>
            <w:rFonts w:ascii="仿宋" w:eastAsia="仿宋" w:hAnsi="仿宋" w:cs="仿宋" w:hint="eastAsia"/>
            <w:lang w:eastAsia="zh-CN"/>
          </w:rPr>
          <w:t>(三)、变更记录与追踪</w:t>
        </w:r>
        <w:r>
          <w:tab/>
        </w:r>
        <w:r>
          <w:fldChar w:fldCharType="begin"/>
        </w:r>
        <w:r>
          <w:instrText xml:space="preserve"> PAGEREF _Toc12481 \h </w:instrText>
        </w:r>
        <w:r>
          <w:fldChar w:fldCharType="separate"/>
        </w:r>
        <w:r>
          <w:t>41</w:t>
        </w:r>
        <w:r>
          <w:fldChar w:fldCharType="end"/>
        </w:r>
      </w:hyperlink>
    </w:p>
    <w:p>
      <w:pPr>
        <w:pStyle w:val="TOC2"/>
        <w:tabs>
          <w:tab w:val="right" w:leader="dot" w:pos="8306"/>
        </w:tabs>
      </w:pPr>
      <w:hyperlink w:anchor="_Toc28935" w:history="1">
        <w:r>
          <w:rPr>
            <w:rFonts w:ascii="仿宋" w:eastAsia="仿宋" w:hAnsi="仿宋" w:cs="仿宋" w:hint="eastAsia"/>
            <w:lang w:eastAsia="zh-CN"/>
          </w:rPr>
          <w:t>(四)、变更管理策略</w:t>
        </w:r>
        <w:r>
          <w:tab/>
        </w:r>
        <w:r>
          <w:fldChar w:fldCharType="begin"/>
        </w:r>
        <w:r>
          <w:instrText xml:space="preserve"> PAGEREF _Toc28935 \h </w:instrText>
        </w:r>
        <w:r>
          <w:fldChar w:fldCharType="separate"/>
        </w:r>
        <w:r>
          <w:t>42</w:t>
        </w:r>
        <w:r>
          <w:fldChar w:fldCharType="end"/>
        </w:r>
      </w:hyperlink>
    </w:p>
    <w:p>
      <w:pPr>
        <w:pStyle w:val="TOC1"/>
        <w:tabs>
          <w:tab w:val="right" w:leader="dot" w:pos="8306"/>
        </w:tabs>
      </w:pPr>
      <w:hyperlink w:anchor="_Toc21071" w:history="1">
        <w:r>
          <w:rPr>
            <w:rFonts w:ascii="仿宋" w:eastAsia="仿宋" w:hAnsi="仿宋" w:cs="仿宋" w:hint="eastAsia"/>
            <w:lang w:eastAsia="zh-CN"/>
          </w:rPr>
          <w:t>十、资金管理与财务规划</w:t>
        </w:r>
        <w:r>
          <w:tab/>
        </w:r>
        <w:r>
          <w:fldChar w:fldCharType="begin"/>
        </w:r>
        <w:r>
          <w:instrText xml:space="preserve"> PAGEREF _Toc21071 \h </w:instrText>
        </w:r>
        <w:r>
          <w:fldChar w:fldCharType="separate"/>
        </w:r>
        <w:r>
          <w:t>44</w:t>
        </w:r>
        <w:r>
          <w:fldChar w:fldCharType="end"/>
        </w:r>
      </w:hyperlink>
    </w:p>
    <w:p>
      <w:pPr>
        <w:pStyle w:val="TOC2"/>
        <w:tabs>
          <w:tab w:val="right" w:leader="dot" w:pos="8306"/>
        </w:tabs>
      </w:pPr>
      <w:hyperlink w:anchor="_Toc29023" w:history="1">
        <w:r>
          <w:rPr>
            <w:rFonts w:ascii="仿宋" w:eastAsia="仿宋" w:hAnsi="仿宋" w:cs="仿宋" w:hint="eastAsia"/>
            <w:lang w:eastAsia="zh-CN"/>
          </w:rPr>
          <w:t>(一)、项目资金来源与筹措</w:t>
        </w:r>
        <w:r>
          <w:tab/>
        </w:r>
        <w:r>
          <w:fldChar w:fldCharType="begin"/>
        </w:r>
        <w:r>
          <w:instrText xml:space="preserve"> PAGEREF _Toc29023 \h </w:instrText>
        </w:r>
        <w:r>
          <w:fldChar w:fldCharType="separate"/>
        </w:r>
        <w:r>
          <w:t>44</w:t>
        </w:r>
        <w:r>
          <w:fldChar w:fldCharType="end"/>
        </w:r>
      </w:hyperlink>
    </w:p>
    <w:p>
      <w:pPr>
        <w:pStyle w:val="TOC2"/>
        <w:tabs>
          <w:tab w:val="right" w:leader="dot" w:pos="8306"/>
        </w:tabs>
      </w:pPr>
      <w:hyperlink w:anchor="_Toc4075" w:history="1">
        <w:r>
          <w:rPr>
            <w:rFonts w:ascii="仿宋" w:eastAsia="仿宋" w:hAnsi="仿宋" w:cs="仿宋" w:hint="eastAsia"/>
            <w:lang w:eastAsia="zh-CN"/>
          </w:rPr>
          <w:t>(二)、资金使用与监管</w:t>
        </w:r>
        <w:r>
          <w:tab/>
        </w:r>
        <w:r>
          <w:fldChar w:fldCharType="begin"/>
        </w:r>
        <w:r>
          <w:instrText xml:space="preserve"> PAGEREF _Toc4075 \h </w:instrText>
        </w:r>
        <w:r>
          <w:fldChar w:fldCharType="separate"/>
        </w:r>
        <w:r>
          <w:t>46</w:t>
        </w:r>
        <w:r>
          <w:fldChar w:fldCharType="end"/>
        </w:r>
      </w:hyperlink>
    </w:p>
    <w:p>
      <w:pPr>
        <w:pStyle w:val="TOC2"/>
        <w:tabs>
          <w:tab w:val="right" w:leader="dot" w:pos="8306"/>
        </w:tabs>
      </w:pPr>
      <w:hyperlink w:anchor="_Toc13247" w:history="1">
        <w:r>
          <w:rPr>
            <w:rFonts w:ascii="仿宋" w:eastAsia="仿宋" w:hAnsi="仿宋" w:cs="仿宋" w:hint="eastAsia"/>
            <w:lang w:eastAsia="zh-CN"/>
          </w:rPr>
          <w:t>(三)、财务规划与预测</w:t>
        </w:r>
        <w:r>
          <w:tab/>
        </w:r>
        <w:r>
          <w:fldChar w:fldCharType="begin"/>
        </w:r>
        <w:r>
          <w:instrText xml:space="preserve"> PAGEREF _Toc13247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45" w:history="1">
        <w:r>
          <w:rPr>
            <w:rFonts w:ascii="仿宋" w:eastAsia="仿宋" w:hAnsi="仿宋" w:cs="仿宋" w:hint="eastAsia"/>
            <w:lang w:eastAsia="zh-CN"/>
          </w:rPr>
          <w:t>十一、环境保护与治理方案</w:t>
        </w:r>
        <w:r>
          <w:tab/>
        </w:r>
        <w:r>
          <w:fldChar w:fldCharType="begin"/>
        </w:r>
        <w:r>
          <w:instrText xml:space="preserve"> PAGEREF _Toc12745 \h </w:instrText>
        </w:r>
        <w:r>
          <w:fldChar w:fldCharType="separate"/>
        </w:r>
        <w:r>
          <w:t>48</w:t>
        </w:r>
        <w:r>
          <w:fldChar w:fldCharType="end"/>
        </w:r>
      </w:hyperlink>
    </w:p>
    <w:p>
      <w:pPr>
        <w:pStyle w:val="TOC2"/>
        <w:tabs>
          <w:tab w:val="right" w:leader="dot" w:pos="8306"/>
        </w:tabs>
      </w:pPr>
      <w:hyperlink w:anchor="_Toc844" w:history="1">
        <w:r>
          <w:rPr>
            <w:rFonts w:ascii="仿宋" w:eastAsia="仿宋" w:hAnsi="仿宋" w:cs="仿宋" w:hint="eastAsia"/>
            <w:lang w:eastAsia="zh-CN"/>
          </w:rPr>
          <w:t>(一)、项目环境影响评估</w:t>
        </w:r>
        <w:r>
          <w:tab/>
        </w:r>
        <w:r>
          <w:fldChar w:fldCharType="begin"/>
        </w:r>
        <w:r>
          <w:instrText xml:space="preserve"> PAGEREF _Toc844 \h </w:instrText>
        </w:r>
        <w:r>
          <w:fldChar w:fldCharType="separate"/>
        </w:r>
        <w:r>
          <w:t>48</w:t>
        </w:r>
        <w:r>
          <w:fldChar w:fldCharType="end"/>
        </w:r>
      </w:hyperlink>
    </w:p>
    <w:p>
      <w:pPr>
        <w:pStyle w:val="TOC2"/>
        <w:tabs>
          <w:tab w:val="right" w:leader="dot" w:pos="8306"/>
        </w:tabs>
      </w:pPr>
      <w:hyperlink w:anchor="_Toc21324" w:history="1">
        <w:r>
          <w:rPr>
            <w:rFonts w:ascii="仿宋" w:eastAsia="仿宋" w:hAnsi="仿宋" w:cs="仿宋" w:hint="eastAsia"/>
            <w:lang w:eastAsia="zh-CN"/>
          </w:rPr>
          <w:t>(二)、环境保护措施与治理方案</w:t>
        </w:r>
        <w:r>
          <w:tab/>
        </w:r>
        <w:r>
          <w:fldChar w:fldCharType="begin"/>
        </w:r>
        <w:r>
          <w:instrText xml:space="preserve"> PAGEREF _Toc21324 \h </w:instrText>
        </w:r>
        <w:r>
          <w:fldChar w:fldCharType="separate"/>
        </w:r>
        <w:r>
          <w:t>48</w:t>
        </w:r>
        <w:r>
          <w:fldChar w:fldCharType="end"/>
        </w:r>
      </w:hyperlink>
    </w:p>
    <w:p>
      <w:pPr>
        <w:pStyle w:val="TOC1"/>
        <w:tabs>
          <w:tab w:val="right" w:leader="dot" w:pos="8306"/>
        </w:tabs>
      </w:pPr>
      <w:hyperlink w:anchor="_Toc24424" w:history="1">
        <w:r>
          <w:rPr>
            <w:rFonts w:ascii="仿宋" w:eastAsia="仿宋" w:hAnsi="仿宋" w:cs="仿宋" w:hint="eastAsia"/>
            <w:lang w:eastAsia="zh-CN"/>
          </w:rPr>
          <w:t>十二、项目进度计划</w:t>
        </w:r>
        <w:r>
          <w:tab/>
        </w:r>
        <w:r>
          <w:fldChar w:fldCharType="begin"/>
        </w:r>
        <w:r>
          <w:instrText xml:space="preserve"> PAGEREF _Toc24424 \h </w:instrText>
        </w:r>
        <w:r>
          <w:fldChar w:fldCharType="separate"/>
        </w:r>
        <w:r>
          <w:t>49</w:t>
        </w:r>
        <w:r>
          <w:fldChar w:fldCharType="end"/>
        </w:r>
      </w:hyperlink>
    </w:p>
    <w:p>
      <w:pPr>
        <w:pStyle w:val="TOC2"/>
        <w:tabs>
          <w:tab w:val="right" w:leader="dot" w:pos="8306"/>
        </w:tabs>
      </w:pPr>
      <w:hyperlink w:anchor="_Toc10672" w:history="1">
        <w:r>
          <w:rPr>
            <w:rFonts w:ascii="仿宋" w:eastAsia="仿宋" w:hAnsi="仿宋" w:cs="仿宋" w:hint="eastAsia"/>
            <w:lang w:eastAsia="zh-CN"/>
          </w:rPr>
          <w:t>(一)、建设周期</w:t>
        </w:r>
        <w:r>
          <w:tab/>
        </w:r>
        <w:r>
          <w:fldChar w:fldCharType="begin"/>
        </w:r>
        <w:r>
          <w:instrText xml:space="preserve"> PAGEREF _Toc10672 \h </w:instrText>
        </w:r>
        <w:r>
          <w:fldChar w:fldCharType="separate"/>
        </w:r>
        <w:r>
          <w:t>49</w:t>
        </w:r>
        <w:r>
          <w:fldChar w:fldCharType="end"/>
        </w:r>
      </w:hyperlink>
    </w:p>
    <w:p>
      <w:pPr>
        <w:pStyle w:val="TOC2"/>
        <w:tabs>
          <w:tab w:val="right" w:leader="dot" w:pos="8306"/>
        </w:tabs>
      </w:pPr>
      <w:hyperlink w:anchor="_Toc5683" w:history="1">
        <w:r>
          <w:rPr>
            <w:rFonts w:ascii="仿宋" w:eastAsia="仿宋" w:hAnsi="仿宋" w:cs="仿宋" w:hint="eastAsia"/>
            <w:lang w:eastAsia="zh-CN"/>
          </w:rPr>
          <w:t>(二)、建设进度</w:t>
        </w:r>
        <w:r>
          <w:tab/>
        </w:r>
        <w:r>
          <w:fldChar w:fldCharType="begin"/>
        </w:r>
        <w:r>
          <w:instrText xml:space="preserve"> PAGEREF _Toc5683 \h </w:instrText>
        </w:r>
        <w:r>
          <w:fldChar w:fldCharType="separate"/>
        </w:r>
        <w:r>
          <w:t>49</w:t>
        </w:r>
        <w:r>
          <w:fldChar w:fldCharType="end"/>
        </w:r>
      </w:hyperlink>
    </w:p>
    <w:p>
      <w:pPr>
        <w:pStyle w:val="TOC2"/>
        <w:tabs>
          <w:tab w:val="right" w:leader="dot" w:pos="8306"/>
        </w:tabs>
      </w:pPr>
      <w:hyperlink w:anchor="_Toc26885" w:history="1">
        <w:r>
          <w:rPr>
            <w:rFonts w:ascii="仿宋" w:eastAsia="仿宋" w:hAnsi="仿宋" w:cs="仿宋" w:hint="eastAsia"/>
            <w:lang w:eastAsia="zh-CN"/>
          </w:rPr>
          <w:t>(三)、进度安排注意事项</w:t>
        </w:r>
        <w:r>
          <w:tab/>
        </w:r>
        <w:r>
          <w:fldChar w:fldCharType="begin"/>
        </w:r>
        <w:r>
          <w:instrText xml:space="preserve"> PAGEREF _Toc26885 \h </w:instrText>
        </w:r>
        <w:r>
          <w:fldChar w:fldCharType="separate"/>
        </w:r>
        <w:r>
          <w:t>50</w:t>
        </w:r>
        <w:r>
          <w:fldChar w:fldCharType="end"/>
        </w:r>
      </w:hyperlink>
    </w:p>
    <w:p>
      <w:pPr>
        <w:pStyle w:val="TOC2"/>
        <w:tabs>
          <w:tab w:val="right" w:leader="dot" w:pos="8306"/>
        </w:tabs>
      </w:pPr>
      <w:hyperlink w:anchor="_Toc30764" w:history="1">
        <w:r>
          <w:rPr>
            <w:rFonts w:ascii="仿宋" w:eastAsia="仿宋" w:hAnsi="仿宋" w:cs="仿宋" w:hint="eastAsia"/>
            <w:lang w:eastAsia="zh-CN"/>
          </w:rPr>
          <w:t>(四)、人力资源配置</w:t>
        </w:r>
        <w:r>
          <w:tab/>
        </w:r>
        <w:r>
          <w:fldChar w:fldCharType="begin"/>
        </w:r>
        <w:r>
          <w:instrText xml:space="preserve"> PAGEREF _Toc30764 \h </w:instrText>
        </w:r>
        <w:r>
          <w:fldChar w:fldCharType="separate"/>
        </w:r>
        <w:r>
          <w:t>51</w:t>
        </w:r>
        <w:r>
          <w:fldChar w:fldCharType="end"/>
        </w:r>
      </w:hyperlink>
    </w:p>
    <w:p>
      <w:pPr>
        <w:pStyle w:val="TOC2"/>
        <w:tabs>
          <w:tab w:val="right" w:leader="dot" w:pos="8306"/>
        </w:tabs>
      </w:pPr>
      <w:hyperlink w:anchor="_Toc471" w:history="1">
        <w:r>
          <w:rPr>
            <w:rFonts w:ascii="仿宋" w:eastAsia="仿宋" w:hAnsi="仿宋" w:cs="仿宋" w:hint="eastAsia"/>
            <w:lang w:eastAsia="zh-CN"/>
          </w:rPr>
          <w:t>(五)、员工培训</w:t>
        </w:r>
        <w:r>
          <w:tab/>
        </w:r>
        <w:r>
          <w:fldChar w:fldCharType="begin"/>
        </w:r>
        <w:r>
          <w:instrText xml:space="preserve"> PAGEREF _Toc471 \h </w:instrText>
        </w:r>
        <w:r>
          <w:fldChar w:fldCharType="separate"/>
        </w:r>
        <w:r>
          <w:t>53</w:t>
        </w:r>
        <w:r>
          <w:fldChar w:fldCharType="end"/>
        </w:r>
      </w:hyperlink>
    </w:p>
    <w:p>
      <w:pPr>
        <w:pStyle w:val="TOC2"/>
        <w:tabs>
          <w:tab w:val="right" w:leader="dot" w:pos="8306"/>
        </w:tabs>
      </w:pPr>
      <w:hyperlink w:anchor="_Toc5541" w:history="1">
        <w:r>
          <w:rPr>
            <w:rFonts w:ascii="仿宋" w:eastAsia="仿宋" w:hAnsi="仿宋" w:cs="仿宋" w:hint="eastAsia"/>
            <w:lang w:eastAsia="zh-CN"/>
          </w:rPr>
          <w:t>(六)、项目实施保障</w:t>
        </w:r>
        <w:r>
          <w:tab/>
        </w:r>
        <w:r>
          <w:fldChar w:fldCharType="begin"/>
        </w:r>
        <w:r>
          <w:instrText xml:space="preserve"> PAGEREF _Toc5541 \h </w:instrText>
        </w:r>
        <w:r>
          <w:fldChar w:fldCharType="separate"/>
        </w:r>
        <w:r>
          <w:t>54</w:t>
        </w:r>
        <w:r>
          <w:fldChar w:fldCharType="end"/>
        </w:r>
      </w:hyperlink>
    </w:p>
    <w:p>
      <w:pPr>
        <w:pStyle w:val="TOC2"/>
        <w:tabs>
          <w:tab w:val="right" w:leader="dot" w:pos="8306"/>
        </w:tabs>
      </w:pPr>
      <w:hyperlink w:anchor="_Toc1336" w:history="1">
        <w:r>
          <w:rPr>
            <w:rFonts w:ascii="仿宋" w:eastAsia="仿宋" w:hAnsi="仿宋" w:cs="仿宋" w:hint="eastAsia"/>
            <w:lang w:eastAsia="zh-CN"/>
          </w:rPr>
          <w:t>(七)、安全规范管理</w:t>
        </w:r>
        <w:r>
          <w:tab/>
        </w:r>
        <w:r>
          <w:fldChar w:fldCharType="begin"/>
        </w:r>
        <w:r>
          <w:instrText xml:space="preserve"> PAGEREF _Toc1336 \h </w:instrText>
        </w:r>
        <w:r>
          <w:fldChar w:fldCharType="separate"/>
        </w:r>
        <w:r>
          <w:t>55</w:t>
        </w:r>
        <w:r>
          <w:fldChar w:fldCharType="end"/>
        </w:r>
      </w:hyperlink>
    </w:p>
    <w:p>
      <w:pPr>
        <w:pStyle w:val="TOC1"/>
        <w:tabs>
          <w:tab w:val="right" w:leader="dot" w:pos="8306"/>
        </w:tabs>
      </w:pPr>
      <w:hyperlink w:anchor="_Toc15669" w:history="1">
        <w:r>
          <w:rPr>
            <w:rFonts w:ascii="仿宋" w:eastAsia="仿宋" w:hAnsi="仿宋" w:cs="仿宋" w:hint="eastAsia"/>
            <w:lang w:eastAsia="zh-CN"/>
          </w:rPr>
          <w:t>十三、知识产权管理与保护</w:t>
        </w:r>
        <w:r>
          <w:tab/>
        </w:r>
        <w:r>
          <w:fldChar w:fldCharType="begin"/>
        </w:r>
        <w:r>
          <w:instrText xml:space="preserve"> PAGEREF _Toc15669 \h </w:instrText>
        </w:r>
        <w:r>
          <w:fldChar w:fldCharType="separate"/>
        </w:r>
        <w:r>
          <w:t>56</w:t>
        </w:r>
        <w:r>
          <w:fldChar w:fldCharType="end"/>
        </w:r>
      </w:hyperlink>
    </w:p>
    <w:p>
      <w:pPr>
        <w:pStyle w:val="TOC2"/>
        <w:tabs>
          <w:tab w:val="right" w:leader="dot" w:pos="8306"/>
        </w:tabs>
      </w:pPr>
      <w:hyperlink w:anchor="_Toc10766" w:history="1">
        <w:r>
          <w:rPr>
            <w:rFonts w:ascii="仿宋" w:eastAsia="仿宋" w:hAnsi="仿宋" w:cs="仿宋" w:hint="eastAsia"/>
            <w:lang w:eastAsia="zh-CN"/>
          </w:rPr>
          <w:t>(一)、知识产权管理体系建设</w:t>
        </w:r>
        <w:r>
          <w:tab/>
        </w:r>
        <w:r>
          <w:fldChar w:fldCharType="begin"/>
        </w:r>
        <w:r>
          <w:instrText xml:space="preserve"> PAGEREF _Toc10766 \h </w:instrText>
        </w:r>
        <w:r>
          <w:fldChar w:fldCharType="separate"/>
        </w:r>
        <w:r>
          <w:t>56</w:t>
        </w:r>
        <w:r>
          <w:fldChar w:fldCharType="end"/>
        </w:r>
      </w:hyperlink>
    </w:p>
    <w:p>
      <w:pPr>
        <w:pStyle w:val="TOC2"/>
        <w:tabs>
          <w:tab w:val="right" w:leader="dot" w:pos="8306"/>
        </w:tabs>
      </w:pPr>
      <w:hyperlink w:anchor="_Toc27205" w:history="1">
        <w:r>
          <w:rPr>
            <w:rFonts w:ascii="仿宋" w:eastAsia="仿宋" w:hAnsi="仿宋" w:cs="仿宋" w:hint="eastAsia"/>
            <w:lang w:eastAsia="zh-CN"/>
          </w:rPr>
          <w:t>(二)、知识产权保护措施</w:t>
        </w:r>
        <w:r>
          <w:tab/>
        </w:r>
        <w:r>
          <w:fldChar w:fldCharType="begin"/>
        </w:r>
        <w:r>
          <w:instrText xml:space="preserve"> PAGEREF _Toc27205 \h </w:instrText>
        </w:r>
        <w:r>
          <w:fldChar w:fldCharType="separate"/>
        </w:r>
        <w:r>
          <w:t>57</w:t>
        </w:r>
        <w:r>
          <w:fldChar w:fldCharType="end"/>
        </w:r>
      </w:hyperlink>
    </w:p>
    <w:p>
      <w:pPr>
        <w:pStyle w:val="TOC1"/>
        <w:tabs>
          <w:tab w:val="right" w:leader="dot" w:pos="8306"/>
        </w:tabs>
      </w:pPr>
      <w:hyperlink w:anchor="_Toc1483" w:history="1">
        <w:r>
          <w:rPr>
            <w:rFonts w:ascii="仿宋" w:eastAsia="仿宋" w:hAnsi="仿宋" w:cs="仿宋" w:hint="eastAsia"/>
            <w:lang w:eastAsia="zh-CN"/>
          </w:rPr>
          <w:t>十四、质量管理与控制</w:t>
        </w:r>
        <w:r>
          <w:tab/>
        </w:r>
        <w:r>
          <w:fldChar w:fldCharType="begin"/>
        </w:r>
        <w:r>
          <w:instrText xml:space="preserve"> PAGEREF _Toc1483 \h </w:instrText>
        </w:r>
        <w:r>
          <w:fldChar w:fldCharType="separate"/>
        </w:r>
        <w:r>
          <w:t>59</w:t>
        </w:r>
        <w:r>
          <w:fldChar w:fldCharType="end"/>
        </w:r>
      </w:hyperlink>
    </w:p>
    <w:p>
      <w:pPr>
        <w:pStyle w:val="TOC2"/>
        <w:tabs>
          <w:tab w:val="right" w:leader="dot" w:pos="8306"/>
        </w:tabs>
      </w:pPr>
      <w:hyperlink w:anchor="_Toc3430" w:history="1">
        <w:r>
          <w:rPr>
            <w:rFonts w:ascii="仿宋" w:eastAsia="仿宋" w:hAnsi="仿宋" w:cs="仿宋" w:hint="eastAsia"/>
            <w:lang w:eastAsia="zh-CN"/>
          </w:rPr>
          <w:t>(一)、质量管理体系建设</w:t>
        </w:r>
        <w:r>
          <w:tab/>
        </w:r>
        <w:r>
          <w:fldChar w:fldCharType="begin"/>
        </w:r>
        <w:r>
          <w:instrText xml:space="preserve"> PAGEREF _Toc3430 \h </w:instrText>
        </w:r>
        <w:r>
          <w:fldChar w:fldCharType="separate"/>
        </w:r>
        <w:r>
          <w:t>59</w:t>
        </w:r>
        <w:r>
          <w:fldChar w:fldCharType="end"/>
        </w:r>
      </w:hyperlink>
    </w:p>
    <w:p>
      <w:pPr>
        <w:pStyle w:val="TOC2"/>
        <w:tabs>
          <w:tab w:val="right" w:leader="dot" w:pos="8306"/>
        </w:tabs>
      </w:pPr>
      <w:hyperlink w:anchor="_Toc23552" w:history="1">
        <w:r>
          <w:rPr>
            <w:rFonts w:ascii="仿宋" w:eastAsia="仿宋" w:hAnsi="仿宋" w:cs="仿宋" w:hint="eastAsia"/>
            <w:lang w:eastAsia="zh-CN"/>
          </w:rPr>
          <w:t>(二)、质量控制措施</w:t>
        </w:r>
        <w:r>
          <w:tab/>
        </w:r>
        <w:r>
          <w:fldChar w:fldCharType="begin"/>
        </w:r>
        <w:r>
          <w:instrText xml:space="preserve"> PAGEREF _Toc23552 \h </w:instrText>
        </w:r>
        <w:r>
          <w:fldChar w:fldCharType="separate"/>
        </w:r>
        <w:r>
          <w:t>60</w:t>
        </w:r>
        <w:r>
          <w:fldChar w:fldCharType="end"/>
        </w:r>
      </w:hyperlink>
    </w:p>
    <w:p>
      <w:pPr>
        <w:pStyle w:val="TOC1"/>
        <w:tabs>
          <w:tab w:val="right" w:leader="dot" w:pos="8306"/>
        </w:tabs>
      </w:pPr>
      <w:hyperlink w:anchor="_Toc9247" w:history="1">
        <w:r>
          <w:rPr>
            <w:rFonts w:ascii="仿宋" w:eastAsia="仿宋" w:hAnsi="仿宋" w:cs="仿宋" w:hint="eastAsia"/>
            <w:lang w:eastAsia="zh-CN"/>
          </w:rPr>
          <w:t>十五、人力资源管理与开发</w:t>
        </w:r>
        <w:r>
          <w:tab/>
        </w:r>
        <w:r>
          <w:fldChar w:fldCharType="begin"/>
        </w:r>
        <w:r>
          <w:instrText xml:space="preserve"> PAGEREF _Toc9247 \h </w:instrText>
        </w:r>
        <w:r>
          <w:fldChar w:fldCharType="separate"/>
        </w:r>
        <w:r>
          <w:t>61</w:t>
        </w:r>
        <w:r>
          <w:fldChar w:fldCharType="end"/>
        </w:r>
      </w:hyperlink>
    </w:p>
    <w:p>
      <w:pPr>
        <w:pStyle w:val="TOC2"/>
        <w:tabs>
          <w:tab w:val="right" w:leader="dot" w:pos="8306"/>
        </w:tabs>
      </w:pPr>
      <w:hyperlink w:anchor="_Toc17257" w:history="1">
        <w:r>
          <w:rPr>
            <w:rFonts w:ascii="仿宋" w:eastAsia="仿宋" w:hAnsi="仿宋" w:cs="仿宋" w:hint="eastAsia"/>
            <w:lang w:eastAsia="zh-CN"/>
          </w:rPr>
          <w:t>(一)、人力资源规划</w:t>
        </w:r>
        <w:r>
          <w:tab/>
        </w:r>
        <w:r>
          <w:fldChar w:fldCharType="begin"/>
        </w:r>
        <w:r>
          <w:instrText xml:space="preserve"> PAGEREF _Toc17257 \h </w:instrText>
        </w:r>
        <w:r>
          <w:fldChar w:fldCharType="separate"/>
        </w:r>
        <w:r>
          <w:t>61</w:t>
        </w:r>
        <w:r>
          <w:fldChar w:fldCharType="end"/>
        </w:r>
      </w:hyperlink>
    </w:p>
    <w:p>
      <w:pPr>
        <w:pStyle w:val="TOC2"/>
        <w:tabs>
          <w:tab w:val="right" w:leader="dot" w:pos="8306"/>
        </w:tabs>
      </w:pPr>
      <w:hyperlink w:anchor="_Toc1097" w:history="1">
        <w:r>
          <w:rPr>
            <w:rFonts w:ascii="仿宋" w:eastAsia="仿宋" w:hAnsi="仿宋" w:cs="仿宋" w:hint="eastAsia"/>
            <w:lang w:eastAsia="zh-CN"/>
          </w:rPr>
          <w:t>(二)、人力资源开发与培训</w:t>
        </w:r>
        <w:r>
          <w:tab/>
        </w:r>
        <w:r>
          <w:fldChar w:fldCharType="begin"/>
        </w:r>
        <w:r>
          <w:instrText xml:space="preserve"> PAGEREF _Toc1097 \h </w:instrText>
        </w:r>
        <w:r>
          <w:fldChar w:fldCharType="separate"/>
        </w:r>
        <w:r>
          <w:t>63</w:t>
        </w:r>
        <w:r>
          <w:fldChar w:fldCharType="end"/>
        </w:r>
      </w:hyperlink>
    </w:p>
    <w:p>
      <w:pPr>
        <w:pStyle w:val="TOC1"/>
        <w:tabs>
          <w:tab w:val="right" w:leader="dot" w:pos="8306"/>
        </w:tabs>
      </w:pPr>
      <w:hyperlink w:anchor="_Toc5212" w:history="1">
        <w:r>
          <w:rPr>
            <w:rFonts w:ascii="仿宋" w:eastAsia="仿宋" w:hAnsi="仿宋" w:cs="仿宋" w:hint="eastAsia"/>
            <w:lang w:eastAsia="zh-CN"/>
          </w:rPr>
          <w:t>十六、成果转化与推广应用</w:t>
        </w:r>
        <w:r>
          <w:tab/>
        </w:r>
        <w:r>
          <w:fldChar w:fldCharType="begin"/>
        </w:r>
        <w:r>
          <w:instrText xml:space="preserve"> PAGEREF _Toc5212 \h </w:instrText>
        </w:r>
        <w:r>
          <w:fldChar w:fldCharType="separate"/>
        </w:r>
        <w:r>
          <w:t>66</w:t>
        </w:r>
        <w:r>
          <w:fldChar w:fldCharType="end"/>
        </w:r>
      </w:hyperlink>
    </w:p>
    <w:p>
      <w:pPr>
        <w:pStyle w:val="TOC2"/>
        <w:tabs>
          <w:tab w:val="right" w:leader="dot" w:pos="8306"/>
        </w:tabs>
      </w:pPr>
      <w:hyperlink w:anchor="_Toc7995" w:history="1">
        <w:r>
          <w:rPr>
            <w:rFonts w:ascii="仿宋" w:eastAsia="仿宋" w:hAnsi="仿宋" w:cs="仿宋" w:hint="eastAsia"/>
            <w:lang w:eastAsia="zh-CN"/>
          </w:rPr>
          <w:t>(一)、成果转化策略制定</w:t>
        </w:r>
        <w:r>
          <w:tab/>
        </w:r>
        <w:r>
          <w:fldChar w:fldCharType="begin"/>
        </w:r>
        <w:r>
          <w:instrText xml:space="preserve"> PAGEREF _Toc7995 \h </w:instrText>
        </w:r>
        <w:r>
          <w:fldChar w:fldCharType="separate"/>
        </w:r>
        <w:r>
          <w:t>66</w:t>
        </w:r>
        <w:r>
          <w:fldChar w:fldCharType="end"/>
        </w:r>
      </w:hyperlink>
    </w:p>
    <w:p>
      <w:pPr>
        <w:pStyle w:val="TOC2"/>
        <w:tabs>
          <w:tab w:val="right" w:leader="dot" w:pos="8306"/>
        </w:tabs>
      </w:pPr>
      <w:hyperlink w:anchor="_Toc29642" w:history="1">
        <w:r>
          <w:rPr>
            <w:rFonts w:ascii="仿宋" w:eastAsia="仿宋" w:hAnsi="仿宋" w:cs="仿宋" w:hint="eastAsia"/>
            <w:lang w:eastAsia="zh-CN"/>
          </w:rPr>
          <w:t>(二)、成果推广应用方案</w:t>
        </w:r>
        <w:r>
          <w:tab/>
        </w:r>
        <w:r>
          <w:fldChar w:fldCharType="begin"/>
        </w:r>
        <w:r>
          <w:instrText xml:space="preserve"> PAGEREF _Toc29642 \h </w:instrText>
        </w:r>
        <w:r>
          <w:fldChar w:fldCharType="separate"/>
        </w:r>
        <w:r>
          <w:t>67</w:t>
        </w:r>
        <w:r>
          <w:fldChar w:fldCharType="end"/>
        </w:r>
      </w:hyperlink>
    </w:p>
    <w:p>
      <w:pPr>
        <w:pStyle w:val="TOC1"/>
        <w:tabs>
          <w:tab w:val="right" w:leader="dot" w:pos="8306"/>
        </w:tabs>
      </w:pPr>
      <w:hyperlink w:anchor="_Toc25417" w:history="1">
        <w:r>
          <w:rPr>
            <w:rFonts w:ascii="仿宋" w:eastAsia="仿宋" w:hAnsi="仿宋" w:cs="仿宋" w:hint="eastAsia"/>
            <w:lang w:eastAsia="zh-CN"/>
          </w:rPr>
          <w:t>十七、法律法规与政策遵循</w:t>
        </w:r>
        <w:r>
          <w:tab/>
        </w:r>
        <w:r>
          <w:fldChar w:fldCharType="begin"/>
        </w:r>
        <w:r>
          <w:instrText xml:space="preserve"> PAGEREF _Toc25417 \h </w:instrText>
        </w:r>
        <w:r>
          <w:fldChar w:fldCharType="separate"/>
        </w:r>
        <w:r>
          <w:t>69</w:t>
        </w:r>
        <w:r>
          <w:fldChar w:fldCharType="end"/>
        </w:r>
      </w:hyperlink>
    </w:p>
    <w:p>
      <w:pPr>
        <w:pStyle w:val="TOC2"/>
        <w:tabs>
          <w:tab w:val="right" w:leader="dot" w:pos="8306"/>
        </w:tabs>
      </w:pPr>
      <w:hyperlink w:anchor="_Toc10035" w:history="1">
        <w:r>
          <w:rPr>
            <w:rFonts w:ascii="仿宋" w:eastAsia="仿宋" w:hAnsi="仿宋" w:cs="仿宋" w:hint="eastAsia"/>
            <w:lang w:eastAsia="zh-CN"/>
          </w:rPr>
          <w:t>(一)、法律法规遵守</w:t>
        </w:r>
        <w:r>
          <w:tab/>
        </w:r>
        <w:r>
          <w:fldChar w:fldCharType="begin"/>
        </w:r>
        <w:r>
          <w:instrText xml:space="preserve"> PAGEREF _Toc10035 \h </w:instrText>
        </w:r>
        <w:r>
          <w:fldChar w:fldCharType="separate"/>
        </w:r>
        <w:r>
          <w:t>69</w:t>
        </w:r>
        <w:r>
          <w:fldChar w:fldCharType="end"/>
        </w:r>
      </w:hyperlink>
    </w:p>
    <w:p>
      <w:pPr>
        <w:pStyle w:val="TOC2"/>
        <w:tabs>
          <w:tab w:val="right" w:leader="dot" w:pos="8306"/>
        </w:tabs>
      </w:pPr>
      <w:hyperlink w:anchor="_Toc22129" w:history="1">
        <w:r>
          <w:rPr>
            <w:rFonts w:ascii="仿宋" w:eastAsia="仿宋" w:hAnsi="仿宋" w:cs="仿宋" w:hint="eastAsia"/>
            <w:lang w:eastAsia="zh-CN"/>
          </w:rPr>
          <w:t>(二)、政策导向与利用</w:t>
        </w:r>
        <w:r>
          <w:tab/>
        </w:r>
        <w:r>
          <w:fldChar w:fldCharType="begin"/>
        </w:r>
        <w:r>
          <w:instrText xml:space="preserve"> PAGEREF _Toc22129 \h </w:instrText>
        </w:r>
        <w:r>
          <w:fldChar w:fldCharType="separate"/>
        </w:r>
        <w:r>
          <w:t>70</w:t>
        </w:r>
        <w:r>
          <w:fldChar w:fldCharType="end"/>
        </w:r>
      </w:hyperlink>
    </w:p>
    <w:p>
      <w:pPr>
        <w:pStyle w:val="TOC1"/>
        <w:tabs>
          <w:tab w:val="right" w:leader="dot" w:pos="8306"/>
        </w:tabs>
      </w:pPr>
      <w:hyperlink w:anchor="_Toc309" w:history="1">
        <w:r>
          <w:rPr>
            <w:rFonts w:ascii="仿宋" w:eastAsia="仿宋" w:hAnsi="仿宋" w:cs="仿宋" w:hint="eastAsia"/>
            <w:lang w:eastAsia="zh-CN"/>
          </w:rPr>
          <w:t>十八、合作与交流机制建立</w:t>
        </w:r>
        <w:r>
          <w:tab/>
        </w:r>
        <w:r>
          <w:fldChar w:fldCharType="begin"/>
        </w:r>
        <w:r>
          <w:instrText xml:space="preserve"> PAGEREF _Toc309 \h </w:instrText>
        </w:r>
        <w:r>
          <w:fldChar w:fldCharType="separate"/>
        </w:r>
        <w:r>
          <w:t>71</w:t>
        </w:r>
        <w:r>
          <w:fldChar w:fldCharType="end"/>
        </w:r>
      </w:hyperlink>
    </w:p>
    <w:p>
      <w:pPr>
        <w:pStyle w:val="TOC2"/>
        <w:tabs>
          <w:tab w:val="right" w:leader="dot" w:pos="8306"/>
        </w:tabs>
      </w:pPr>
      <w:hyperlink w:anchor="_Toc6946" w:history="1">
        <w:r>
          <w:rPr>
            <w:rFonts w:ascii="仿宋" w:eastAsia="仿宋" w:hAnsi="仿宋" w:cs="仿宋" w:hint="eastAsia"/>
            <w:lang w:eastAsia="zh-CN"/>
          </w:rPr>
          <w:t>(一)、合作伙伴选择与合作方式</w:t>
        </w:r>
        <w:r>
          <w:tab/>
        </w:r>
        <w:r>
          <w:fldChar w:fldCharType="begin"/>
        </w:r>
        <w:r>
          <w:instrText xml:space="preserve"> PAGEREF _Toc6946 \h </w:instrText>
        </w:r>
        <w:r>
          <w:fldChar w:fldCharType="separate"/>
        </w:r>
        <w:r>
          <w:t>71</w:t>
        </w:r>
        <w:r>
          <w:fldChar w:fldCharType="end"/>
        </w:r>
      </w:hyperlink>
    </w:p>
    <w:p>
      <w:pPr>
        <w:pStyle w:val="TOC2"/>
        <w:tabs>
          <w:tab w:val="right" w:leader="dot" w:pos="8306"/>
        </w:tabs>
      </w:pPr>
      <w:hyperlink w:anchor="_Toc29602" w:history="1">
        <w:r>
          <w:rPr>
            <w:rFonts w:ascii="仿宋" w:eastAsia="仿宋" w:hAnsi="仿宋" w:cs="仿宋" w:hint="eastAsia"/>
            <w:lang w:eastAsia="zh-CN"/>
          </w:rPr>
          <w:t>(二)、交流与合作平台搭建</w:t>
        </w:r>
        <w:r>
          <w:tab/>
        </w:r>
        <w:r>
          <w:fldChar w:fldCharType="begin"/>
        </w:r>
        <w:r>
          <w:instrText xml:space="preserve"> PAGEREF _Toc29602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6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05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导航仪器及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47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347"/>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6490"/>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导航仪器及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30518"/>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导航仪器及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导航仪器及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导航仪器及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3056"/>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导航仪器及装置项目将采用绿色屋顶和生态墙等环境友好型建筑设计，这些设计不仅有助于改善空气质量，还能为城市野生动植物提供栖息地。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7443"/>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在导航仪器及装置项目启动前，将进行一系列深入的地质调查，包括钻探和土壤取样，以深入了解项目区域的地层结构和土壤组成。特别是对于土壤的承载能力和地下水位的深度进行详细评估。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导航仪器及装置项目将通过地下水位监测系统定期检测水位变化，以预测和预防由高地下水位可能引起的地基问题。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完成初始的地质风险评估后，导航仪器及装置项目将安装长期地质监测设备，如倾斜仪、裂缝计和地下水位计，以持续监测地质条件的变化。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https://d.book118.com/287062145153006031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1E3665"/>
    <w:rsid w:val="6E1E36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062145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2024-01-10T05:18:00Z</dcterms:created>
  <dcterms:modified xsi:type="dcterms:W3CDTF">2024-01-10T05:18:51Z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0A06A009C41E4165B53AC4D77A6C9B6D_11</vt:lpwstr>
  </property>
  <property fmtid="{D5CDD505-2E9C-101B-9397-08002B2CF9AE}" pid="3" name="KSOProductBuildVer">
    <vt:lpwstr>2052-12.1.0.16120</vt:lpwstr>
  </property>
</Properties>
</file>