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3" w:history="1">
        <w:r>
          <w:rPr>
            <w:rFonts w:ascii="仿宋" w:eastAsia="仿宋" w:hAnsi="仿宋" w:cs="仿宋" w:hint="eastAsia"/>
            <w:lang w:eastAsia="zh-CN"/>
          </w:rPr>
          <w:t>前言</w:t>
        </w:r>
        <w:r>
          <w:tab/>
        </w:r>
        <w:r>
          <w:fldChar w:fldCharType="begin"/>
        </w:r>
        <w:r>
          <w:instrText xml:space="preserve"> PAGEREF _Toc28733 \h </w:instrText>
        </w:r>
        <w:r>
          <w:fldChar w:fldCharType="separate"/>
        </w:r>
        <w:r>
          <w:t>3</w:t>
        </w:r>
        <w:r>
          <w:fldChar w:fldCharType="end"/>
        </w:r>
      </w:hyperlink>
    </w:p>
    <w:p>
      <w:pPr>
        <w:pStyle w:val="TOC1"/>
        <w:tabs>
          <w:tab w:val="right" w:leader="dot" w:pos="8306"/>
        </w:tabs>
      </w:pPr>
      <w:hyperlink w:anchor="_Toc26033" w:history="1">
        <w:r>
          <w:rPr>
            <w:rFonts w:ascii="仿宋" w:eastAsia="仿宋" w:hAnsi="仿宋" w:cs="仿宋" w:hint="eastAsia"/>
            <w:lang w:eastAsia="zh-CN"/>
          </w:rPr>
          <w:t>一、防水漆项目选址可行性分析</w:t>
        </w:r>
        <w:r>
          <w:tab/>
        </w:r>
        <w:r>
          <w:fldChar w:fldCharType="begin"/>
        </w:r>
        <w:r>
          <w:instrText xml:space="preserve"> PAGEREF _Toc26033 \h </w:instrText>
        </w:r>
        <w:r>
          <w:fldChar w:fldCharType="separate"/>
        </w:r>
        <w:r>
          <w:t>3</w:t>
        </w:r>
        <w:r>
          <w:fldChar w:fldCharType="end"/>
        </w:r>
      </w:hyperlink>
    </w:p>
    <w:p>
      <w:pPr>
        <w:pStyle w:val="TOC2"/>
        <w:tabs>
          <w:tab w:val="right" w:leader="dot" w:pos="8306"/>
        </w:tabs>
      </w:pPr>
      <w:hyperlink w:anchor="_Toc32573" w:history="1">
        <w:r>
          <w:rPr>
            <w:rFonts w:ascii="仿宋" w:eastAsia="仿宋" w:hAnsi="仿宋" w:cs="仿宋" w:hint="eastAsia"/>
            <w:lang w:eastAsia="zh-CN"/>
          </w:rPr>
          <w:t>(一)、防水漆项目选址</w:t>
        </w:r>
        <w:r>
          <w:tab/>
        </w:r>
        <w:r>
          <w:fldChar w:fldCharType="begin"/>
        </w:r>
        <w:r>
          <w:instrText xml:space="preserve"> PAGEREF _Toc32573 \h </w:instrText>
        </w:r>
        <w:r>
          <w:fldChar w:fldCharType="separate"/>
        </w:r>
        <w:r>
          <w:t>3</w:t>
        </w:r>
        <w:r>
          <w:fldChar w:fldCharType="end"/>
        </w:r>
      </w:hyperlink>
    </w:p>
    <w:p>
      <w:pPr>
        <w:pStyle w:val="TOC2"/>
        <w:tabs>
          <w:tab w:val="right" w:leader="dot" w:pos="8306"/>
        </w:tabs>
      </w:pPr>
      <w:hyperlink w:anchor="_Toc23823" w:history="1">
        <w:r>
          <w:rPr>
            <w:rFonts w:ascii="仿宋" w:eastAsia="仿宋" w:hAnsi="仿宋" w:cs="仿宋" w:hint="eastAsia"/>
            <w:lang w:eastAsia="zh-CN"/>
          </w:rPr>
          <w:t>(二)、用地控制指标</w:t>
        </w:r>
        <w:r>
          <w:tab/>
        </w:r>
        <w:r>
          <w:fldChar w:fldCharType="begin"/>
        </w:r>
        <w:r>
          <w:instrText xml:space="preserve"> PAGEREF _Toc23823 \h </w:instrText>
        </w:r>
        <w:r>
          <w:fldChar w:fldCharType="separate"/>
        </w:r>
        <w:r>
          <w:t>3</w:t>
        </w:r>
        <w:r>
          <w:fldChar w:fldCharType="end"/>
        </w:r>
      </w:hyperlink>
    </w:p>
    <w:p>
      <w:pPr>
        <w:pStyle w:val="TOC2"/>
        <w:tabs>
          <w:tab w:val="right" w:leader="dot" w:pos="8306"/>
        </w:tabs>
      </w:pPr>
      <w:hyperlink w:anchor="_Toc15270" w:history="1">
        <w:r>
          <w:rPr>
            <w:rFonts w:ascii="仿宋" w:eastAsia="仿宋" w:hAnsi="仿宋" w:cs="仿宋" w:hint="eastAsia"/>
            <w:lang w:eastAsia="zh-CN"/>
          </w:rPr>
          <w:t>(三)、节约用地措施</w:t>
        </w:r>
        <w:r>
          <w:tab/>
        </w:r>
        <w:r>
          <w:fldChar w:fldCharType="begin"/>
        </w:r>
        <w:r>
          <w:instrText xml:space="preserve"> PAGEREF _Toc15270 \h </w:instrText>
        </w:r>
        <w:r>
          <w:fldChar w:fldCharType="separate"/>
        </w:r>
        <w:r>
          <w:t>5</w:t>
        </w:r>
        <w:r>
          <w:fldChar w:fldCharType="end"/>
        </w:r>
      </w:hyperlink>
    </w:p>
    <w:p>
      <w:pPr>
        <w:pStyle w:val="TOC2"/>
        <w:tabs>
          <w:tab w:val="right" w:leader="dot" w:pos="8306"/>
        </w:tabs>
      </w:pPr>
      <w:hyperlink w:anchor="_Toc4465" w:history="1">
        <w:r>
          <w:rPr>
            <w:rFonts w:ascii="仿宋" w:eastAsia="仿宋" w:hAnsi="仿宋" w:cs="仿宋" w:hint="eastAsia"/>
            <w:lang w:eastAsia="zh-CN"/>
          </w:rPr>
          <w:t>(四)、总图布置方案</w:t>
        </w:r>
        <w:r>
          <w:tab/>
        </w:r>
        <w:r>
          <w:fldChar w:fldCharType="begin"/>
        </w:r>
        <w:r>
          <w:instrText xml:space="preserve"> PAGEREF _Toc4465 \h </w:instrText>
        </w:r>
        <w:r>
          <w:fldChar w:fldCharType="separate"/>
        </w:r>
        <w:r>
          <w:t>6</w:t>
        </w:r>
        <w:r>
          <w:fldChar w:fldCharType="end"/>
        </w:r>
      </w:hyperlink>
    </w:p>
    <w:p>
      <w:pPr>
        <w:pStyle w:val="TOC2"/>
        <w:tabs>
          <w:tab w:val="right" w:leader="dot" w:pos="8306"/>
        </w:tabs>
      </w:pPr>
      <w:hyperlink w:anchor="_Toc28238" w:history="1">
        <w:r>
          <w:rPr>
            <w:rFonts w:ascii="仿宋" w:eastAsia="仿宋" w:hAnsi="仿宋" w:cs="仿宋" w:hint="eastAsia"/>
            <w:lang w:eastAsia="zh-CN"/>
          </w:rPr>
          <w:t>(五)、选址综合评价</w:t>
        </w:r>
        <w:r>
          <w:tab/>
        </w:r>
        <w:r>
          <w:fldChar w:fldCharType="begin"/>
        </w:r>
        <w:r>
          <w:instrText xml:space="preserve"> PAGEREF _Toc28238 \h </w:instrText>
        </w:r>
        <w:r>
          <w:fldChar w:fldCharType="separate"/>
        </w:r>
        <w:r>
          <w:t>7</w:t>
        </w:r>
        <w:r>
          <w:fldChar w:fldCharType="end"/>
        </w:r>
      </w:hyperlink>
    </w:p>
    <w:p>
      <w:pPr>
        <w:pStyle w:val="TOC1"/>
        <w:tabs>
          <w:tab w:val="right" w:leader="dot" w:pos="8306"/>
        </w:tabs>
      </w:pPr>
      <w:hyperlink w:anchor="_Toc25638" w:history="1">
        <w:r>
          <w:rPr>
            <w:rFonts w:ascii="仿宋" w:eastAsia="仿宋" w:hAnsi="仿宋" w:cs="仿宋" w:hint="eastAsia"/>
            <w:lang w:eastAsia="zh-CN"/>
          </w:rPr>
          <w:t>二、产品规划分析</w:t>
        </w:r>
        <w:r>
          <w:tab/>
        </w:r>
        <w:r>
          <w:fldChar w:fldCharType="begin"/>
        </w:r>
        <w:r>
          <w:instrText xml:space="preserve"> PAGEREF _Toc25638 \h </w:instrText>
        </w:r>
        <w:r>
          <w:fldChar w:fldCharType="separate"/>
        </w:r>
        <w:r>
          <w:t>8</w:t>
        </w:r>
        <w:r>
          <w:fldChar w:fldCharType="end"/>
        </w:r>
      </w:hyperlink>
    </w:p>
    <w:p>
      <w:pPr>
        <w:pStyle w:val="TOC2"/>
        <w:tabs>
          <w:tab w:val="right" w:leader="dot" w:pos="8306"/>
        </w:tabs>
      </w:pPr>
      <w:hyperlink w:anchor="_Toc10175" w:history="1">
        <w:r>
          <w:rPr>
            <w:rFonts w:ascii="仿宋" w:eastAsia="仿宋" w:hAnsi="仿宋" w:cs="仿宋" w:hint="eastAsia"/>
            <w:lang w:eastAsia="zh-CN"/>
          </w:rPr>
          <w:t>(一)、产品规划</w:t>
        </w:r>
        <w:r>
          <w:tab/>
        </w:r>
        <w:r>
          <w:fldChar w:fldCharType="begin"/>
        </w:r>
        <w:r>
          <w:instrText xml:space="preserve"> PAGEREF _Toc10175 \h </w:instrText>
        </w:r>
        <w:r>
          <w:fldChar w:fldCharType="separate"/>
        </w:r>
        <w:r>
          <w:t>8</w:t>
        </w:r>
        <w:r>
          <w:fldChar w:fldCharType="end"/>
        </w:r>
      </w:hyperlink>
    </w:p>
    <w:p>
      <w:pPr>
        <w:pStyle w:val="TOC2"/>
        <w:tabs>
          <w:tab w:val="right" w:leader="dot" w:pos="8306"/>
        </w:tabs>
      </w:pPr>
      <w:hyperlink w:anchor="_Toc20037" w:history="1">
        <w:r>
          <w:rPr>
            <w:rFonts w:ascii="仿宋" w:eastAsia="仿宋" w:hAnsi="仿宋" w:cs="仿宋" w:hint="eastAsia"/>
            <w:lang w:eastAsia="zh-CN"/>
          </w:rPr>
          <w:t>(二)、建设规模</w:t>
        </w:r>
        <w:r>
          <w:tab/>
        </w:r>
        <w:r>
          <w:fldChar w:fldCharType="begin"/>
        </w:r>
        <w:r>
          <w:instrText xml:space="preserve"> PAGEREF _Toc20037 \h </w:instrText>
        </w:r>
        <w:r>
          <w:fldChar w:fldCharType="separate"/>
        </w:r>
        <w:r>
          <w:t>9</w:t>
        </w:r>
        <w:r>
          <w:fldChar w:fldCharType="end"/>
        </w:r>
      </w:hyperlink>
    </w:p>
    <w:p>
      <w:pPr>
        <w:pStyle w:val="TOC1"/>
        <w:tabs>
          <w:tab w:val="right" w:leader="dot" w:pos="8306"/>
        </w:tabs>
      </w:pPr>
      <w:hyperlink w:anchor="_Toc9398" w:history="1">
        <w:r>
          <w:rPr>
            <w:rFonts w:ascii="仿宋" w:eastAsia="仿宋" w:hAnsi="仿宋" w:cs="仿宋" w:hint="eastAsia"/>
            <w:lang w:eastAsia="zh-CN"/>
          </w:rPr>
          <w:t>三、防水漆项目建设背景及必要性分析</w:t>
        </w:r>
        <w:r>
          <w:tab/>
        </w:r>
        <w:r>
          <w:fldChar w:fldCharType="begin"/>
        </w:r>
        <w:r>
          <w:instrText xml:space="preserve"> PAGEREF _Toc9398 \h </w:instrText>
        </w:r>
        <w:r>
          <w:fldChar w:fldCharType="separate"/>
        </w:r>
        <w:r>
          <w:t>10</w:t>
        </w:r>
        <w:r>
          <w:fldChar w:fldCharType="end"/>
        </w:r>
      </w:hyperlink>
    </w:p>
    <w:p>
      <w:pPr>
        <w:pStyle w:val="TOC2"/>
        <w:tabs>
          <w:tab w:val="right" w:leader="dot" w:pos="8306"/>
        </w:tabs>
      </w:pPr>
      <w:hyperlink w:anchor="_Toc10631" w:history="1">
        <w:r>
          <w:rPr>
            <w:rFonts w:ascii="仿宋" w:eastAsia="仿宋" w:hAnsi="仿宋" w:cs="仿宋" w:hint="eastAsia"/>
            <w:lang w:eastAsia="zh-CN"/>
          </w:rPr>
          <w:t>(一)、防水漆项目背景分析</w:t>
        </w:r>
        <w:r>
          <w:tab/>
        </w:r>
        <w:r>
          <w:fldChar w:fldCharType="begin"/>
        </w:r>
        <w:r>
          <w:instrText xml:space="preserve"> PAGEREF _Toc10631 \h </w:instrText>
        </w:r>
        <w:r>
          <w:fldChar w:fldCharType="separate"/>
        </w:r>
        <w:r>
          <w:t>10</w:t>
        </w:r>
        <w:r>
          <w:fldChar w:fldCharType="end"/>
        </w:r>
      </w:hyperlink>
    </w:p>
    <w:p>
      <w:pPr>
        <w:pStyle w:val="TOC2"/>
        <w:tabs>
          <w:tab w:val="right" w:leader="dot" w:pos="8306"/>
        </w:tabs>
      </w:pPr>
      <w:hyperlink w:anchor="_Toc4118" w:history="1">
        <w:r>
          <w:rPr>
            <w:rFonts w:ascii="仿宋" w:eastAsia="仿宋" w:hAnsi="仿宋" w:cs="仿宋" w:hint="eastAsia"/>
            <w:lang w:eastAsia="zh-CN"/>
          </w:rPr>
          <w:t>(二)、防水漆项目建设必要性分析</w:t>
        </w:r>
        <w:r>
          <w:tab/>
        </w:r>
        <w:r>
          <w:fldChar w:fldCharType="begin"/>
        </w:r>
        <w:r>
          <w:instrText xml:space="preserve"> PAGEREF _Toc4118 \h </w:instrText>
        </w:r>
        <w:r>
          <w:fldChar w:fldCharType="separate"/>
        </w:r>
        <w:r>
          <w:t>12</w:t>
        </w:r>
        <w:r>
          <w:fldChar w:fldCharType="end"/>
        </w:r>
      </w:hyperlink>
    </w:p>
    <w:p>
      <w:pPr>
        <w:pStyle w:val="TOC1"/>
        <w:tabs>
          <w:tab w:val="right" w:leader="dot" w:pos="8306"/>
        </w:tabs>
      </w:pPr>
      <w:hyperlink w:anchor="_Toc5395" w:history="1">
        <w:r>
          <w:rPr>
            <w:rFonts w:ascii="仿宋" w:eastAsia="仿宋" w:hAnsi="仿宋" w:cs="仿宋" w:hint="eastAsia"/>
            <w:lang w:eastAsia="zh-CN"/>
          </w:rPr>
          <w:t>四、防水漆项目土建工程</w:t>
        </w:r>
        <w:r>
          <w:tab/>
        </w:r>
        <w:r>
          <w:fldChar w:fldCharType="begin"/>
        </w:r>
        <w:r>
          <w:instrText xml:space="preserve"> PAGEREF _Toc5395 \h </w:instrText>
        </w:r>
        <w:r>
          <w:fldChar w:fldCharType="separate"/>
        </w:r>
        <w:r>
          <w:t>13</w:t>
        </w:r>
        <w:r>
          <w:fldChar w:fldCharType="end"/>
        </w:r>
      </w:hyperlink>
    </w:p>
    <w:p>
      <w:pPr>
        <w:pStyle w:val="TOC2"/>
        <w:tabs>
          <w:tab w:val="right" w:leader="dot" w:pos="8306"/>
        </w:tabs>
      </w:pPr>
      <w:hyperlink w:anchor="_Toc21775" w:history="1">
        <w:r>
          <w:rPr>
            <w:rFonts w:ascii="仿宋" w:eastAsia="仿宋" w:hAnsi="仿宋" w:cs="仿宋" w:hint="eastAsia"/>
            <w:lang w:eastAsia="zh-CN"/>
          </w:rPr>
          <w:t>(一)、建筑工程设计原则</w:t>
        </w:r>
        <w:r>
          <w:tab/>
        </w:r>
        <w:r>
          <w:fldChar w:fldCharType="begin"/>
        </w:r>
        <w:r>
          <w:instrText xml:space="preserve"> PAGEREF _Toc21775 \h </w:instrText>
        </w:r>
        <w:r>
          <w:fldChar w:fldCharType="separate"/>
        </w:r>
        <w:r>
          <w:t>13</w:t>
        </w:r>
        <w:r>
          <w:fldChar w:fldCharType="end"/>
        </w:r>
      </w:hyperlink>
    </w:p>
    <w:p>
      <w:pPr>
        <w:pStyle w:val="TOC2"/>
        <w:tabs>
          <w:tab w:val="right" w:leader="dot" w:pos="8306"/>
        </w:tabs>
      </w:pPr>
      <w:hyperlink w:anchor="_Toc32112" w:history="1">
        <w:r>
          <w:rPr>
            <w:rFonts w:ascii="仿宋" w:eastAsia="仿宋" w:hAnsi="仿宋" w:cs="仿宋" w:hint="eastAsia"/>
            <w:lang w:eastAsia="zh-CN"/>
          </w:rPr>
          <w:t>(二)、土建工程设计年限及安全等级</w:t>
        </w:r>
        <w:r>
          <w:tab/>
        </w:r>
        <w:r>
          <w:fldChar w:fldCharType="begin"/>
        </w:r>
        <w:r>
          <w:instrText xml:space="preserve"> PAGEREF _Toc32112 \h </w:instrText>
        </w:r>
        <w:r>
          <w:fldChar w:fldCharType="separate"/>
        </w:r>
        <w:r>
          <w:t>14</w:t>
        </w:r>
        <w:r>
          <w:fldChar w:fldCharType="end"/>
        </w:r>
      </w:hyperlink>
    </w:p>
    <w:p>
      <w:pPr>
        <w:pStyle w:val="TOC2"/>
        <w:tabs>
          <w:tab w:val="right" w:leader="dot" w:pos="8306"/>
        </w:tabs>
      </w:pPr>
      <w:hyperlink w:anchor="_Toc3004" w:history="1">
        <w:r>
          <w:rPr>
            <w:rFonts w:ascii="仿宋" w:eastAsia="仿宋" w:hAnsi="仿宋" w:cs="仿宋" w:hint="eastAsia"/>
            <w:lang w:eastAsia="zh-CN"/>
          </w:rPr>
          <w:t>(三)、建筑工程设计总体要求</w:t>
        </w:r>
        <w:r>
          <w:tab/>
        </w:r>
        <w:r>
          <w:fldChar w:fldCharType="begin"/>
        </w:r>
        <w:r>
          <w:instrText xml:space="preserve"> PAGEREF _Toc3004 \h </w:instrText>
        </w:r>
        <w:r>
          <w:fldChar w:fldCharType="separate"/>
        </w:r>
        <w:r>
          <w:t>15</w:t>
        </w:r>
        <w:r>
          <w:fldChar w:fldCharType="end"/>
        </w:r>
      </w:hyperlink>
    </w:p>
    <w:p>
      <w:pPr>
        <w:pStyle w:val="TOC2"/>
        <w:tabs>
          <w:tab w:val="right" w:leader="dot" w:pos="8306"/>
        </w:tabs>
      </w:pPr>
      <w:hyperlink w:anchor="_Toc18745" w:history="1">
        <w:r>
          <w:rPr>
            <w:rFonts w:ascii="仿宋" w:eastAsia="仿宋" w:hAnsi="仿宋" w:cs="仿宋" w:hint="eastAsia"/>
            <w:lang w:eastAsia="zh-CN"/>
          </w:rPr>
          <w:t>(四)、土建工程建设指标</w:t>
        </w:r>
        <w:r>
          <w:tab/>
        </w:r>
        <w:r>
          <w:fldChar w:fldCharType="begin"/>
        </w:r>
        <w:r>
          <w:instrText xml:space="preserve"> PAGEREF _Toc18745 \h </w:instrText>
        </w:r>
        <w:r>
          <w:fldChar w:fldCharType="separate"/>
        </w:r>
        <w:r>
          <w:t>16</w:t>
        </w:r>
        <w:r>
          <w:fldChar w:fldCharType="end"/>
        </w:r>
      </w:hyperlink>
    </w:p>
    <w:p>
      <w:pPr>
        <w:pStyle w:val="TOC1"/>
        <w:tabs>
          <w:tab w:val="right" w:leader="dot" w:pos="8306"/>
        </w:tabs>
      </w:pPr>
      <w:hyperlink w:anchor="_Toc7058" w:history="1">
        <w:r>
          <w:rPr>
            <w:rFonts w:ascii="仿宋" w:eastAsia="仿宋" w:hAnsi="仿宋" w:cs="仿宋" w:hint="eastAsia"/>
            <w:lang w:eastAsia="zh-CN"/>
          </w:rPr>
          <w:t>五、工艺说明</w:t>
        </w:r>
        <w:r>
          <w:tab/>
        </w:r>
        <w:r>
          <w:fldChar w:fldCharType="begin"/>
        </w:r>
        <w:r>
          <w:instrText xml:space="preserve"> PAGEREF _Toc7058 \h </w:instrText>
        </w:r>
        <w:r>
          <w:fldChar w:fldCharType="separate"/>
        </w:r>
        <w:r>
          <w:t>16</w:t>
        </w:r>
        <w:r>
          <w:fldChar w:fldCharType="end"/>
        </w:r>
      </w:hyperlink>
    </w:p>
    <w:p>
      <w:pPr>
        <w:pStyle w:val="TOC2"/>
        <w:tabs>
          <w:tab w:val="right" w:leader="dot" w:pos="8306"/>
        </w:tabs>
      </w:pPr>
      <w:hyperlink w:anchor="_Toc30794" w:history="1">
        <w:r>
          <w:rPr>
            <w:rFonts w:ascii="仿宋" w:eastAsia="仿宋" w:hAnsi="仿宋" w:cs="仿宋" w:hint="eastAsia"/>
            <w:lang w:eastAsia="zh-CN"/>
          </w:rPr>
          <w:t>(一)、技术管理特点</w:t>
        </w:r>
        <w:r>
          <w:tab/>
        </w:r>
        <w:r>
          <w:fldChar w:fldCharType="begin"/>
        </w:r>
        <w:r>
          <w:instrText xml:space="preserve"> PAGEREF _Toc30794 \h </w:instrText>
        </w:r>
        <w:r>
          <w:fldChar w:fldCharType="separate"/>
        </w:r>
        <w:r>
          <w:t>16</w:t>
        </w:r>
        <w:r>
          <w:fldChar w:fldCharType="end"/>
        </w:r>
      </w:hyperlink>
    </w:p>
    <w:p>
      <w:pPr>
        <w:pStyle w:val="TOC2"/>
        <w:tabs>
          <w:tab w:val="right" w:leader="dot" w:pos="8306"/>
        </w:tabs>
      </w:pPr>
      <w:hyperlink w:anchor="_Toc19018" w:history="1">
        <w:r>
          <w:rPr>
            <w:rFonts w:ascii="仿宋" w:eastAsia="仿宋" w:hAnsi="仿宋" w:cs="仿宋" w:hint="eastAsia"/>
            <w:lang w:eastAsia="zh-CN"/>
          </w:rPr>
          <w:t>(二)、防水漆项目工艺技术设计方案</w:t>
        </w:r>
        <w:r>
          <w:tab/>
        </w:r>
        <w:r>
          <w:fldChar w:fldCharType="begin"/>
        </w:r>
        <w:r>
          <w:instrText xml:space="preserve"> PAGEREF _Toc19018 \h </w:instrText>
        </w:r>
        <w:r>
          <w:fldChar w:fldCharType="separate"/>
        </w:r>
        <w:r>
          <w:t>17</w:t>
        </w:r>
        <w:r>
          <w:fldChar w:fldCharType="end"/>
        </w:r>
      </w:hyperlink>
    </w:p>
    <w:p>
      <w:pPr>
        <w:pStyle w:val="TOC2"/>
        <w:tabs>
          <w:tab w:val="right" w:leader="dot" w:pos="8306"/>
        </w:tabs>
      </w:pPr>
      <w:hyperlink w:anchor="_Toc12671" w:history="1">
        <w:r>
          <w:rPr>
            <w:rFonts w:ascii="仿宋" w:eastAsia="仿宋" w:hAnsi="仿宋" w:cs="仿宋" w:hint="eastAsia"/>
            <w:lang w:eastAsia="zh-CN"/>
          </w:rPr>
          <w:t>(三)、设备选型方案</w:t>
        </w:r>
        <w:r>
          <w:tab/>
        </w:r>
        <w:r>
          <w:fldChar w:fldCharType="begin"/>
        </w:r>
        <w:r>
          <w:instrText xml:space="preserve"> PAGEREF _Toc12671 \h </w:instrText>
        </w:r>
        <w:r>
          <w:fldChar w:fldCharType="separate"/>
        </w:r>
        <w:r>
          <w:t>19</w:t>
        </w:r>
        <w:r>
          <w:fldChar w:fldCharType="end"/>
        </w:r>
      </w:hyperlink>
    </w:p>
    <w:p>
      <w:pPr>
        <w:pStyle w:val="TOC1"/>
        <w:tabs>
          <w:tab w:val="right" w:leader="dot" w:pos="8306"/>
        </w:tabs>
      </w:pPr>
      <w:hyperlink w:anchor="_Toc25399" w:history="1">
        <w:r>
          <w:rPr>
            <w:rFonts w:ascii="仿宋" w:eastAsia="仿宋" w:hAnsi="仿宋" w:cs="仿宋" w:hint="eastAsia"/>
            <w:lang w:eastAsia="zh-CN"/>
          </w:rPr>
          <w:t>六、防水漆项目概论</w:t>
        </w:r>
        <w:r>
          <w:tab/>
        </w:r>
        <w:r>
          <w:fldChar w:fldCharType="begin"/>
        </w:r>
        <w:r>
          <w:instrText xml:space="preserve"> PAGEREF _Toc25399 \h </w:instrText>
        </w:r>
        <w:r>
          <w:fldChar w:fldCharType="separate"/>
        </w:r>
        <w:r>
          <w:t>20</w:t>
        </w:r>
        <w:r>
          <w:fldChar w:fldCharType="end"/>
        </w:r>
      </w:hyperlink>
    </w:p>
    <w:p>
      <w:pPr>
        <w:pStyle w:val="TOC2"/>
        <w:tabs>
          <w:tab w:val="right" w:leader="dot" w:pos="8306"/>
        </w:tabs>
      </w:pPr>
      <w:hyperlink w:anchor="_Toc23353" w:history="1">
        <w:r>
          <w:rPr>
            <w:rFonts w:ascii="仿宋" w:eastAsia="仿宋" w:hAnsi="仿宋" w:cs="仿宋" w:hint="eastAsia"/>
            <w:lang w:eastAsia="zh-CN"/>
          </w:rPr>
          <w:t>(一)、防水漆项目概况</w:t>
        </w:r>
        <w:r>
          <w:tab/>
        </w:r>
        <w:r>
          <w:fldChar w:fldCharType="begin"/>
        </w:r>
        <w:r>
          <w:instrText xml:space="preserve"> PAGEREF _Toc23353 \h </w:instrText>
        </w:r>
        <w:r>
          <w:fldChar w:fldCharType="separate"/>
        </w:r>
        <w:r>
          <w:t>20</w:t>
        </w:r>
        <w:r>
          <w:fldChar w:fldCharType="end"/>
        </w:r>
      </w:hyperlink>
    </w:p>
    <w:p>
      <w:pPr>
        <w:pStyle w:val="TOC2"/>
        <w:tabs>
          <w:tab w:val="right" w:leader="dot" w:pos="8306"/>
        </w:tabs>
      </w:pPr>
      <w:hyperlink w:anchor="_Toc16930" w:history="1">
        <w:r>
          <w:rPr>
            <w:rFonts w:ascii="仿宋" w:eastAsia="仿宋" w:hAnsi="仿宋" w:cs="仿宋" w:hint="eastAsia"/>
            <w:lang w:eastAsia="zh-CN"/>
          </w:rPr>
          <w:t>(二)、防水漆项目目标</w:t>
        </w:r>
        <w:r>
          <w:tab/>
        </w:r>
        <w:r>
          <w:fldChar w:fldCharType="begin"/>
        </w:r>
        <w:r>
          <w:instrText xml:space="preserve"> PAGEREF _Toc16930 \h </w:instrText>
        </w:r>
        <w:r>
          <w:fldChar w:fldCharType="separate"/>
        </w:r>
        <w:r>
          <w:t>22</w:t>
        </w:r>
        <w:r>
          <w:fldChar w:fldCharType="end"/>
        </w:r>
      </w:hyperlink>
    </w:p>
    <w:p>
      <w:pPr>
        <w:pStyle w:val="TOC2"/>
        <w:tabs>
          <w:tab w:val="right" w:leader="dot" w:pos="8306"/>
        </w:tabs>
      </w:pPr>
      <w:hyperlink w:anchor="_Toc32073" w:history="1">
        <w:r>
          <w:rPr>
            <w:rFonts w:ascii="仿宋" w:eastAsia="仿宋" w:hAnsi="仿宋" w:cs="仿宋" w:hint="eastAsia"/>
            <w:lang w:eastAsia="zh-CN"/>
          </w:rPr>
          <w:t>(三)、防水漆项目提出的理由</w:t>
        </w:r>
        <w:r>
          <w:tab/>
        </w:r>
        <w:r>
          <w:fldChar w:fldCharType="begin"/>
        </w:r>
        <w:r>
          <w:instrText xml:space="preserve"> PAGEREF _Toc32073 \h </w:instrText>
        </w:r>
        <w:r>
          <w:fldChar w:fldCharType="separate"/>
        </w:r>
        <w:r>
          <w:t>23</w:t>
        </w:r>
        <w:r>
          <w:fldChar w:fldCharType="end"/>
        </w:r>
      </w:hyperlink>
    </w:p>
    <w:p>
      <w:pPr>
        <w:pStyle w:val="TOC2"/>
        <w:tabs>
          <w:tab w:val="right" w:leader="dot" w:pos="8306"/>
        </w:tabs>
      </w:pPr>
      <w:hyperlink w:anchor="_Toc9757" w:history="1">
        <w:r>
          <w:rPr>
            <w:rFonts w:ascii="仿宋" w:eastAsia="仿宋" w:hAnsi="仿宋" w:cs="仿宋" w:hint="eastAsia"/>
            <w:lang w:eastAsia="zh-CN"/>
          </w:rPr>
          <w:t>(四)、防水漆项目意义</w:t>
        </w:r>
        <w:r>
          <w:tab/>
        </w:r>
        <w:r>
          <w:fldChar w:fldCharType="begin"/>
        </w:r>
        <w:r>
          <w:instrText xml:space="preserve"> PAGEREF _Toc9757 \h </w:instrText>
        </w:r>
        <w:r>
          <w:fldChar w:fldCharType="separate"/>
        </w:r>
        <w:r>
          <w:t>25</w:t>
        </w:r>
        <w:r>
          <w:fldChar w:fldCharType="end"/>
        </w:r>
      </w:hyperlink>
    </w:p>
    <w:p>
      <w:pPr>
        <w:pStyle w:val="TOC2"/>
        <w:tabs>
          <w:tab w:val="right" w:leader="dot" w:pos="8306"/>
        </w:tabs>
      </w:pPr>
      <w:hyperlink w:anchor="_Toc24305" w:history="1">
        <w:r>
          <w:rPr>
            <w:rFonts w:ascii="仿宋" w:eastAsia="仿宋" w:hAnsi="仿宋" w:cs="仿宋" w:hint="eastAsia"/>
            <w:lang w:eastAsia="zh-CN"/>
          </w:rPr>
          <w:t>(五)、防水漆项目背景</w:t>
        </w:r>
        <w:r>
          <w:tab/>
        </w:r>
        <w:r>
          <w:fldChar w:fldCharType="begin"/>
        </w:r>
        <w:r>
          <w:instrText xml:space="preserve"> PAGEREF _Toc24305 \h </w:instrText>
        </w:r>
        <w:r>
          <w:fldChar w:fldCharType="separate"/>
        </w:r>
        <w:r>
          <w:t>25</w:t>
        </w:r>
        <w:r>
          <w:fldChar w:fldCharType="end"/>
        </w:r>
      </w:hyperlink>
    </w:p>
    <w:p>
      <w:pPr>
        <w:pStyle w:val="TOC1"/>
        <w:tabs>
          <w:tab w:val="right" w:leader="dot" w:pos="8306"/>
        </w:tabs>
      </w:pPr>
      <w:hyperlink w:anchor="_Toc5111" w:history="1">
        <w:r>
          <w:rPr>
            <w:rFonts w:ascii="仿宋" w:eastAsia="仿宋" w:hAnsi="仿宋" w:cs="仿宋" w:hint="eastAsia"/>
            <w:lang w:eastAsia="zh-CN"/>
          </w:rPr>
          <w:t>七、生产安全保护</w:t>
        </w:r>
        <w:r>
          <w:tab/>
        </w:r>
        <w:r>
          <w:fldChar w:fldCharType="begin"/>
        </w:r>
        <w:r>
          <w:instrText xml:space="preserve"> PAGEREF _Toc5111 \h </w:instrText>
        </w:r>
        <w:r>
          <w:fldChar w:fldCharType="separate"/>
        </w:r>
        <w:r>
          <w:t>26</w:t>
        </w:r>
        <w:r>
          <w:fldChar w:fldCharType="end"/>
        </w:r>
      </w:hyperlink>
    </w:p>
    <w:p>
      <w:pPr>
        <w:pStyle w:val="TOC2"/>
        <w:tabs>
          <w:tab w:val="right" w:leader="dot" w:pos="8306"/>
        </w:tabs>
      </w:pPr>
      <w:hyperlink w:anchor="_Toc10770" w:history="1">
        <w:r>
          <w:rPr>
            <w:rFonts w:ascii="仿宋" w:eastAsia="仿宋" w:hAnsi="仿宋" w:cs="仿宋" w:hint="eastAsia"/>
            <w:lang w:eastAsia="zh-CN"/>
          </w:rPr>
          <w:t>(一)、消防安全</w:t>
        </w:r>
        <w:r>
          <w:tab/>
        </w:r>
        <w:r>
          <w:fldChar w:fldCharType="begin"/>
        </w:r>
        <w:r>
          <w:instrText xml:space="preserve"> PAGEREF _Toc10770 \h </w:instrText>
        </w:r>
        <w:r>
          <w:fldChar w:fldCharType="separate"/>
        </w:r>
        <w:r>
          <w:t>26</w:t>
        </w:r>
        <w:r>
          <w:fldChar w:fldCharType="end"/>
        </w:r>
      </w:hyperlink>
    </w:p>
    <w:p>
      <w:pPr>
        <w:pStyle w:val="TOC2"/>
        <w:tabs>
          <w:tab w:val="right" w:leader="dot" w:pos="8306"/>
        </w:tabs>
      </w:pPr>
      <w:hyperlink w:anchor="_Toc3373" w:history="1">
        <w:r>
          <w:rPr>
            <w:rFonts w:ascii="仿宋" w:eastAsia="仿宋" w:hAnsi="仿宋" w:cs="仿宋" w:hint="eastAsia"/>
            <w:lang w:eastAsia="zh-CN"/>
          </w:rPr>
          <w:t>(二)、防火防爆总图布置措施</w:t>
        </w:r>
        <w:r>
          <w:tab/>
        </w:r>
        <w:r>
          <w:fldChar w:fldCharType="begin"/>
        </w:r>
        <w:r>
          <w:instrText xml:space="preserve"> PAGEREF _Toc3373 \h </w:instrText>
        </w:r>
        <w:r>
          <w:fldChar w:fldCharType="separate"/>
        </w:r>
        <w:r>
          <w:t>28</w:t>
        </w:r>
        <w:r>
          <w:fldChar w:fldCharType="end"/>
        </w:r>
      </w:hyperlink>
    </w:p>
    <w:p>
      <w:pPr>
        <w:pStyle w:val="TOC2"/>
        <w:tabs>
          <w:tab w:val="right" w:leader="dot" w:pos="8306"/>
        </w:tabs>
      </w:pPr>
      <w:hyperlink w:anchor="_Toc25803" w:history="1">
        <w:r>
          <w:rPr>
            <w:rFonts w:ascii="仿宋" w:eastAsia="仿宋" w:hAnsi="仿宋" w:cs="仿宋" w:hint="eastAsia"/>
            <w:lang w:eastAsia="zh-CN"/>
          </w:rPr>
          <w:t>(三)、自然灾害防范措施</w:t>
        </w:r>
        <w:r>
          <w:tab/>
        </w:r>
        <w:r>
          <w:fldChar w:fldCharType="begin"/>
        </w:r>
        <w:r>
          <w:instrText xml:space="preserve"> PAGEREF _Toc25803 \h </w:instrText>
        </w:r>
        <w:r>
          <w:fldChar w:fldCharType="separate"/>
        </w:r>
        <w:r>
          <w:t>29</w:t>
        </w:r>
        <w:r>
          <w:fldChar w:fldCharType="end"/>
        </w:r>
      </w:hyperlink>
    </w:p>
    <w:p>
      <w:pPr>
        <w:pStyle w:val="TOC2"/>
        <w:tabs>
          <w:tab w:val="right" w:leader="dot" w:pos="8306"/>
        </w:tabs>
      </w:pPr>
      <w:hyperlink w:anchor="_Toc18320" w:history="1">
        <w:r>
          <w:rPr>
            <w:rFonts w:ascii="仿宋" w:eastAsia="仿宋" w:hAnsi="仿宋" w:cs="仿宋" w:hint="eastAsia"/>
            <w:lang w:eastAsia="zh-CN"/>
          </w:rPr>
          <w:t>(四)、安全色及安全标志使用要求</w:t>
        </w:r>
        <w:r>
          <w:tab/>
        </w:r>
        <w:r>
          <w:fldChar w:fldCharType="begin"/>
        </w:r>
        <w:r>
          <w:instrText xml:space="preserve"> PAGEREF _Toc18320 \h </w:instrText>
        </w:r>
        <w:r>
          <w:fldChar w:fldCharType="separate"/>
        </w:r>
        <w:r>
          <w:t>30</w:t>
        </w:r>
        <w:r>
          <w:fldChar w:fldCharType="end"/>
        </w:r>
      </w:hyperlink>
    </w:p>
    <w:p>
      <w:pPr>
        <w:pStyle w:val="TOC2"/>
        <w:tabs>
          <w:tab w:val="right" w:leader="dot" w:pos="8306"/>
        </w:tabs>
      </w:pPr>
      <w:hyperlink w:anchor="_Toc23829" w:history="1">
        <w:r>
          <w:rPr>
            <w:rFonts w:ascii="仿宋" w:eastAsia="仿宋" w:hAnsi="仿宋" w:cs="仿宋" w:hint="eastAsia"/>
            <w:lang w:eastAsia="zh-CN"/>
          </w:rPr>
          <w:t>(五)、防尘防毒措施</w:t>
        </w:r>
        <w:r>
          <w:tab/>
        </w:r>
        <w:r>
          <w:fldChar w:fldCharType="begin"/>
        </w:r>
        <w:r>
          <w:instrText xml:space="preserve"> PAGEREF _Toc23829 \h </w:instrText>
        </w:r>
        <w:r>
          <w:fldChar w:fldCharType="separate"/>
        </w:r>
        <w:r>
          <w:t>30</w:t>
        </w:r>
        <w:r>
          <w:fldChar w:fldCharType="end"/>
        </w:r>
      </w:hyperlink>
    </w:p>
    <w:p>
      <w:pPr>
        <w:pStyle w:val="TOC2"/>
        <w:tabs>
          <w:tab w:val="right" w:leader="dot" w:pos="8306"/>
        </w:tabs>
      </w:pPr>
      <w:hyperlink w:anchor="_Toc13051" w:history="1">
        <w:r>
          <w:rPr>
            <w:rFonts w:ascii="仿宋" w:eastAsia="仿宋" w:hAnsi="仿宋" w:cs="仿宋" w:hint="eastAsia"/>
            <w:lang w:eastAsia="zh-CN"/>
          </w:rPr>
          <w:t>(六)、防静电、触电防护及防雷措施</w:t>
        </w:r>
        <w:r>
          <w:tab/>
        </w:r>
        <w:r>
          <w:fldChar w:fldCharType="begin"/>
        </w:r>
        <w:r>
          <w:instrText xml:space="preserve"> PAGEREF _Toc13051 \h </w:instrText>
        </w:r>
        <w:r>
          <w:fldChar w:fldCharType="separate"/>
        </w:r>
        <w:r>
          <w:t>31</w:t>
        </w:r>
        <w:r>
          <w:fldChar w:fldCharType="end"/>
        </w:r>
      </w:hyperlink>
    </w:p>
    <w:p>
      <w:pPr>
        <w:pStyle w:val="TOC2"/>
        <w:tabs>
          <w:tab w:val="right" w:leader="dot" w:pos="8306"/>
        </w:tabs>
      </w:pPr>
      <w:hyperlink w:anchor="_Toc15896" w:history="1">
        <w:r>
          <w:rPr>
            <w:rFonts w:ascii="仿宋" w:eastAsia="仿宋" w:hAnsi="仿宋" w:cs="仿宋" w:hint="eastAsia"/>
            <w:lang w:eastAsia="zh-CN"/>
          </w:rPr>
          <w:t>(七)、机械设备安全保障措施</w:t>
        </w:r>
        <w:r>
          <w:tab/>
        </w:r>
        <w:r>
          <w:fldChar w:fldCharType="begin"/>
        </w:r>
        <w:r>
          <w:instrText xml:space="preserve"> PAGEREF _Toc15896 \h </w:instrText>
        </w:r>
        <w:r>
          <w:fldChar w:fldCharType="separate"/>
        </w:r>
        <w:r>
          <w:t>33</w:t>
        </w:r>
        <w:r>
          <w:fldChar w:fldCharType="end"/>
        </w:r>
      </w:hyperlink>
    </w:p>
    <w:p>
      <w:pPr>
        <w:pStyle w:val="TOC1"/>
        <w:tabs>
          <w:tab w:val="right" w:leader="dot" w:pos="8306"/>
        </w:tabs>
      </w:pPr>
      <w:hyperlink w:anchor="_Toc17864" w:history="1">
        <w:r>
          <w:rPr>
            <w:rFonts w:ascii="仿宋" w:eastAsia="仿宋" w:hAnsi="仿宋" w:cs="仿宋" w:hint="eastAsia"/>
            <w:lang w:eastAsia="zh-CN"/>
          </w:rPr>
          <w:t>八、防水漆项目投资规划</w:t>
        </w:r>
        <w:r>
          <w:tab/>
        </w:r>
        <w:r>
          <w:fldChar w:fldCharType="begin"/>
        </w:r>
        <w:r>
          <w:instrText xml:space="preserve"> PAGEREF _Toc17864 \h </w:instrText>
        </w:r>
        <w:r>
          <w:fldChar w:fldCharType="separate"/>
        </w:r>
        <w:r>
          <w:t>34</w:t>
        </w:r>
        <w:r>
          <w:fldChar w:fldCharType="end"/>
        </w:r>
      </w:hyperlink>
    </w:p>
    <w:p>
      <w:pPr>
        <w:pStyle w:val="TOC2"/>
        <w:tabs>
          <w:tab w:val="right" w:leader="dot" w:pos="8306"/>
        </w:tabs>
      </w:pPr>
      <w:hyperlink w:anchor="_Toc1357" w:history="1">
        <w:r>
          <w:rPr>
            <w:rFonts w:ascii="仿宋" w:eastAsia="仿宋" w:hAnsi="仿宋" w:cs="仿宋" w:hint="eastAsia"/>
            <w:lang w:eastAsia="zh-CN"/>
          </w:rPr>
          <w:t>(一)、防水漆项目总投资估算</w:t>
        </w:r>
        <w:r>
          <w:tab/>
        </w:r>
        <w:r>
          <w:fldChar w:fldCharType="begin"/>
        </w:r>
        <w:r>
          <w:instrText xml:space="preserve"> PAGEREF _Toc1357 \h </w:instrText>
        </w:r>
        <w:r>
          <w:fldChar w:fldCharType="separate"/>
        </w:r>
        <w:r>
          <w:t>34</w:t>
        </w:r>
        <w:r>
          <w:fldChar w:fldCharType="end"/>
        </w:r>
      </w:hyperlink>
    </w:p>
    <w:p>
      <w:pPr>
        <w:pStyle w:val="TOC2"/>
        <w:tabs>
          <w:tab w:val="right" w:leader="dot" w:pos="8306"/>
        </w:tabs>
      </w:pPr>
      <w:hyperlink w:anchor="_Toc3564" w:history="1">
        <w:r>
          <w:rPr>
            <w:rFonts w:ascii="仿宋" w:eastAsia="仿宋" w:hAnsi="仿宋" w:cs="仿宋" w:hint="eastAsia"/>
            <w:lang w:eastAsia="zh-CN"/>
          </w:rPr>
          <w:t>(二)、资金筹措</w:t>
        </w:r>
        <w:r>
          <w:tab/>
        </w:r>
        <w:r>
          <w:fldChar w:fldCharType="begin"/>
        </w:r>
        <w:r>
          <w:instrText xml:space="preserve"> PAGEREF _Toc3564 \h </w:instrText>
        </w:r>
        <w:r>
          <w:fldChar w:fldCharType="separate"/>
        </w:r>
        <w:r>
          <w:t>35</w:t>
        </w:r>
        <w:r>
          <w:fldChar w:fldCharType="end"/>
        </w:r>
      </w:hyperlink>
    </w:p>
    <w:p>
      <w:pPr>
        <w:pStyle w:val="TOC1"/>
        <w:tabs>
          <w:tab w:val="right" w:leader="dot" w:pos="8306"/>
        </w:tabs>
      </w:pPr>
      <w:hyperlink w:anchor="_Toc32181" w:history="1">
        <w:r>
          <w:rPr>
            <w:rFonts w:ascii="仿宋" w:eastAsia="仿宋" w:hAnsi="仿宋" w:cs="仿宋" w:hint="eastAsia"/>
            <w:lang w:eastAsia="zh-CN"/>
          </w:rPr>
          <w:t>九、防水漆项目社会影响</w:t>
        </w:r>
        <w:r>
          <w:tab/>
        </w:r>
        <w:r>
          <w:fldChar w:fldCharType="begin"/>
        </w:r>
        <w:r>
          <w:instrText xml:space="preserve"> PAGEREF _Toc32181 \h </w:instrText>
        </w:r>
        <w:r>
          <w:fldChar w:fldCharType="separate"/>
        </w:r>
        <w:r>
          <w:t>36</w:t>
        </w:r>
        <w:r>
          <w:fldChar w:fldCharType="end"/>
        </w:r>
      </w:hyperlink>
    </w:p>
    <w:p>
      <w:pPr>
        <w:pStyle w:val="TOC2"/>
        <w:tabs>
          <w:tab w:val="right" w:leader="dot" w:pos="8306"/>
        </w:tabs>
      </w:pPr>
      <w:hyperlink w:anchor="_Toc13274" w:history="1">
        <w:r>
          <w:rPr>
            <w:rFonts w:ascii="仿宋" w:eastAsia="仿宋" w:hAnsi="仿宋" w:cs="仿宋" w:hint="eastAsia"/>
            <w:lang w:eastAsia="zh-CN"/>
          </w:rPr>
          <w:t>(一)、社会责任与义务</w:t>
        </w:r>
        <w:r>
          <w:tab/>
        </w:r>
        <w:r>
          <w:fldChar w:fldCharType="begin"/>
        </w:r>
        <w:r>
          <w:instrText xml:space="preserve"> PAGEREF _Toc13274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44" w:history="1">
        <w:r>
          <w:rPr>
            <w:rFonts w:ascii="仿宋" w:eastAsia="仿宋" w:hAnsi="仿宋" w:cs="仿宋" w:hint="eastAsia"/>
            <w:lang w:eastAsia="zh-CN"/>
          </w:rPr>
          <w:t>(二)、社会参与与沟通</w:t>
        </w:r>
        <w:r>
          <w:tab/>
        </w:r>
        <w:r>
          <w:fldChar w:fldCharType="begin"/>
        </w:r>
        <w:r>
          <w:instrText xml:space="preserve"> PAGEREF _Toc22944 \h </w:instrText>
        </w:r>
        <w:r>
          <w:fldChar w:fldCharType="separate"/>
        </w:r>
        <w:r>
          <w:t>37</w:t>
        </w:r>
        <w:r>
          <w:fldChar w:fldCharType="end"/>
        </w:r>
      </w:hyperlink>
    </w:p>
    <w:p>
      <w:pPr>
        <w:pStyle w:val="TOC1"/>
        <w:tabs>
          <w:tab w:val="right" w:leader="dot" w:pos="8306"/>
        </w:tabs>
      </w:pPr>
      <w:hyperlink w:anchor="_Toc17822" w:history="1">
        <w:r>
          <w:rPr>
            <w:rFonts w:ascii="仿宋" w:eastAsia="仿宋" w:hAnsi="仿宋" w:cs="仿宋" w:hint="eastAsia"/>
            <w:lang w:eastAsia="zh-CN"/>
          </w:rPr>
          <w:t>十、防水漆项目计划安排</w:t>
        </w:r>
        <w:r>
          <w:tab/>
        </w:r>
        <w:r>
          <w:fldChar w:fldCharType="begin"/>
        </w:r>
        <w:r>
          <w:instrText xml:space="preserve"> PAGEREF _Toc17822 \h </w:instrText>
        </w:r>
        <w:r>
          <w:fldChar w:fldCharType="separate"/>
        </w:r>
        <w:r>
          <w:t>38</w:t>
        </w:r>
        <w:r>
          <w:fldChar w:fldCharType="end"/>
        </w:r>
      </w:hyperlink>
    </w:p>
    <w:p>
      <w:pPr>
        <w:pStyle w:val="TOC2"/>
        <w:tabs>
          <w:tab w:val="right" w:leader="dot" w:pos="8306"/>
        </w:tabs>
      </w:pPr>
      <w:hyperlink w:anchor="_Toc2016" w:history="1">
        <w:r>
          <w:rPr>
            <w:rFonts w:ascii="仿宋" w:eastAsia="仿宋" w:hAnsi="仿宋" w:cs="仿宋" w:hint="eastAsia"/>
            <w:lang w:eastAsia="zh-CN"/>
          </w:rPr>
          <w:t>(一)、建设周期</w:t>
        </w:r>
        <w:r>
          <w:tab/>
        </w:r>
        <w:r>
          <w:fldChar w:fldCharType="begin"/>
        </w:r>
        <w:r>
          <w:instrText xml:space="preserve"> PAGEREF _Toc2016 \h </w:instrText>
        </w:r>
        <w:r>
          <w:fldChar w:fldCharType="separate"/>
        </w:r>
        <w:r>
          <w:t>38</w:t>
        </w:r>
        <w:r>
          <w:fldChar w:fldCharType="end"/>
        </w:r>
      </w:hyperlink>
    </w:p>
    <w:p>
      <w:pPr>
        <w:pStyle w:val="TOC2"/>
        <w:tabs>
          <w:tab w:val="right" w:leader="dot" w:pos="8306"/>
        </w:tabs>
      </w:pPr>
      <w:hyperlink w:anchor="_Toc5083" w:history="1">
        <w:r>
          <w:rPr>
            <w:rFonts w:ascii="仿宋" w:eastAsia="仿宋" w:hAnsi="仿宋" w:cs="仿宋" w:hint="eastAsia"/>
            <w:lang w:eastAsia="zh-CN"/>
          </w:rPr>
          <w:t>(二)、建设进度</w:t>
        </w:r>
        <w:r>
          <w:tab/>
        </w:r>
        <w:r>
          <w:fldChar w:fldCharType="begin"/>
        </w:r>
        <w:r>
          <w:instrText xml:space="preserve"> PAGEREF _Toc5083 \h </w:instrText>
        </w:r>
        <w:r>
          <w:fldChar w:fldCharType="separate"/>
        </w:r>
        <w:r>
          <w:t>39</w:t>
        </w:r>
        <w:r>
          <w:fldChar w:fldCharType="end"/>
        </w:r>
      </w:hyperlink>
    </w:p>
    <w:p>
      <w:pPr>
        <w:pStyle w:val="TOC2"/>
        <w:tabs>
          <w:tab w:val="right" w:leader="dot" w:pos="8306"/>
        </w:tabs>
      </w:pPr>
      <w:hyperlink w:anchor="_Toc1880" w:history="1">
        <w:r>
          <w:rPr>
            <w:rFonts w:ascii="仿宋" w:eastAsia="仿宋" w:hAnsi="仿宋" w:cs="仿宋" w:hint="eastAsia"/>
            <w:lang w:eastAsia="zh-CN"/>
          </w:rPr>
          <w:t>(三)、进度安排注意事项</w:t>
        </w:r>
        <w:r>
          <w:tab/>
        </w:r>
        <w:r>
          <w:fldChar w:fldCharType="begin"/>
        </w:r>
        <w:r>
          <w:instrText xml:space="preserve"> PAGEREF _Toc1880 \h </w:instrText>
        </w:r>
        <w:r>
          <w:fldChar w:fldCharType="separate"/>
        </w:r>
        <w:r>
          <w:t>39</w:t>
        </w:r>
        <w:r>
          <w:fldChar w:fldCharType="end"/>
        </w:r>
      </w:hyperlink>
    </w:p>
    <w:p>
      <w:pPr>
        <w:pStyle w:val="TOC2"/>
        <w:tabs>
          <w:tab w:val="right" w:leader="dot" w:pos="8306"/>
        </w:tabs>
      </w:pPr>
      <w:hyperlink w:anchor="_Toc30596" w:history="1">
        <w:r>
          <w:rPr>
            <w:rFonts w:ascii="仿宋" w:eastAsia="仿宋" w:hAnsi="仿宋" w:cs="仿宋" w:hint="eastAsia"/>
            <w:lang w:eastAsia="zh-CN"/>
          </w:rPr>
          <w:t>(四)、人力资源配置</w:t>
        </w:r>
        <w:r>
          <w:tab/>
        </w:r>
        <w:r>
          <w:fldChar w:fldCharType="begin"/>
        </w:r>
        <w:r>
          <w:instrText xml:space="preserve"> PAGEREF _Toc30596 \h </w:instrText>
        </w:r>
        <w:r>
          <w:fldChar w:fldCharType="separate"/>
        </w:r>
        <w:r>
          <w:t>41</w:t>
        </w:r>
        <w:r>
          <w:fldChar w:fldCharType="end"/>
        </w:r>
      </w:hyperlink>
    </w:p>
    <w:p>
      <w:pPr>
        <w:pStyle w:val="TOC1"/>
        <w:tabs>
          <w:tab w:val="right" w:leader="dot" w:pos="8306"/>
        </w:tabs>
      </w:pPr>
      <w:hyperlink w:anchor="_Toc21577" w:history="1">
        <w:r>
          <w:rPr>
            <w:rFonts w:ascii="仿宋" w:eastAsia="仿宋" w:hAnsi="仿宋" w:cs="仿宋" w:hint="eastAsia"/>
            <w:lang w:eastAsia="zh-CN"/>
          </w:rPr>
          <w:t>十一、防水漆项目环境影响分析</w:t>
        </w:r>
        <w:r>
          <w:tab/>
        </w:r>
        <w:r>
          <w:fldChar w:fldCharType="begin"/>
        </w:r>
        <w:r>
          <w:instrText xml:space="preserve"> PAGEREF _Toc21577 \h </w:instrText>
        </w:r>
        <w:r>
          <w:fldChar w:fldCharType="separate"/>
        </w:r>
        <w:r>
          <w:t>42</w:t>
        </w:r>
        <w:r>
          <w:fldChar w:fldCharType="end"/>
        </w:r>
      </w:hyperlink>
    </w:p>
    <w:p>
      <w:pPr>
        <w:pStyle w:val="TOC2"/>
        <w:tabs>
          <w:tab w:val="right" w:leader="dot" w:pos="8306"/>
        </w:tabs>
      </w:pPr>
      <w:hyperlink w:anchor="_Toc20104" w:history="1">
        <w:r>
          <w:rPr>
            <w:rFonts w:ascii="仿宋" w:eastAsia="仿宋" w:hAnsi="仿宋" w:cs="仿宋" w:hint="eastAsia"/>
            <w:lang w:eastAsia="zh-CN"/>
          </w:rPr>
          <w:t>(一)、建设区域环境质量现状</w:t>
        </w:r>
        <w:r>
          <w:tab/>
        </w:r>
        <w:r>
          <w:fldChar w:fldCharType="begin"/>
        </w:r>
        <w:r>
          <w:instrText xml:space="preserve"> PAGEREF _Toc20104 \h </w:instrText>
        </w:r>
        <w:r>
          <w:fldChar w:fldCharType="separate"/>
        </w:r>
        <w:r>
          <w:t>42</w:t>
        </w:r>
        <w:r>
          <w:fldChar w:fldCharType="end"/>
        </w:r>
      </w:hyperlink>
    </w:p>
    <w:p>
      <w:pPr>
        <w:pStyle w:val="TOC2"/>
        <w:tabs>
          <w:tab w:val="right" w:leader="dot" w:pos="8306"/>
        </w:tabs>
      </w:pPr>
      <w:hyperlink w:anchor="_Toc9426" w:history="1">
        <w:r>
          <w:rPr>
            <w:rFonts w:ascii="仿宋" w:eastAsia="仿宋" w:hAnsi="仿宋" w:cs="仿宋" w:hint="eastAsia"/>
            <w:lang w:eastAsia="zh-CN"/>
          </w:rPr>
          <w:t>(二)、建设期环境保护</w:t>
        </w:r>
        <w:r>
          <w:tab/>
        </w:r>
        <w:r>
          <w:fldChar w:fldCharType="begin"/>
        </w:r>
        <w:r>
          <w:instrText xml:space="preserve"> PAGEREF _Toc9426 \h </w:instrText>
        </w:r>
        <w:r>
          <w:fldChar w:fldCharType="separate"/>
        </w:r>
        <w:r>
          <w:t>43</w:t>
        </w:r>
        <w:r>
          <w:fldChar w:fldCharType="end"/>
        </w:r>
      </w:hyperlink>
    </w:p>
    <w:p>
      <w:pPr>
        <w:pStyle w:val="TOC2"/>
        <w:tabs>
          <w:tab w:val="right" w:leader="dot" w:pos="8306"/>
        </w:tabs>
      </w:pPr>
      <w:hyperlink w:anchor="_Toc11985" w:history="1">
        <w:r>
          <w:rPr>
            <w:rFonts w:ascii="仿宋" w:eastAsia="仿宋" w:hAnsi="仿宋" w:cs="仿宋" w:hint="eastAsia"/>
            <w:lang w:eastAsia="zh-CN"/>
          </w:rPr>
          <w:t>(三)、运营期环境保护</w:t>
        </w:r>
        <w:r>
          <w:tab/>
        </w:r>
        <w:r>
          <w:fldChar w:fldCharType="begin"/>
        </w:r>
        <w:r>
          <w:instrText xml:space="preserve"> PAGEREF _Toc11985 \h </w:instrText>
        </w:r>
        <w:r>
          <w:fldChar w:fldCharType="separate"/>
        </w:r>
        <w:r>
          <w:t>45</w:t>
        </w:r>
        <w:r>
          <w:fldChar w:fldCharType="end"/>
        </w:r>
      </w:hyperlink>
    </w:p>
    <w:p>
      <w:pPr>
        <w:pStyle w:val="TOC2"/>
        <w:tabs>
          <w:tab w:val="right" w:leader="dot" w:pos="8306"/>
        </w:tabs>
      </w:pPr>
      <w:hyperlink w:anchor="_Toc5740" w:history="1">
        <w:r>
          <w:rPr>
            <w:rFonts w:ascii="仿宋" w:eastAsia="仿宋" w:hAnsi="仿宋" w:cs="仿宋" w:hint="eastAsia"/>
            <w:lang w:eastAsia="zh-CN"/>
          </w:rPr>
          <w:t>(四)、防水漆项目建设对区域经济的影响</w:t>
        </w:r>
        <w:r>
          <w:tab/>
        </w:r>
        <w:r>
          <w:fldChar w:fldCharType="begin"/>
        </w:r>
        <w:r>
          <w:instrText xml:space="preserve"> PAGEREF _Toc5740 \h </w:instrText>
        </w:r>
        <w:r>
          <w:fldChar w:fldCharType="separate"/>
        </w:r>
        <w:r>
          <w:t>46</w:t>
        </w:r>
        <w:r>
          <w:fldChar w:fldCharType="end"/>
        </w:r>
      </w:hyperlink>
    </w:p>
    <w:p>
      <w:pPr>
        <w:pStyle w:val="TOC2"/>
        <w:tabs>
          <w:tab w:val="right" w:leader="dot" w:pos="8306"/>
        </w:tabs>
      </w:pPr>
      <w:hyperlink w:anchor="_Toc2626" w:history="1">
        <w:r>
          <w:rPr>
            <w:rFonts w:ascii="仿宋" w:eastAsia="仿宋" w:hAnsi="仿宋" w:cs="仿宋" w:hint="eastAsia"/>
            <w:lang w:eastAsia="zh-CN"/>
          </w:rPr>
          <w:t>(五)、废弃物处理</w:t>
        </w:r>
        <w:r>
          <w:tab/>
        </w:r>
        <w:r>
          <w:fldChar w:fldCharType="begin"/>
        </w:r>
        <w:r>
          <w:instrText xml:space="preserve"> PAGEREF _Toc2626 \h </w:instrText>
        </w:r>
        <w:r>
          <w:fldChar w:fldCharType="separate"/>
        </w:r>
        <w:r>
          <w:t>48</w:t>
        </w:r>
        <w:r>
          <w:fldChar w:fldCharType="end"/>
        </w:r>
      </w:hyperlink>
    </w:p>
    <w:p>
      <w:pPr>
        <w:pStyle w:val="TOC2"/>
        <w:tabs>
          <w:tab w:val="right" w:leader="dot" w:pos="8306"/>
        </w:tabs>
      </w:pPr>
      <w:hyperlink w:anchor="_Toc15482" w:history="1">
        <w:r>
          <w:rPr>
            <w:rFonts w:ascii="仿宋" w:eastAsia="仿宋" w:hAnsi="仿宋" w:cs="仿宋" w:hint="eastAsia"/>
            <w:lang w:eastAsia="zh-CN"/>
          </w:rPr>
          <w:t>(六)、特殊环境影响分析</w:t>
        </w:r>
        <w:r>
          <w:tab/>
        </w:r>
        <w:r>
          <w:fldChar w:fldCharType="begin"/>
        </w:r>
        <w:r>
          <w:instrText xml:space="preserve"> PAGEREF _Toc15482 \h </w:instrText>
        </w:r>
        <w:r>
          <w:fldChar w:fldCharType="separate"/>
        </w:r>
        <w:r>
          <w:t>49</w:t>
        </w:r>
        <w:r>
          <w:fldChar w:fldCharType="end"/>
        </w:r>
      </w:hyperlink>
    </w:p>
    <w:p>
      <w:pPr>
        <w:pStyle w:val="TOC2"/>
        <w:tabs>
          <w:tab w:val="right" w:leader="dot" w:pos="8306"/>
        </w:tabs>
      </w:pPr>
      <w:hyperlink w:anchor="_Toc5016" w:history="1">
        <w:r>
          <w:rPr>
            <w:rFonts w:ascii="仿宋" w:eastAsia="仿宋" w:hAnsi="仿宋" w:cs="仿宋" w:hint="eastAsia"/>
            <w:lang w:eastAsia="zh-CN"/>
          </w:rPr>
          <w:t>(七)、清洁生产</w:t>
        </w:r>
        <w:r>
          <w:tab/>
        </w:r>
        <w:r>
          <w:fldChar w:fldCharType="begin"/>
        </w:r>
        <w:r>
          <w:instrText xml:space="preserve"> PAGEREF _Toc5016 \h </w:instrText>
        </w:r>
        <w:r>
          <w:fldChar w:fldCharType="separate"/>
        </w:r>
        <w:r>
          <w:t>50</w:t>
        </w:r>
        <w:r>
          <w:fldChar w:fldCharType="end"/>
        </w:r>
      </w:hyperlink>
    </w:p>
    <w:p>
      <w:pPr>
        <w:pStyle w:val="TOC2"/>
        <w:tabs>
          <w:tab w:val="right" w:leader="dot" w:pos="8306"/>
        </w:tabs>
      </w:pPr>
      <w:hyperlink w:anchor="_Toc16415" w:history="1">
        <w:r>
          <w:rPr>
            <w:rFonts w:ascii="仿宋" w:eastAsia="仿宋" w:hAnsi="仿宋" w:cs="仿宋" w:hint="eastAsia"/>
            <w:lang w:eastAsia="zh-CN"/>
          </w:rPr>
          <w:t>(八)、环境保护综合评价</w:t>
        </w:r>
        <w:r>
          <w:tab/>
        </w:r>
        <w:r>
          <w:fldChar w:fldCharType="begin"/>
        </w:r>
        <w:r>
          <w:instrText xml:space="preserve"> PAGEREF _Toc16415 \h </w:instrText>
        </w:r>
        <w:r>
          <w:fldChar w:fldCharType="separate"/>
        </w:r>
        <w:r>
          <w:t>51</w:t>
        </w:r>
        <w:r>
          <w:fldChar w:fldCharType="end"/>
        </w:r>
      </w:hyperlink>
    </w:p>
    <w:p>
      <w:pPr>
        <w:pStyle w:val="TOC1"/>
        <w:tabs>
          <w:tab w:val="right" w:leader="dot" w:pos="8306"/>
        </w:tabs>
      </w:pPr>
      <w:hyperlink w:anchor="_Toc29527" w:history="1">
        <w:r>
          <w:rPr>
            <w:rFonts w:ascii="仿宋" w:eastAsia="仿宋" w:hAnsi="仿宋" w:cs="仿宋" w:hint="eastAsia"/>
            <w:lang w:eastAsia="zh-CN"/>
          </w:rPr>
          <w:t>十二、防水漆项目技术管理</w:t>
        </w:r>
        <w:r>
          <w:tab/>
        </w:r>
        <w:r>
          <w:fldChar w:fldCharType="begin"/>
        </w:r>
        <w:r>
          <w:instrText xml:space="preserve"> PAGEREF _Toc29527 \h </w:instrText>
        </w:r>
        <w:r>
          <w:fldChar w:fldCharType="separate"/>
        </w:r>
        <w:r>
          <w:t>52</w:t>
        </w:r>
        <w:r>
          <w:fldChar w:fldCharType="end"/>
        </w:r>
      </w:hyperlink>
    </w:p>
    <w:p>
      <w:pPr>
        <w:pStyle w:val="TOC2"/>
        <w:tabs>
          <w:tab w:val="right" w:leader="dot" w:pos="8306"/>
        </w:tabs>
      </w:pPr>
      <w:hyperlink w:anchor="_Toc1015" w:history="1">
        <w:r>
          <w:rPr>
            <w:rFonts w:ascii="仿宋" w:eastAsia="仿宋" w:hAnsi="仿宋" w:cs="仿宋" w:hint="eastAsia"/>
            <w:lang w:eastAsia="zh-CN"/>
          </w:rPr>
          <w:t>(一)、技术方案选用方向</w:t>
        </w:r>
        <w:r>
          <w:tab/>
        </w:r>
        <w:r>
          <w:fldChar w:fldCharType="begin"/>
        </w:r>
        <w:r>
          <w:instrText xml:space="preserve"> PAGEREF _Toc1015 \h </w:instrText>
        </w:r>
        <w:r>
          <w:fldChar w:fldCharType="separate"/>
        </w:r>
        <w:r>
          <w:t>52</w:t>
        </w:r>
        <w:r>
          <w:fldChar w:fldCharType="end"/>
        </w:r>
      </w:hyperlink>
    </w:p>
    <w:p>
      <w:pPr>
        <w:pStyle w:val="TOC2"/>
        <w:tabs>
          <w:tab w:val="right" w:leader="dot" w:pos="8306"/>
        </w:tabs>
      </w:pPr>
      <w:hyperlink w:anchor="_Toc5425" w:history="1">
        <w:r>
          <w:rPr>
            <w:rFonts w:ascii="仿宋" w:eastAsia="仿宋" w:hAnsi="仿宋" w:cs="仿宋" w:hint="eastAsia"/>
            <w:lang w:eastAsia="zh-CN"/>
          </w:rPr>
          <w:t>(二)、工艺技术方案选用原则</w:t>
        </w:r>
        <w:r>
          <w:tab/>
        </w:r>
        <w:r>
          <w:fldChar w:fldCharType="begin"/>
        </w:r>
        <w:r>
          <w:instrText xml:space="preserve"> PAGEREF _Toc5425 \h </w:instrText>
        </w:r>
        <w:r>
          <w:fldChar w:fldCharType="separate"/>
        </w:r>
        <w:r>
          <w:t>54</w:t>
        </w:r>
        <w:r>
          <w:fldChar w:fldCharType="end"/>
        </w:r>
      </w:hyperlink>
    </w:p>
    <w:p>
      <w:pPr>
        <w:pStyle w:val="TOC2"/>
        <w:tabs>
          <w:tab w:val="right" w:leader="dot" w:pos="8306"/>
        </w:tabs>
      </w:pPr>
      <w:hyperlink w:anchor="_Toc4711" w:history="1">
        <w:r>
          <w:rPr>
            <w:rFonts w:ascii="仿宋" w:eastAsia="仿宋" w:hAnsi="仿宋" w:cs="仿宋" w:hint="eastAsia"/>
            <w:lang w:eastAsia="zh-CN"/>
          </w:rPr>
          <w:t>(三)、工艺技术方案要求</w:t>
        </w:r>
        <w:r>
          <w:tab/>
        </w:r>
        <w:r>
          <w:fldChar w:fldCharType="begin"/>
        </w:r>
        <w:r>
          <w:instrText xml:space="preserve"> PAGEREF _Toc4711 \h </w:instrText>
        </w:r>
        <w:r>
          <w:fldChar w:fldCharType="separate"/>
        </w:r>
        <w:r>
          <w:t>56</w:t>
        </w:r>
        <w:r>
          <w:fldChar w:fldCharType="end"/>
        </w:r>
      </w:hyperlink>
    </w:p>
    <w:p>
      <w:pPr>
        <w:pStyle w:val="TOC1"/>
        <w:tabs>
          <w:tab w:val="right" w:leader="dot" w:pos="8306"/>
        </w:tabs>
      </w:pPr>
      <w:hyperlink w:anchor="_Toc22915" w:history="1">
        <w:r>
          <w:rPr>
            <w:rFonts w:ascii="仿宋" w:eastAsia="仿宋" w:hAnsi="仿宋" w:cs="仿宋" w:hint="eastAsia"/>
            <w:lang w:eastAsia="zh-CN"/>
          </w:rPr>
          <w:t>十三、营销与推广策略</w:t>
        </w:r>
        <w:r>
          <w:tab/>
        </w:r>
        <w:r>
          <w:fldChar w:fldCharType="begin"/>
        </w:r>
        <w:r>
          <w:instrText xml:space="preserve"> PAGEREF _Toc22915 \h </w:instrText>
        </w:r>
        <w:r>
          <w:fldChar w:fldCharType="separate"/>
        </w:r>
        <w:r>
          <w:t>58</w:t>
        </w:r>
        <w:r>
          <w:fldChar w:fldCharType="end"/>
        </w:r>
      </w:hyperlink>
    </w:p>
    <w:p>
      <w:pPr>
        <w:pStyle w:val="TOC2"/>
        <w:tabs>
          <w:tab w:val="right" w:leader="dot" w:pos="8306"/>
        </w:tabs>
      </w:pPr>
      <w:hyperlink w:anchor="_Toc5026" w:history="1">
        <w:r>
          <w:rPr>
            <w:rFonts w:ascii="仿宋" w:eastAsia="仿宋" w:hAnsi="仿宋" w:cs="仿宋" w:hint="eastAsia"/>
            <w:lang w:eastAsia="zh-CN"/>
          </w:rPr>
          <w:t>(一)、产品/服务定位与特点</w:t>
        </w:r>
        <w:r>
          <w:tab/>
        </w:r>
        <w:r>
          <w:fldChar w:fldCharType="begin"/>
        </w:r>
        <w:r>
          <w:instrText xml:space="preserve"> PAGEREF _Toc5026 \h </w:instrText>
        </w:r>
        <w:r>
          <w:fldChar w:fldCharType="separate"/>
        </w:r>
        <w:r>
          <w:t>58</w:t>
        </w:r>
        <w:r>
          <w:fldChar w:fldCharType="end"/>
        </w:r>
      </w:hyperlink>
    </w:p>
    <w:p>
      <w:pPr>
        <w:pStyle w:val="TOC2"/>
        <w:tabs>
          <w:tab w:val="right" w:leader="dot" w:pos="8306"/>
        </w:tabs>
      </w:pPr>
      <w:hyperlink w:anchor="_Toc5086" w:history="1">
        <w:r>
          <w:rPr>
            <w:rFonts w:ascii="仿宋" w:eastAsia="仿宋" w:hAnsi="仿宋" w:cs="仿宋" w:hint="eastAsia"/>
            <w:lang w:eastAsia="zh-CN"/>
          </w:rPr>
          <w:t>(二)、市场定位与竞争分析</w:t>
        </w:r>
        <w:r>
          <w:tab/>
        </w:r>
        <w:r>
          <w:fldChar w:fldCharType="begin"/>
        </w:r>
        <w:r>
          <w:instrText xml:space="preserve"> PAGEREF _Toc5086 \h </w:instrText>
        </w:r>
        <w:r>
          <w:fldChar w:fldCharType="separate"/>
        </w:r>
        <w:r>
          <w:t>60</w:t>
        </w:r>
        <w:r>
          <w:fldChar w:fldCharType="end"/>
        </w:r>
      </w:hyperlink>
    </w:p>
    <w:p>
      <w:pPr>
        <w:pStyle w:val="TOC2"/>
        <w:tabs>
          <w:tab w:val="right" w:leader="dot" w:pos="8306"/>
        </w:tabs>
      </w:pPr>
      <w:hyperlink w:anchor="_Toc12432" w:history="1">
        <w:r>
          <w:rPr>
            <w:rFonts w:ascii="仿宋" w:eastAsia="仿宋" w:hAnsi="仿宋" w:cs="仿宋" w:hint="eastAsia"/>
            <w:lang w:eastAsia="zh-CN"/>
          </w:rPr>
          <w:t>(三)、营销渠道与策略</w:t>
        </w:r>
        <w:r>
          <w:tab/>
        </w:r>
        <w:r>
          <w:fldChar w:fldCharType="begin"/>
        </w:r>
        <w:r>
          <w:instrText xml:space="preserve"> PAGEREF _Toc12432 \h </w:instrText>
        </w:r>
        <w:r>
          <w:fldChar w:fldCharType="separate"/>
        </w:r>
        <w:r>
          <w:t>61</w:t>
        </w:r>
        <w:r>
          <w:fldChar w:fldCharType="end"/>
        </w:r>
      </w:hyperlink>
    </w:p>
    <w:p>
      <w:pPr>
        <w:pStyle w:val="TOC2"/>
        <w:tabs>
          <w:tab w:val="right" w:leader="dot" w:pos="8306"/>
        </w:tabs>
      </w:pPr>
      <w:hyperlink w:anchor="_Toc18103" w:history="1">
        <w:r>
          <w:rPr>
            <w:rFonts w:ascii="仿宋" w:eastAsia="仿宋" w:hAnsi="仿宋" w:cs="仿宋" w:hint="eastAsia"/>
            <w:lang w:eastAsia="zh-CN"/>
          </w:rPr>
          <w:t>(四)、推广与宣传活动</w:t>
        </w:r>
        <w:r>
          <w:tab/>
        </w:r>
        <w:r>
          <w:fldChar w:fldCharType="begin"/>
        </w:r>
        <w:r>
          <w:instrText xml:space="preserve"> PAGEREF _Toc18103 \h </w:instrText>
        </w:r>
        <w:r>
          <w:fldChar w:fldCharType="separate"/>
        </w:r>
        <w:r>
          <w:t>62</w:t>
        </w:r>
        <w:r>
          <w:fldChar w:fldCharType="end"/>
        </w:r>
      </w:hyperlink>
    </w:p>
    <w:p>
      <w:pPr>
        <w:pStyle w:val="TOC1"/>
        <w:tabs>
          <w:tab w:val="right" w:leader="dot" w:pos="8306"/>
        </w:tabs>
      </w:pPr>
      <w:hyperlink w:anchor="_Toc12861" w:history="1">
        <w:r>
          <w:rPr>
            <w:rFonts w:ascii="仿宋" w:eastAsia="仿宋" w:hAnsi="仿宋" w:cs="仿宋" w:hint="eastAsia"/>
            <w:lang w:eastAsia="zh-CN"/>
          </w:rPr>
          <w:t>十四、质量管理体系</w:t>
        </w:r>
        <w:r>
          <w:tab/>
        </w:r>
        <w:r>
          <w:fldChar w:fldCharType="begin"/>
        </w:r>
        <w:r>
          <w:instrText xml:space="preserve"> PAGEREF _Toc12861 \h </w:instrText>
        </w:r>
        <w:r>
          <w:fldChar w:fldCharType="separate"/>
        </w:r>
        <w:r>
          <w:t>67</w:t>
        </w:r>
        <w:r>
          <w:fldChar w:fldCharType="end"/>
        </w:r>
      </w:hyperlink>
    </w:p>
    <w:p>
      <w:pPr>
        <w:pStyle w:val="TOC2"/>
        <w:tabs>
          <w:tab w:val="right" w:leader="dot" w:pos="8306"/>
        </w:tabs>
      </w:pPr>
      <w:hyperlink w:anchor="_Toc19886" w:history="1">
        <w:r>
          <w:rPr>
            <w:rFonts w:ascii="仿宋" w:eastAsia="仿宋" w:hAnsi="仿宋" w:cs="仿宋" w:hint="eastAsia"/>
            <w:lang w:eastAsia="zh-CN"/>
          </w:rPr>
          <w:t>(一)、质量目标与方针</w:t>
        </w:r>
        <w:r>
          <w:tab/>
        </w:r>
        <w:r>
          <w:fldChar w:fldCharType="begin"/>
        </w:r>
        <w:r>
          <w:instrText xml:space="preserve"> PAGEREF _Toc19886 \h </w:instrText>
        </w:r>
        <w:r>
          <w:fldChar w:fldCharType="separate"/>
        </w:r>
        <w:r>
          <w:t>67</w:t>
        </w:r>
        <w:r>
          <w:fldChar w:fldCharType="end"/>
        </w:r>
      </w:hyperlink>
    </w:p>
    <w:p>
      <w:pPr>
        <w:pStyle w:val="TOC2"/>
        <w:tabs>
          <w:tab w:val="right" w:leader="dot" w:pos="8306"/>
        </w:tabs>
      </w:pPr>
      <w:hyperlink w:anchor="_Toc27005" w:history="1">
        <w:r>
          <w:rPr>
            <w:rFonts w:ascii="仿宋" w:eastAsia="仿宋" w:hAnsi="仿宋" w:cs="仿宋" w:hint="eastAsia"/>
            <w:lang w:eastAsia="zh-CN"/>
          </w:rPr>
          <w:t>(二)、质量管理责任</w:t>
        </w:r>
        <w:r>
          <w:tab/>
        </w:r>
        <w:r>
          <w:fldChar w:fldCharType="begin"/>
        </w:r>
        <w:r>
          <w:instrText xml:space="preserve"> PAGEREF _Toc27005 \h </w:instrText>
        </w:r>
        <w:r>
          <w:fldChar w:fldCharType="separate"/>
        </w:r>
        <w:r>
          <w:t>68</w:t>
        </w:r>
        <w:r>
          <w:fldChar w:fldCharType="end"/>
        </w:r>
      </w:hyperlink>
    </w:p>
    <w:p>
      <w:pPr>
        <w:pStyle w:val="TOC2"/>
        <w:tabs>
          <w:tab w:val="right" w:leader="dot" w:pos="8306"/>
        </w:tabs>
      </w:pPr>
      <w:hyperlink w:anchor="_Toc29464" w:history="1">
        <w:r>
          <w:rPr>
            <w:rFonts w:ascii="仿宋" w:eastAsia="仿宋" w:hAnsi="仿宋" w:cs="仿宋" w:hint="eastAsia"/>
            <w:lang w:eastAsia="zh-CN"/>
          </w:rPr>
          <w:t>(三)、质量管理体系文件</w:t>
        </w:r>
        <w:r>
          <w:tab/>
        </w:r>
        <w:r>
          <w:fldChar w:fldCharType="begin"/>
        </w:r>
        <w:r>
          <w:instrText xml:space="preserve"> PAGEREF _Toc29464 \h </w:instrText>
        </w:r>
        <w:r>
          <w:fldChar w:fldCharType="separate"/>
        </w:r>
        <w:r>
          <w:t>70</w:t>
        </w:r>
        <w:r>
          <w:fldChar w:fldCharType="end"/>
        </w:r>
      </w:hyperlink>
    </w:p>
    <w:p>
      <w:pPr>
        <w:pStyle w:val="TOC2"/>
        <w:tabs>
          <w:tab w:val="right" w:leader="dot" w:pos="8306"/>
        </w:tabs>
      </w:pPr>
      <w:hyperlink w:anchor="_Toc2274" w:history="1">
        <w:r>
          <w:rPr>
            <w:rFonts w:ascii="仿宋" w:eastAsia="仿宋" w:hAnsi="仿宋" w:cs="仿宋" w:hint="eastAsia"/>
            <w:lang w:eastAsia="zh-CN"/>
          </w:rPr>
          <w:t>(四)、质量培训与教育</w:t>
        </w:r>
        <w:r>
          <w:tab/>
        </w:r>
        <w:r>
          <w:fldChar w:fldCharType="begin"/>
        </w:r>
        <w:r>
          <w:instrText xml:space="preserve"> PAGEREF _Toc2274 \h </w:instrText>
        </w:r>
        <w:r>
          <w:fldChar w:fldCharType="separate"/>
        </w:r>
        <w:r>
          <w:t>72</w:t>
        </w:r>
        <w:r>
          <w:fldChar w:fldCharType="end"/>
        </w:r>
      </w:hyperlink>
    </w:p>
    <w:p>
      <w:pPr>
        <w:pStyle w:val="TOC2"/>
        <w:tabs>
          <w:tab w:val="right" w:leader="dot" w:pos="8306"/>
        </w:tabs>
      </w:pPr>
      <w:hyperlink w:anchor="_Toc4770" w:history="1">
        <w:r>
          <w:rPr>
            <w:rFonts w:ascii="仿宋" w:eastAsia="仿宋" w:hAnsi="仿宋" w:cs="仿宋" w:hint="eastAsia"/>
            <w:lang w:eastAsia="zh-CN"/>
          </w:rPr>
          <w:t>(五)、质量审核与评价</w:t>
        </w:r>
        <w:r>
          <w:tab/>
        </w:r>
        <w:r>
          <w:fldChar w:fldCharType="begin"/>
        </w:r>
        <w:r>
          <w:instrText xml:space="preserve"> PAGEREF _Toc4770 \h </w:instrText>
        </w:r>
        <w:r>
          <w:fldChar w:fldCharType="separate"/>
        </w:r>
        <w:r>
          <w:t>73</w:t>
        </w:r>
        <w:r>
          <w:fldChar w:fldCharType="end"/>
        </w:r>
      </w:hyperlink>
    </w:p>
    <w:p>
      <w:pPr>
        <w:pStyle w:val="TOC2"/>
        <w:tabs>
          <w:tab w:val="right" w:leader="dot" w:pos="8306"/>
        </w:tabs>
      </w:pPr>
      <w:hyperlink w:anchor="_Toc11068" w:history="1">
        <w:r>
          <w:rPr>
            <w:rFonts w:ascii="仿宋" w:eastAsia="仿宋" w:hAnsi="仿宋" w:cs="仿宋" w:hint="eastAsia"/>
            <w:lang w:eastAsia="zh-CN"/>
          </w:rPr>
          <w:t>(六)、不符合与纠正措施</w:t>
        </w:r>
        <w:r>
          <w:tab/>
        </w:r>
        <w:r>
          <w:fldChar w:fldCharType="begin"/>
        </w:r>
        <w:r>
          <w:instrText xml:space="preserve"> PAGEREF _Toc11068 \h </w:instrText>
        </w:r>
        <w:r>
          <w:fldChar w:fldCharType="separate"/>
        </w:r>
        <w:r>
          <w:t>74</w:t>
        </w:r>
        <w:r>
          <w:fldChar w:fldCharType="end"/>
        </w:r>
      </w:hyperlink>
    </w:p>
    <w:p>
      <w:pPr>
        <w:pStyle w:val="TOC1"/>
        <w:tabs>
          <w:tab w:val="right" w:leader="dot" w:pos="8306"/>
        </w:tabs>
      </w:pPr>
      <w:hyperlink w:anchor="_Toc14923" w:history="1">
        <w:r>
          <w:rPr>
            <w:rFonts w:ascii="仿宋" w:eastAsia="仿宋" w:hAnsi="仿宋" w:cs="仿宋" w:hint="eastAsia"/>
            <w:lang w:eastAsia="zh-CN"/>
          </w:rPr>
          <w:t>十五、利益相关者分析与沟通计划</w:t>
        </w:r>
        <w:r>
          <w:tab/>
        </w:r>
        <w:r>
          <w:fldChar w:fldCharType="begin"/>
        </w:r>
        <w:r>
          <w:instrText xml:space="preserve"> PAGEREF _Toc14923 \h </w:instrText>
        </w:r>
        <w:r>
          <w:fldChar w:fldCharType="separate"/>
        </w:r>
        <w:r>
          <w:t>75</w:t>
        </w:r>
        <w:r>
          <w:fldChar w:fldCharType="end"/>
        </w:r>
      </w:hyperlink>
    </w:p>
    <w:p>
      <w:pPr>
        <w:pStyle w:val="TOC2"/>
        <w:tabs>
          <w:tab w:val="right" w:leader="dot" w:pos="8306"/>
        </w:tabs>
      </w:pPr>
      <w:hyperlink w:anchor="_Toc21305" w:history="1">
        <w:r>
          <w:rPr>
            <w:rFonts w:ascii="仿宋" w:eastAsia="仿宋" w:hAnsi="仿宋" w:cs="仿宋" w:hint="eastAsia"/>
            <w:lang w:eastAsia="zh-CN"/>
          </w:rPr>
          <w:t>(一)、利益相关者分析</w:t>
        </w:r>
        <w:r>
          <w:tab/>
        </w:r>
        <w:r>
          <w:fldChar w:fldCharType="begin"/>
        </w:r>
        <w:r>
          <w:instrText xml:space="preserve"> PAGEREF _Toc21305 \h </w:instrText>
        </w:r>
        <w:r>
          <w:fldChar w:fldCharType="separate"/>
        </w:r>
        <w:r>
          <w:t>75</w:t>
        </w:r>
        <w:r>
          <w:fldChar w:fldCharType="end"/>
        </w:r>
      </w:hyperlink>
    </w:p>
    <w:p>
      <w:pPr>
        <w:pStyle w:val="TOC2"/>
        <w:tabs>
          <w:tab w:val="right" w:leader="dot" w:pos="8306"/>
        </w:tabs>
      </w:pPr>
      <w:hyperlink w:anchor="_Toc1039" w:history="1">
        <w:r>
          <w:rPr>
            <w:rFonts w:ascii="仿宋" w:eastAsia="仿宋" w:hAnsi="仿宋" w:cs="仿宋" w:hint="eastAsia"/>
            <w:lang w:eastAsia="zh-CN"/>
          </w:rPr>
          <w:t>(二)、沟通计划</w:t>
        </w:r>
        <w:r>
          <w:tab/>
        </w:r>
        <w:r>
          <w:fldChar w:fldCharType="begin"/>
        </w:r>
        <w:r>
          <w:instrText xml:space="preserve"> PAGEREF _Toc1039 \h </w:instrText>
        </w:r>
        <w:r>
          <w:fldChar w:fldCharType="separate"/>
        </w:r>
        <w:r>
          <w:t>76</w:t>
        </w:r>
        <w:r>
          <w:fldChar w:fldCharType="end"/>
        </w:r>
      </w:hyperlink>
    </w:p>
    <w:p>
      <w:pPr>
        <w:pStyle w:val="TOC1"/>
        <w:tabs>
          <w:tab w:val="right" w:leader="dot" w:pos="8306"/>
        </w:tabs>
      </w:pPr>
      <w:hyperlink w:anchor="_Toc21725" w:history="1">
        <w:r>
          <w:rPr>
            <w:rFonts w:ascii="仿宋" w:eastAsia="仿宋" w:hAnsi="仿宋" w:cs="仿宋" w:hint="eastAsia"/>
            <w:lang w:eastAsia="zh-CN"/>
          </w:rPr>
          <w:t>十六、防水漆项目变更管理</w:t>
        </w:r>
        <w:r>
          <w:tab/>
        </w:r>
        <w:r>
          <w:fldChar w:fldCharType="begin"/>
        </w:r>
        <w:r>
          <w:instrText xml:space="preserve"> PAGEREF _Toc21725 \h </w:instrText>
        </w:r>
        <w:r>
          <w:fldChar w:fldCharType="separate"/>
        </w:r>
        <w:r>
          <w:t>77</w:t>
        </w:r>
        <w:r>
          <w:fldChar w:fldCharType="end"/>
        </w:r>
      </w:hyperlink>
    </w:p>
    <w:p>
      <w:pPr>
        <w:pStyle w:val="TOC2"/>
        <w:tabs>
          <w:tab w:val="right" w:leader="dot" w:pos="8306"/>
        </w:tabs>
      </w:pPr>
      <w:hyperlink w:anchor="_Toc30192" w:history="1">
        <w:r>
          <w:rPr>
            <w:rFonts w:ascii="仿宋" w:eastAsia="仿宋" w:hAnsi="仿宋" w:cs="仿宋" w:hint="eastAsia"/>
            <w:lang w:eastAsia="zh-CN"/>
          </w:rPr>
          <w:t>(一)、变更申请与评估</w:t>
        </w:r>
        <w:r>
          <w:tab/>
        </w:r>
        <w:r>
          <w:fldChar w:fldCharType="begin"/>
        </w:r>
        <w:r>
          <w:instrText xml:space="preserve"> PAGEREF _Toc30192 \h </w:instrText>
        </w:r>
        <w:r>
          <w:fldChar w:fldCharType="separate"/>
        </w:r>
        <w:r>
          <w:t>77</w:t>
        </w:r>
        <w:r>
          <w:fldChar w:fldCharType="end"/>
        </w:r>
      </w:hyperlink>
    </w:p>
    <w:p>
      <w:pPr>
        <w:pStyle w:val="TOC2"/>
        <w:tabs>
          <w:tab w:val="right" w:leader="dot" w:pos="8306"/>
        </w:tabs>
      </w:pPr>
      <w:hyperlink w:anchor="_Toc24558" w:history="1">
        <w:r>
          <w:rPr>
            <w:rFonts w:ascii="仿宋" w:eastAsia="仿宋" w:hAnsi="仿宋" w:cs="仿宋" w:hint="eastAsia"/>
            <w:lang w:eastAsia="zh-CN"/>
          </w:rPr>
          <w:t>(二)、变更实施与控制</w:t>
        </w:r>
        <w:r>
          <w:tab/>
        </w:r>
        <w:r>
          <w:fldChar w:fldCharType="begin"/>
        </w:r>
        <w:r>
          <w:instrText xml:space="preserve"> PAGEREF _Toc24558 \h </w:instrText>
        </w:r>
        <w:r>
          <w:fldChar w:fldCharType="separate"/>
        </w:r>
        <w:r>
          <w:t>78</w:t>
        </w:r>
        <w:r>
          <w:fldChar w:fldCharType="end"/>
        </w:r>
      </w:hyperlink>
    </w:p>
    <w:p>
      <w:pPr>
        <w:pStyle w:val="TOC1"/>
        <w:tabs>
          <w:tab w:val="right" w:leader="dot" w:pos="8306"/>
        </w:tabs>
      </w:pPr>
      <w:hyperlink w:anchor="_Toc25411" w:history="1">
        <w:r>
          <w:rPr>
            <w:rFonts w:ascii="仿宋" w:eastAsia="仿宋" w:hAnsi="仿宋" w:cs="仿宋" w:hint="eastAsia"/>
            <w:lang w:eastAsia="zh-CN"/>
          </w:rPr>
          <w:t>十七、防水漆项目实施保障措施</w:t>
        </w:r>
        <w:r>
          <w:tab/>
        </w:r>
        <w:r>
          <w:fldChar w:fldCharType="begin"/>
        </w:r>
        <w:r>
          <w:instrText xml:space="preserve"> PAGEREF _Toc25411 \h </w:instrText>
        </w:r>
        <w:r>
          <w:fldChar w:fldCharType="separate"/>
        </w:r>
        <w:r>
          <w:t>79</w:t>
        </w:r>
        <w:r>
          <w:fldChar w:fldCharType="end"/>
        </w:r>
      </w:hyperlink>
    </w:p>
    <w:p>
      <w:pPr>
        <w:pStyle w:val="TOC2"/>
        <w:tabs>
          <w:tab w:val="right" w:leader="dot" w:pos="8306"/>
        </w:tabs>
      </w:pPr>
      <w:hyperlink w:anchor="_Toc23173" w:history="1">
        <w:r>
          <w:rPr>
            <w:rFonts w:ascii="仿宋" w:eastAsia="仿宋" w:hAnsi="仿宋" w:cs="仿宋" w:hint="eastAsia"/>
            <w:lang w:eastAsia="zh-CN"/>
          </w:rPr>
          <w:t>(一)、防水漆项目实施保障机制</w:t>
        </w:r>
        <w:r>
          <w:tab/>
        </w:r>
        <w:r>
          <w:fldChar w:fldCharType="begin"/>
        </w:r>
        <w:r>
          <w:instrText xml:space="preserve"> PAGEREF _Toc23173 \h </w:instrText>
        </w:r>
        <w:r>
          <w:fldChar w:fldCharType="separate"/>
        </w:r>
        <w:r>
          <w:t>79</w:t>
        </w:r>
        <w:r>
          <w:fldChar w:fldCharType="end"/>
        </w:r>
      </w:hyperlink>
    </w:p>
    <w:p>
      <w:pPr>
        <w:pStyle w:val="TOC2"/>
        <w:tabs>
          <w:tab w:val="right" w:leader="dot" w:pos="8306"/>
        </w:tabs>
      </w:pPr>
      <w:hyperlink w:anchor="_Toc24940" w:history="1">
        <w:r>
          <w:rPr>
            <w:rFonts w:ascii="仿宋" w:eastAsia="仿宋" w:hAnsi="仿宋" w:cs="仿宋" w:hint="eastAsia"/>
            <w:lang w:eastAsia="zh-CN"/>
          </w:rPr>
          <w:t>(二)、防水漆项目法律合规要求</w:t>
        </w:r>
        <w:r>
          <w:tab/>
        </w:r>
        <w:r>
          <w:fldChar w:fldCharType="begin"/>
        </w:r>
        <w:r>
          <w:instrText xml:space="preserve"> PAGEREF _Toc24940 \h </w:instrText>
        </w:r>
        <w:r>
          <w:fldChar w:fldCharType="separate"/>
        </w:r>
        <w:r>
          <w:t>82</w:t>
        </w:r>
        <w:r>
          <w:fldChar w:fldCharType="end"/>
        </w:r>
      </w:hyperlink>
    </w:p>
    <w:p>
      <w:pPr>
        <w:pStyle w:val="TOC2"/>
        <w:tabs>
          <w:tab w:val="right" w:leader="dot" w:pos="8306"/>
        </w:tabs>
      </w:pPr>
      <w:hyperlink w:anchor="_Toc30050" w:history="1">
        <w:r>
          <w:rPr>
            <w:rFonts w:ascii="仿宋" w:eastAsia="仿宋" w:hAnsi="仿宋" w:cs="仿宋" w:hint="eastAsia"/>
            <w:lang w:eastAsia="zh-CN"/>
          </w:rPr>
          <w:t>(三)、防水漆项目合同管理与法律事务</w:t>
        </w:r>
        <w:r>
          <w:tab/>
        </w:r>
        <w:r>
          <w:fldChar w:fldCharType="begin"/>
        </w:r>
        <w:r>
          <w:instrText xml:space="preserve"> PAGEREF _Toc30050 \h </w:instrText>
        </w:r>
        <w:r>
          <w:fldChar w:fldCharType="separate"/>
        </w:r>
        <w:r>
          <w:t>86</w:t>
        </w:r>
        <w:r>
          <w:fldChar w:fldCharType="end"/>
        </w:r>
      </w:hyperlink>
    </w:p>
    <w:p>
      <w:pPr>
        <w:pStyle w:val="TOC2"/>
        <w:tabs>
          <w:tab w:val="right" w:leader="dot" w:pos="8306"/>
        </w:tabs>
      </w:pPr>
      <w:hyperlink w:anchor="_Toc13163" w:history="1">
        <w:r>
          <w:rPr>
            <w:rFonts w:ascii="仿宋" w:eastAsia="仿宋" w:hAnsi="仿宋" w:cs="仿宋" w:hint="eastAsia"/>
            <w:lang w:eastAsia="zh-CN"/>
          </w:rPr>
          <w:t>(四)、防水漆项目知识产权保护策略</w:t>
        </w:r>
        <w:r>
          <w:tab/>
        </w:r>
        <w:r>
          <w:fldChar w:fldCharType="begin"/>
        </w:r>
        <w:r>
          <w:instrText xml:space="preserve"> PAGEREF _Toc13163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33"/>
      <w:r>
        <w:rPr>
          <w:rFonts w:ascii="仿宋" w:eastAsia="仿宋" w:hAnsi="仿宋" w:cs="仿宋" w:hint="eastAsia"/>
          <w:sz w:val="28"/>
          <w:lang w:eastAsia="zh-CN"/>
        </w:rPr>
        <w:t>一、防水漆项目选址可行性分析</w:t>
      </w:r>
      <w:bookmarkEnd w:id="2"/>
    </w:p>
    <w:p>
      <w:pPr>
        <w:pStyle w:val="Heading2"/>
        <w:rPr>
          <w:rFonts w:ascii="仿宋" w:eastAsia="仿宋" w:hAnsi="仿宋" w:cs="仿宋" w:hint="eastAsia"/>
          <w:lang w:eastAsia="zh-CN"/>
        </w:rPr>
      </w:pPr>
      <w:bookmarkStart w:id="3" w:name="_Toc32573"/>
      <w:r>
        <w:rPr>
          <w:rFonts w:ascii="仿宋" w:eastAsia="仿宋" w:hAnsi="仿宋" w:cs="仿宋" w:hint="eastAsia"/>
          <w:lang w:eastAsia="zh-CN"/>
        </w:rPr>
        <w:t>(一)、防水漆项目选址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该防水漆项目选址位于XX省XX市XX区XXX街道</w:t>
      </w:r>
    </w:p>
    <w:p>
      <w:pPr>
        <w:pStyle w:val="Heading2"/>
        <w:ind w:firstLine="560" w:firstLineChars="200"/>
        <w:rPr>
          <w:rFonts w:ascii="仿宋" w:eastAsia="仿宋" w:hAnsi="仿宋" w:cs="仿宋" w:hint="eastAsia"/>
          <w:sz w:val="28"/>
          <w:lang w:eastAsia="zh-CN"/>
        </w:rPr>
      </w:pPr>
      <w:bookmarkStart w:id="4" w:name="_Toc238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防水漆项目的征地面积将根据防水漆项目的实际规模和需求进行精确规划。具体面积XXX平方米，旨在确保防水漆项目不仅能够满足当前的发展需求，还能够预留空间以适应未来的扩展。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净用地面积是在征地面积基础上去除不可利用面积后的实际可开发用地。具体面积XXX平方米，考虑到环保、交通、安全等多方面因素，以确保防水漆项目在整体利用效率上达到最优。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防水漆项目计划建设的建筑总规模具体面积XXX平方米。这一规模的确定综合考虑了防水漆项目的性质、规模，以及城市规划的相关要求，确保建筑布局与周边环境协调一致。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绿地率是防水漆项目用地中被规划为绿地的比例。具体面积XXX平方米，旨在通过合理规划绿地，改善防水漆项目周边环境，提升居民生活质量，并符合城市整体绿化规划。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容积率是用地上可以建设的建筑总体积与用地面积之比。具体面积XXX，通过合理的容积率规划，确保防水漆项目建筑规模与周边环境和谐共生。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确保防水漆项目选址与当地城市规划相一致，具体面积XXX平方米。通过与城市规划部门深入沟通，确保防水漆项目不仅符合城市的整体发展方向，还能够融入城市的发展布局，为城市的长远发展贡献力量。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充分了解并确保防水漆项目选址符合当地产业政策，具体面积XXX平方米。这包括防水漆项目对当地经济的促进作用，以及对相关产业的带动效应，确保防水漆项目与地方政府的产业政策保持一致，促进共赢合作。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用地总体要求必须符合环保和可持续发展的原则，具体面积XXX平方米。通过采用绿色建筑设计、节能减排等措施，确保防水漆项目在建设和运营过程中对环境的影响最小化，达到可持续发展的要求。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确保防水漆项目选址具备必要的公共设施配套，具体面积XXX平方米。这包括交通便利性、教育、医疗等基础设施，以提高居民生活品质，使得防水漆项目选址更具吸引力。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考虑用地总体要求对当地社会稳定性的影响，具体面积XXX平方米。通过深入了解当地社区反馈，确保防水漆项目的选址和建设过程对当地社会和谐稳定产生积极作用。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水漆项目选址不仅符合法规和规划，还在实际操作中具有可行性。这一全面规划将为防水漆项目的成功实施提供坚实的基础，确保防水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2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水漆项目的设备规划和空间设计中，我们将采取灵活设备布局的措施。设备布局将根据实际需求进行灵活设计，避免不必要的浪费。通过合理规划设备摆放位置，我们将提高设备的利用率，减少设备间距，以确保防水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水漆项目内部引入共享设施的概念，例如共享会议室、办公区等。通过这种方式，我们可以减少对资源的重复建设，提高资源共享效率，从而减小防水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4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水漆项目的总图布置中，我们将不同功能区域进行明确的规划，以最大程度满足防水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23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我们首先关注市场因素，包括潜在客户分布、竞争对手位置、市场需求等。通过深入的市场调研，我们能够更准确地评估选址对于市场开拓和产品销售的影响，确保防水漆项目能够在有利的市场环境中蓬勃发展。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防水漆项目对环境的影响是综合评价的重要因素之一。我们将详细考虑选址周边的自然环境、生态保护区、水源地等情况，确保防水漆项目的建设和运营对环境影响最小化，并符合当地的环保法规标准。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对选址的评价还需充分考虑当地政府的产业政策和法规。我们将详细了解防水漆项目所在地的相关政策，确保防水漆项目的规划和运营与当地法规相符，降低不必要的法律风险。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考虑到社会稳定性对企业运营的重要性，我们将评估选址地区的社会安全情况、劳工关系、社区反馈等方面，以确保防水漆项目的建设和运营不会受到社会稳定性的负面影响。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最后，我们将综合考虑用地成本，包括土地购置费用、土地开发成本等。通过对用地成本的详细评估，我们能够做出更为精确的经济效益分析，为防水漆项目的投资决策提供有力支持。</w:t>
      </w:r>
    </w:p>
    <w:p>
      <w:pPr>
        <w:pStyle w:val="Heading1"/>
        <w:ind w:firstLine="560" w:firstLineChars="200"/>
        <w:rPr>
          <w:rFonts w:ascii="仿宋" w:eastAsia="仿宋" w:hAnsi="仿宋" w:cs="仿宋" w:hint="eastAsia"/>
          <w:sz w:val="28"/>
          <w:lang w:eastAsia="zh-CN"/>
        </w:rPr>
      </w:pPr>
      <w:bookmarkStart w:id="8" w:name="_Toc2563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017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防水漆项目的主要产品是XXXX，预计年产值为XXX万元。这一产品在市场中占据着重要的地位，其广泛的应用范围使得该防水漆项目的市场前景非常广阔。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水漆项目的xxx产品作为重要的原材料之一，将在多个领域发挥关键作用。其在建筑、交通、能源等方面的广泛应用将为整个产业链提供强大的支持，形成产业协同效应。防水漆项目的年产值XXX万XXX万XXX万万元不仅反映了其在市场上的巨大潜力，更预示着它对国民经济的积极贡献。这种关联度高、涉及面广的产业关系，使得该防水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03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总征地面积为XXXX平方米，相当于约XX.XX亩，其中净用地面积为XXXX平方米，红线范围内相当于约XX.XX亩。这一用地规模充分考虑了防水漆项目的建设需求，保障了防水漆项目在合适的空间内得以充分发展。防水漆项目规划的总建筑面积为XXXX平方米，其中主体工程建设占XXXX平方米，计容建筑面积达XXXX平方米。预计建筑工程的投资将达到XXXX万元，为防水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计划购置的设备共计XXXX台（套），设备购置费用为XXXX万元。这一设备购置计划充分考虑到防水漆项目的生产需求和技术要求，确保了防水漆项目在生产运营中具备先进的技术装备和高效的生产能力。设备的合理配置将为防水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计划总投资为XXXX万元，预计年实现营业收入为XXXX万元。这一产能规模的设定旨在确保防水漆项目能够在投资与回报之间取得平衡，实现长期可持续的发展。防水漆项目的总投资充分考虑到各个方面的需求，包括用地建设、设备购置等多个环节，以确保防水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398"/>
      <w:r>
        <w:rPr>
          <w:rFonts w:ascii="仿宋" w:eastAsia="仿宋" w:hAnsi="仿宋" w:cs="仿宋" w:hint="eastAsia"/>
          <w:sz w:val="28"/>
          <w:lang w:eastAsia="zh-CN"/>
        </w:rPr>
        <w:t>三、防水漆项目建设背景及必要性分析</w:t>
      </w:r>
      <w:bookmarkEnd w:id="11"/>
    </w:p>
    <w:p>
      <w:pPr>
        <w:pStyle w:val="Heading2"/>
        <w:rPr>
          <w:rFonts w:ascii="仿宋" w:eastAsia="仿宋" w:hAnsi="仿宋" w:cs="仿宋" w:hint="eastAsia"/>
          <w:lang w:eastAsia="zh-CN"/>
        </w:rPr>
      </w:pPr>
      <w:bookmarkStart w:id="12" w:name="_Toc10631"/>
      <w:r>
        <w:rPr>
          <w:rFonts w:ascii="仿宋" w:eastAsia="仿宋" w:hAnsi="仿宋" w:cs="仿宋" w:hint="eastAsia"/>
          <w:lang w:eastAsia="zh-CN"/>
        </w:rPr>
        <w:t>(一)、防水漆项目背景分析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水漆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我们的背景分析将深入挖掘当前行业的发展趋势，通过对竞争态势的全面审视，找到防水漆项目在这个潮流中的定位。同时，我们将关注行业内涌现的新兴机遇，以便防水漆项目更好地融入行业发展的潮流中。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水漆项目提供了强大的发展动力。我们将聚焦于行业内最新的技术发展趋势，包括但不限于人工智能、大数据分析、物联网等领域。通过深度的技术研究，我们将确保防水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水漆项目发展的源泉。我们将投入更多的精力对市场需求进行深入剖析，超越表面的需求，深入挖掘潜在的市场痛点和机遇。通过对市场需求的细致了解，防水漆项目将更有针对性地设计解决方案，满足市场的多样化需求，从而更好地促进防水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水漆项目战略至关重要。我们将对竞争态势进行更为深入的分析，包括但不限于市场份额、产品特点、客户满意度等多个维度。通过深度的竞争分析，防水漆项目将能够更准确地把握市场脉搏，制定具有竞争力的防水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水漆项目的发展具有直接的影响。我们将进行更为全面的法规和政策分析，了解行业发展中的潜在法律风险和合规挑战。通过充分了解和遵守相关法规，防水漆项目将确保在法律框架内合法合规运营，为防水漆项目的稳健发展提供有力支持。</w:t>
      </w:r>
    </w:p>
    <w:p>
      <w:pPr>
        <w:pStyle w:val="Heading2"/>
        <w:ind w:firstLine="560" w:firstLineChars="200"/>
        <w:rPr>
          <w:rFonts w:ascii="仿宋" w:eastAsia="仿宋" w:hAnsi="仿宋" w:cs="仿宋" w:hint="eastAsia"/>
          <w:sz w:val="28"/>
          <w:lang w:eastAsia="zh-CN"/>
        </w:rPr>
      </w:pPr>
      <w:bookmarkStart w:id="13" w:name="_Toc4118"/>
      <w:r>
        <w:rPr>
          <w:rFonts w:ascii="仿宋" w:eastAsia="仿宋" w:hAnsi="仿宋" w:cs="仿宋" w:hint="eastAsia"/>
          <w:sz w:val="28"/>
          <w:lang w:eastAsia="zh-CN"/>
        </w:rPr>
        <w:t>(二)、防水漆项目建设必要性分析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建设的迫切性源于对行业发展趋势的深刻洞察。我们正处于一个行业变革的时代，科技创新、数字化转型成为企业发展的关键动力。防水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建设不仅仅是为了跟上潮流，更是为了通过技术创新推动企业的持续发展。通过引入先进的技术和解决方案，防水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水漆项目的建设成为必然选择，通过提高产品质量、拓展服务领域，从而在竞争中获得更多的机会。防水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水漆项目建设的必要性体现在对客户需求更精准的满足。通过防水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建设的背后是对企业持续创新的追求。只有通过不断创新，企业才能在竞争中立于不败之地。防水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395"/>
      <w:r>
        <w:rPr>
          <w:rFonts w:ascii="仿宋" w:eastAsia="仿宋" w:hAnsi="仿宋" w:cs="仿宋" w:hint="eastAsia"/>
          <w:sz w:val="28"/>
          <w:lang w:eastAsia="zh-CN"/>
        </w:rPr>
        <w:t>四、防水漆项目土建工程</w:t>
      </w:r>
      <w:bookmarkEnd w:id="14"/>
    </w:p>
    <w:p>
      <w:pPr>
        <w:pStyle w:val="Heading2"/>
        <w:rPr>
          <w:rFonts w:ascii="仿宋" w:eastAsia="仿宋" w:hAnsi="仿宋" w:cs="仿宋" w:hint="eastAsia"/>
          <w:lang w:eastAsia="zh-CN"/>
        </w:rPr>
      </w:pPr>
      <w:bookmarkStart w:id="15" w:name="_Toc2177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在防水漆项目的建筑工程设计中，我们将秉承一系列重要的设计原则，以确保防水漆项目建筑在功能、美观、可持续性等方面达到最佳效果。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首要原则是确保建筑的功能性得到最大化的发挥。我们将充分理解防水漆项目的实际需求，合理布局各个功能区域，保证建筑在满足业务需求的同时，提供高效的工作环境。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在建筑设计中，我们将综合考虑建设和运营成本。通过精细的经济效益分析，确保设计方案在高效利用资源的同时，对防水漆项目的长期盈利能力有积极的贡献。</w:t>
      </w:r>
    </w:p>
    <w:p>
      <w:pPr>
        <w:pStyle w:val="Heading2"/>
        <w:ind w:firstLine="560" w:firstLineChars="200"/>
        <w:rPr>
          <w:rFonts w:ascii="仿宋" w:eastAsia="仿宋" w:hAnsi="仿宋" w:cs="仿宋" w:hint="eastAsia"/>
          <w:sz w:val="28"/>
          <w:lang w:eastAsia="zh-CN"/>
        </w:rPr>
      </w:pPr>
      <w:bookmarkStart w:id="16" w:name="_Toc3211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的土建工程设计中，我们将精准设定设计年限，结合防水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水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00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水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水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水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874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本期工程防水漆项目预计总建筑面积XXX平方米，其中：计容建筑面积XXX平方米，计划建筑工程投资XX万元，占防水漆项目总投资的XX%。</w:t>
      </w:r>
    </w:p>
    <w:p>
      <w:pPr>
        <w:pStyle w:val="Heading1"/>
        <w:ind w:firstLine="560" w:firstLineChars="200"/>
        <w:rPr>
          <w:rFonts w:ascii="仿宋" w:eastAsia="仿宋" w:hAnsi="仿宋" w:cs="仿宋" w:hint="eastAsia"/>
          <w:sz w:val="28"/>
          <w:lang w:eastAsia="zh-CN"/>
        </w:rPr>
      </w:pPr>
      <w:bookmarkStart w:id="19" w:name="_Toc705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079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技术管理特点体现在其创新导向。通过引入最先进的技术趋势和解决方案，防水漆项目致力于提升科技含量、提高质量和效率水平。这意味着我们将采用最新的工具和方法，确保防水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https://d.book118.com/287064131051006045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43CDA"/>
    <w:rsid w:val="15943C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64131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2024-02-20T19:57:00Z</dcterms:created>
  <dcterms:modified xsi:type="dcterms:W3CDTF">2024-02-20T19:57:52Z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5953D883EEE342CE8E071DD778A599FD_11</vt:lpwstr>
  </property>
  <property fmtid="{D5CDD505-2E9C-101B-9397-08002B2CF9AE}" pid="3" name="KSOProductBuildVer">
    <vt:lpwstr>2052-12.1.0.16250</vt:lpwstr>
  </property>
</Properties>
</file>