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快速原型成形设备项目规划设计纲要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755" w:history="1">
        <w:r>
          <w:rPr>
            <w:rFonts w:ascii="仿宋" w:eastAsia="仿宋" w:hAnsi="仿宋" w:cs="仿宋" w:hint="eastAsia"/>
            <w:lang w:eastAsia="zh-CN"/>
          </w:rPr>
          <w:t>概论</w:t>
        </w:r>
        <w:r>
          <w:tab/>
        </w:r>
        <w:r>
          <w:fldChar w:fldCharType="begin"/>
        </w:r>
        <w:r>
          <w:instrText xml:space="preserve"> PAGEREF _Toc12755 \h </w:instrText>
        </w:r>
        <w:r>
          <w:fldChar w:fldCharType="separate"/>
        </w:r>
        <w:r>
          <w:t>3</w:t>
        </w:r>
        <w:r>
          <w:fldChar w:fldCharType="end"/>
        </w:r>
      </w:hyperlink>
    </w:p>
    <w:p>
      <w:pPr>
        <w:pStyle w:val="TOC1"/>
        <w:tabs>
          <w:tab w:val="right" w:leader="dot" w:pos="8306"/>
        </w:tabs>
      </w:pPr>
      <w:hyperlink w:anchor="_Toc18045" w:history="1">
        <w:r>
          <w:rPr>
            <w:rFonts w:ascii="仿宋" w:eastAsia="仿宋" w:hAnsi="仿宋" w:cs="仿宋" w:hint="eastAsia"/>
            <w:lang w:eastAsia="zh-CN"/>
          </w:rPr>
          <w:t>一、快速原型成形设备项目建设单位说明</w:t>
        </w:r>
        <w:r>
          <w:tab/>
        </w:r>
        <w:r>
          <w:fldChar w:fldCharType="begin"/>
        </w:r>
        <w:r>
          <w:instrText xml:space="preserve"> PAGEREF _Toc18045 \h </w:instrText>
        </w:r>
        <w:r>
          <w:fldChar w:fldCharType="separate"/>
        </w:r>
        <w:r>
          <w:t>3</w:t>
        </w:r>
        <w:r>
          <w:fldChar w:fldCharType="end"/>
        </w:r>
      </w:hyperlink>
    </w:p>
    <w:p>
      <w:pPr>
        <w:pStyle w:val="TOC2"/>
        <w:tabs>
          <w:tab w:val="right" w:leader="dot" w:pos="8306"/>
        </w:tabs>
      </w:pPr>
      <w:hyperlink w:anchor="_Toc28643" w:history="1">
        <w:r>
          <w:rPr>
            <w:rFonts w:ascii="仿宋" w:eastAsia="仿宋" w:hAnsi="仿宋" w:cs="仿宋" w:hint="eastAsia"/>
            <w:lang w:eastAsia="zh-CN"/>
          </w:rPr>
          <w:t>(一)、快速原型成形设备项目承办单位基本情况</w:t>
        </w:r>
        <w:r>
          <w:tab/>
        </w:r>
        <w:r>
          <w:fldChar w:fldCharType="begin"/>
        </w:r>
        <w:r>
          <w:instrText xml:space="preserve"> PAGEREF _Toc28643 \h </w:instrText>
        </w:r>
        <w:r>
          <w:fldChar w:fldCharType="separate"/>
        </w:r>
        <w:r>
          <w:t>3</w:t>
        </w:r>
        <w:r>
          <w:fldChar w:fldCharType="end"/>
        </w:r>
      </w:hyperlink>
    </w:p>
    <w:p>
      <w:pPr>
        <w:pStyle w:val="TOC2"/>
        <w:tabs>
          <w:tab w:val="right" w:leader="dot" w:pos="8306"/>
        </w:tabs>
      </w:pPr>
      <w:hyperlink w:anchor="_Toc1782" w:history="1">
        <w:r>
          <w:rPr>
            <w:rFonts w:ascii="仿宋" w:eastAsia="仿宋" w:hAnsi="仿宋" w:cs="仿宋" w:hint="eastAsia"/>
            <w:lang w:eastAsia="zh-CN"/>
          </w:rPr>
          <w:t>(二)、公司经济效益分析</w:t>
        </w:r>
        <w:r>
          <w:tab/>
        </w:r>
        <w:r>
          <w:fldChar w:fldCharType="begin"/>
        </w:r>
        <w:r>
          <w:instrText xml:space="preserve"> PAGEREF _Toc1782 \h </w:instrText>
        </w:r>
        <w:r>
          <w:fldChar w:fldCharType="separate"/>
        </w:r>
        <w:r>
          <w:t>4</w:t>
        </w:r>
        <w:r>
          <w:fldChar w:fldCharType="end"/>
        </w:r>
      </w:hyperlink>
    </w:p>
    <w:p>
      <w:pPr>
        <w:pStyle w:val="TOC1"/>
        <w:tabs>
          <w:tab w:val="right" w:leader="dot" w:pos="8306"/>
        </w:tabs>
      </w:pPr>
      <w:hyperlink w:anchor="_Toc27548" w:history="1">
        <w:r>
          <w:rPr>
            <w:rFonts w:ascii="仿宋" w:eastAsia="仿宋" w:hAnsi="仿宋" w:cs="仿宋" w:hint="eastAsia"/>
            <w:lang w:eastAsia="zh-CN"/>
          </w:rPr>
          <w:t>二、快速原型成形设备项目文档管理</w:t>
        </w:r>
        <w:r>
          <w:tab/>
        </w:r>
        <w:r>
          <w:fldChar w:fldCharType="begin"/>
        </w:r>
        <w:r>
          <w:instrText xml:space="preserve"> PAGEREF _Toc27548 \h </w:instrText>
        </w:r>
        <w:r>
          <w:fldChar w:fldCharType="separate"/>
        </w:r>
        <w:r>
          <w:t>5</w:t>
        </w:r>
        <w:r>
          <w:fldChar w:fldCharType="end"/>
        </w:r>
      </w:hyperlink>
    </w:p>
    <w:p>
      <w:pPr>
        <w:pStyle w:val="TOC2"/>
        <w:tabs>
          <w:tab w:val="right" w:leader="dot" w:pos="8306"/>
        </w:tabs>
      </w:pPr>
      <w:hyperlink w:anchor="_Toc21754" w:history="1">
        <w:r>
          <w:rPr>
            <w:rFonts w:ascii="仿宋" w:eastAsia="仿宋" w:hAnsi="仿宋" w:cs="仿宋" w:hint="eastAsia"/>
            <w:lang w:eastAsia="zh-CN"/>
          </w:rPr>
          <w:t>(一)、文档编制与审查</w:t>
        </w:r>
        <w:r>
          <w:tab/>
        </w:r>
        <w:r>
          <w:fldChar w:fldCharType="begin"/>
        </w:r>
        <w:r>
          <w:instrText xml:space="preserve"> PAGEREF _Toc21754 \h </w:instrText>
        </w:r>
        <w:r>
          <w:fldChar w:fldCharType="separate"/>
        </w:r>
        <w:r>
          <w:t>5</w:t>
        </w:r>
        <w:r>
          <w:fldChar w:fldCharType="end"/>
        </w:r>
      </w:hyperlink>
    </w:p>
    <w:p>
      <w:pPr>
        <w:pStyle w:val="TOC2"/>
        <w:tabs>
          <w:tab w:val="right" w:leader="dot" w:pos="8306"/>
        </w:tabs>
      </w:pPr>
      <w:hyperlink w:anchor="_Toc21540" w:history="1">
        <w:r>
          <w:rPr>
            <w:rFonts w:ascii="仿宋" w:eastAsia="仿宋" w:hAnsi="仿宋" w:cs="仿宋" w:hint="eastAsia"/>
            <w:lang w:eastAsia="zh-CN"/>
          </w:rPr>
          <w:t>(二)、文档发布与分发</w:t>
        </w:r>
        <w:r>
          <w:tab/>
        </w:r>
        <w:r>
          <w:fldChar w:fldCharType="begin"/>
        </w:r>
        <w:r>
          <w:instrText xml:space="preserve"> PAGEREF _Toc21540 \h </w:instrText>
        </w:r>
        <w:r>
          <w:fldChar w:fldCharType="separate"/>
        </w:r>
        <w:r>
          <w:t>6</w:t>
        </w:r>
        <w:r>
          <w:fldChar w:fldCharType="end"/>
        </w:r>
      </w:hyperlink>
    </w:p>
    <w:p>
      <w:pPr>
        <w:pStyle w:val="TOC2"/>
        <w:tabs>
          <w:tab w:val="right" w:leader="dot" w:pos="8306"/>
        </w:tabs>
      </w:pPr>
      <w:hyperlink w:anchor="_Toc24903" w:history="1">
        <w:r>
          <w:rPr>
            <w:rFonts w:ascii="仿宋" w:eastAsia="仿宋" w:hAnsi="仿宋" w:cs="仿宋" w:hint="eastAsia"/>
            <w:lang w:eastAsia="zh-CN"/>
          </w:rPr>
          <w:t>(三)、文档存档与归档</w:t>
        </w:r>
        <w:r>
          <w:tab/>
        </w:r>
        <w:r>
          <w:fldChar w:fldCharType="begin"/>
        </w:r>
        <w:r>
          <w:instrText xml:space="preserve"> PAGEREF _Toc24903 \h </w:instrText>
        </w:r>
        <w:r>
          <w:fldChar w:fldCharType="separate"/>
        </w:r>
        <w:r>
          <w:t>7</w:t>
        </w:r>
        <w:r>
          <w:fldChar w:fldCharType="end"/>
        </w:r>
      </w:hyperlink>
    </w:p>
    <w:p>
      <w:pPr>
        <w:pStyle w:val="TOC1"/>
        <w:tabs>
          <w:tab w:val="right" w:leader="dot" w:pos="8306"/>
        </w:tabs>
      </w:pPr>
      <w:hyperlink w:anchor="_Toc9381" w:history="1">
        <w:r>
          <w:rPr>
            <w:rFonts w:ascii="仿宋" w:eastAsia="仿宋" w:hAnsi="仿宋" w:cs="仿宋" w:hint="eastAsia"/>
            <w:lang w:eastAsia="zh-CN"/>
          </w:rPr>
          <w:t>三、快速原型成形设备项目建设背景及必要性分析</w:t>
        </w:r>
        <w:r>
          <w:tab/>
        </w:r>
        <w:r>
          <w:fldChar w:fldCharType="begin"/>
        </w:r>
        <w:r>
          <w:instrText xml:space="preserve"> PAGEREF _Toc9381 \h </w:instrText>
        </w:r>
        <w:r>
          <w:fldChar w:fldCharType="separate"/>
        </w:r>
        <w:r>
          <w:t>8</w:t>
        </w:r>
        <w:r>
          <w:fldChar w:fldCharType="end"/>
        </w:r>
      </w:hyperlink>
    </w:p>
    <w:p>
      <w:pPr>
        <w:pStyle w:val="TOC2"/>
        <w:tabs>
          <w:tab w:val="right" w:leader="dot" w:pos="8306"/>
        </w:tabs>
      </w:pPr>
      <w:hyperlink w:anchor="_Toc14886" w:history="1">
        <w:r>
          <w:rPr>
            <w:rFonts w:ascii="仿宋" w:eastAsia="仿宋" w:hAnsi="仿宋" w:cs="仿宋" w:hint="eastAsia"/>
            <w:lang w:eastAsia="zh-CN"/>
          </w:rPr>
          <w:t>(一)、快速原型成形设备项目背景分析</w:t>
        </w:r>
        <w:r>
          <w:tab/>
        </w:r>
        <w:r>
          <w:fldChar w:fldCharType="begin"/>
        </w:r>
        <w:r>
          <w:instrText xml:space="preserve"> PAGEREF _Toc14886 \h </w:instrText>
        </w:r>
        <w:r>
          <w:fldChar w:fldCharType="separate"/>
        </w:r>
        <w:r>
          <w:t>8</w:t>
        </w:r>
        <w:r>
          <w:fldChar w:fldCharType="end"/>
        </w:r>
      </w:hyperlink>
    </w:p>
    <w:p>
      <w:pPr>
        <w:pStyle w:val="TOC2"/>
        <w:tabs>
          <w:tab w:val="right" w:leader="dot" w:pos="8306"/>
        </w:tabs>
      </w:pPr>
      <w:hyperlink w:anchor="_Toc15108" w:history="1">
        <w:r>
          <w:rPr>
            <w:rFonts w:ascii="仿宋" w:eastAsia="仿宋" w:hAnsi="仿宋" w:cs="仿宋" w:hint="eastAsia"/>
            <w:lang w:eastAsia="zh-CN"/>
          </w:rPr>
          <w:t>(二)、快速原型成形设备项目建设必要性分析</w:t>
        </w:r>
        <w:r>
          <w:tab/>
        </w:r>
        <w:r>
          <w:fldChar w:fldCharType="begin"/>
        </w:r>
        <w:r>
          <w:instrText xml:space="preserve"> PAGEREF _Toc15108 \h </w:instrText>
        </w:r>
        <w:r>
          <w:fldChar w:fldCharType="separate"/>
        </w:r>
        <w:r>
          <w:t>10</w:t>
        </w:r>
        <w:r>
          <w:fldChar w:fldCharType="end"/>
        </w:r>
      </w:hyperlink>
    </w:p>
    <w:p>
      <w:pPr>
        <w:pStyle w:val="TOC1"/>
        <w:tabs>
          <w:tab w:val="right" w:leader="dot" w:pos="8306"/>
        </w:tabs>
      </w:pPr>
      <w:hyperlink w:anchor="_Toc5049" w:history="1">
        <w:r>
          <w:rPr>
            <w:rFonts w:ascii="仿宋" w:eastAsia="仿宋" w:hAnsi="仿宋" w:cs="仿宋" w:hint="eastAsia"/>
            <w:lang w:eastAsia="zh-CN"/>
          </w:rPr>
          <w:t>四、快速原型成形设备项目土建工程</w:t>
        </w:r>
        <w:r>
          <w:tab/>
        </w:r>
        <w:r>
          <w:fldChar w:fldCharType="begin"/>
        </w:r>
        <w:r>
          <w:instrText xml:space="preserve"> PAGEREF _Toc5049 \h </w:instrText>
        </w:r>
        <w:r>
          <w:fldChar w:fldCharType="separate"/>
        </w:r>
        <w:r>
          <w:t>11</w:t>
        </w:r>
        <w:r>
          <w:fldChar w:fldCharType="end"/>
        </w:r>
      </w:hyperlink>
    </w:p>
    <w:p>
      <w:pPr>
        <w:pStyle w:val="TOC2"/>
        <w:tabs>
          <w:tab w:val="right" w:leader="dot" w:pos="8306"/>
        </w:tabs>
      </w:pPr>
      <w:hyperlink w:anchor="_Toc22883" w:history="1">
        <w:r>
          <w:rPr>
            <w:rFonts w:ascii="仿宋" w:eastAsia="仿宋" w:hAnsi="仿宋" w:cs="仿宋" w:hint="eastAsia"/>
            <w:lang w:eastAsia="zh-CN"/>
          </w:rPr>
          <w:t>(一)、建筑工程设计原则</w:t>
        </w:r>
        <w:r>
          <w:tab/>
        </w:r>
        <w:r>
          <w:fldChar w:fldCharType="begin"/>
        </w:r>
        <w:r>
          <w:instrText xml:space="preserve"> PAGEREF _Toc22883 \h </w:instrText>
        </w:r>
        <w:r>
          <w:fldChar w:fldCharType="separate"/>
        </w:r>
        <w:r>
          <w:t>11</w:t>
        </w:r>
        <w:r>
          <w:fldChar w:fldCharType="end"/>
        </w:r>
      </w:hyperlink>
    </w:p>
    <w:p>
      <w:pPr>
        <w:pStyle w:val="TOC2"/>
        <w:tabs>
          <w:tab w:val="right" w:leader="dot" w:pos="8306"/>
        </w:tabs>
      </w:pPr>
      <w:hyperlink w:anchor="_Toc13301" w:history="1">
        <w:r>
          <w:rPr>
            <w:rFonts w:ascii="仿宋" w:eastAsia="仿宋" w:hAnsi="仿宋" w:cs="仿宋" w:hint="eastAsia"/>
            <w:lang w:eastAsia="zh-CN"/>
          </w:rPr>
          <w:t>(二)、土建工程设计年限及安全等级</w:t>
        </w:r>
        <w:r>
          <w:tab/>
        </w:r>
        <w:r>
          <w:fldChar w:fldCharType="begin"/>
        </w:r>
        <w:r>
          <w:instrText xml:space="preserve"> PAGEREF _Toc13301 \h </w:instrText>
        </w:r>
        <w:r>
          <w:fldChar w:fldCharType="separate"/>
        </w:r>
        <w:r>
          <w:t>12</w:t>
        </w:r>
        <w:r>
          <w:fldChar w:fldCharType="end"/>
        </w:r>
      </w:hyperlink>
    </w:p>
    <w:p>
      <w:pPr>
        <w:pStyle w:val="TOC2"/>
        <w:tabs>
          <w:tab w:val="right" w:leader="dot" w:pos="8306"/>
        </w:tabs>
      </w:pPr>
      <w:hyperlink w:anchor="_Toc4282" w:history="1">
        <w:r>
          <w:rPr>
            <w:rFonts w:ascii="仿宋" w:eastAsia="仿宋" w:hAnsi="仿宋" w:cs="仿宋" w:hint="eastAsia"/>
            <w:lang w:eastAsia="zh-CN"/>
          </w:rPr>
          <w:t>(三)、建筑工程设计总体要求</w:t>
        </w:r>
        <w:r>
          <w:tab/>
        </w:r>
        <w:r>
          <w:fldChar w:fldCharType="begin"/>
        </w:r>
        <w:r>
          <w:instrText xml:space="preserve"> PAGEREF _Toc4282 \h </w:instrText>
        </w:r>
        <w:r>
          <w:fldChar w:fldCharType="separate"/>
        </w:r>
        <w:r>
          <w:t>14</w:t>
        </w:r>
        <w:r>
          <w:fldChar w:fldCharType="end"/>
        </w:r>
      </w:hyperlink>
    </w:p>
    <w:p>
      <w:pPr>
        <w:pStyle w:val="TOC2"/>
        <w:tabs>
          <w:tab w:val="right" w:leader="dot" w:pos="8306"/>
        </w:tabs>
      </w:pPr>
      <w:hyperlink w:anchor="_Toc10094" w:history="1">
        <w:r>
          <w:rPr>
            <w:rFonts w:ascii="仿宋" w:eastAsia="仿宋" w:hAnsi="仿宋" w:cs="仿宋" w:hint="eastAsia"/>
            <w:lang w:eastAsia="zh-CN"/>
          </w:rPr>
          <w:t>(四)、土建工程建设指标</w:t>
        </w:r>
        <w:r>
          <w:tab/>
        </w:r>
        <w:r>
          <w:fldChar w:fldCharType="begin"/>
        </w:r>
        <w:r>
          <w:instrText xml:space="preserve"> PAGEREF _Toc10094 \h </w:instrText>
        </w:r>
        <w:r>
          <w:fldChar w:fldCharType="separate"/>
        </w:r>
        <w:r>
          <w:t>14</w:t>
        </w:r>
        <w:r>
          <w:fldChar w:fldCharType="end"/>
        </w:r>
      </w:hyperlink>
    </w:p>
    <w:p>
      <w:pPr>
        <w:pStyle w:val="TOC1"/>
        <w:tabs>
          <w:tab w:val="right" w:leader="dot" w:pos="8306"/>
        </w:tabs>
      </w:pPr>
      <w:hyperlink w:anchor="_Toc17658" w:history="1">
        <w:r>
          <w:rPr>
            <w:rFonts w:ascii="仿宋" w:eastAsia="仿宋" w:hAnsi="仿宋" w:cs="仿宋" w:hint="eastAsia"/>
            <w:lang w:eastAsia="zh-CN"/>
          </w:rPr>
          <w:t>五、产品规划分析</w:t>
        </w:r>
        <w:r>
          <w:tab/>
        </w:r>
        <w:r>
          <w:fldChar w:fldCharType="begin"/>
        </w:r>
        <w:r>
          <w:instrText xml:space="preserve"> PAGEREF _Toc17658 \h </w:instrText>
        </w:r>
        <w:r>
          <w:fldChar w:fldCharType="separate"/>
        </w:r>
        <w:r>
          <w:t>15</w:t>
        </w:r>
        <w:r>
          <w:fldChar w:fldCharType="end"/>
        </w:r>
      </w:hyperlink>
    </w:p>
    <w:p>
      <w:pPr>
        <w:pStyle w:val="TOC2"/>
        <w:tabs>
          <w:tab w:val="right" w:leader="dot" w:pos="8306"/>
        </w:tabs>
      </w:pPr>
      <w:hyperlink w:anchor="_Toc19789" w:history="1">
        <w:r>
          <w:rPr>
            <w:rFonts w:ascii="仿宋" w:eastAsia="仿宋" w:hAnsi="仿宋" w:cs="仿宋" w:hint="eastAsia"/>
            <w:lang w:eastAsia="zh-CN"/>
          </w:rPr>
          <w:t>(一)、产品规划</w:t>
        </w:r>
        <w:r>
          <w:tab/>
        </w:r>
        <w:r>
          <w:fldChar w:fldCharType="begin"/>
        </w:r>
        <w:r>
          <w:instrText xml:space="preserve"> PAGEREF _Toc19789 \h </w:instrText>
        </w:r>
        <w:r>
          <w:fldChar w:fldCharType="separate"/>
        </w:r>
        <w:r>
          <w:t>15</w:t>
        </w:r>
        <w:r>
          <w:fldChar w:fldCharType="end"/>
        </w:r>
      </w:hyperlink>
    </w:p>
    <w:p>
      <w:pPr>
        <w:pStyle w:val="TOC2"/>
        <w:tabs>
          <w:tab w:val="right" w:leader="dot" w:pos="8306"/>
        </w:tabs>
      </w:pPr>
      <w:hyperlink w:anchor="_Toc16288" w:history="1">
        <w:r>
          <w:rPr>
            <w:rFonts w:ascii="仿宋" w:eastAsia="仿宋" w:hAnsi="仿宋" w:cs="仿宋" w:hint="eastAsia"/>
            <w:lang w:eastAsia="zh-CN"/>
          </w:rPr>
          <w:t>(二)、建设规模</w:t>
        </w:r>
        <w:r>
          <w:tab/>
        </w:r>
        <w:r>
          <w:fldChar w:fldCharType="begin"/>
        </w:r>
        <w:r>
          <w:instrText xml:space="preserve"> PAGEREF _Toc16288 \h </w:instrText>
        </w:r>
        <w:r>
          <w:fldChar w:fldCharType="separate"/>
        </w:r>
        <w:r>
          <w:t>15</w:t>
        </w:r>
        <w:r>
          <w:fldChar w:fldCharType="end"/>
        </w:r>
      </w:hyperlink>
    </w:p>
    <w:p>
      <w:pPr>
        <w:pStyle w:val="TOC1"/>
        <w:tabs>
          <w:tab w:val="right" w:leader="dot" w:pos="8306"/>
        </w:tabs>
      </w:pPr>
      <w:hyperlink w:anchor="_Toc31788" w:history="1">
        <w:r>
          <w:rPr>
            <w:rFonts w:ascii="仿宋" w:eastAsia="仿宋" w:hAnsi="仿宋" w:cs="仿宋" w:hint="eastAsia"/>
            <w:lang w:eastAsia="zh-CN"/>
          </w:rPr>
          <w:t>六、快速原型成形设备项目绩效评估</w:t>
        </w:r>
        <w:r>
          <w:tab/>
        </w:r>
        <w:r>
          <w:fldChar w:fldCharType="begin"/>
        </w:r>
        <w:r>
          <w:instrText xml:space="preserve"> PAGEREF _Toc31788 \h </w:instrText>
        </w:r>
        <w:r>
          <w:fldChar w:fldCharType="separate"/>
        </w:r>
        <w:r>
          <w:t>17</w:t>
        </w:r>
        <w:r>
          <w:fldChar w:fldCharType="end"/>
        </w:r>
      </w:hyperlink>
    </w:p>
    <w:p>
      <w:pPr>
        <w:pStyle w:val="TOC2"/>
        <w:tabs>
          <w:tab w:val="right" w:leader="dot" w:pos="8306"/>
        </w:tabs>
      </w:pPr>
      <w:hyperlink w:anchor="_Toc11181" w:history="1">
        <w:r>
          <w:rPr>
            <w:rFonts w:ascii="仿宋" w:eastAsia="仿宋" w:hAnsi="仿宋" w:cs="仿宋" w:hint="eastAsia"/>
            <w:lang w:eastAsia="zh-CN"/>
          </w:rPr>
          <w:t>(一)、绩效评估指标</w:t>
        </w:r>
        <w:r>
          <w:tab/>
        </w:r>
        <w:r>
          <w:fldChar w:fldCharType="begin"/>
        </w:r>
        <w:r>
          <w:instrText xml:space="preserve"> PAGEREF _Toc11181 \h </w:instrText>
        </w:r>
        <w:r>
          <w:fldChar w:fldCharType="separate"/>
        </w:r>
        <w:r>
          <w:t>17</w:t>
        </w:r>
        <w:r>
          <w:fldChar w:fldCharType="end"/>
        </w:r>
      </w:hyperlink>
    </w:p>
    <w:p>
      <w:pPr>
        <w:pStyle w:val="TOC2"/>
        <w:tabs>
          <w:tab w:val="right" w:leader="dot" w:pos="8306"/>
        </w:tabs>
      </w:pPr>
      <w:hyperlink w:anchor="_Toc20144" w:history="1">
        <w:r>
          <w:rPr>
            <w:rFonts w:ascii="仿宋" w:eastAsia="仿宋" w:hAnsi="仿宋" w:cs="仿宋" w:hint="eastAsia"/>
            <w:lang w:eastAsia="zh-CN"/>
          </w:rPr>
          <w:t>(二)、绩效评估方法</w:t>
        </w:r>
        <w:r>
          <w:tab/>
        </w:r>
        <w:r>
          <w:fldChar w:fldCharType="begin"/>
        </w:r>
        <w:r>
          <w:instrText xml:space="preserve"> PAGEREF _Toc20144 \h </w:instrText>
        </w:r>
        <w:r>
          <w:fldChar w:fldCharType="separate"/>
        </w:r>
        <w:r>
          <w:t>18</w:t>
        </w:r>
        <w:r>
          <w:fldChar w:fldCharType="end"/>
        </w:r>
      </w:hyperlink>
    </w:p>
    <w:p>
      <w:pPr>
        <w:pStyle w:val="TOC2"/>
        <w:tabs>
          <w:tab w:val="right" w:leader="dot" w:pos="8306"/>
        </w:tabs>
      </w:pPr>
      <w:hyperlink w:anchor="_Toc28229" w:history="1">
        <w:r>
          <w:rPr>
            <w:rFonts w:ascii="仿宋" w:eastAsia="仿宋" w:hAnsi="仿宋" w:cs="仿宋" w:hint="eastAsia"/>
            <w:lang w:eastAsia="zh-CN"/>
          </w:rPr>
          <w:t>(三)、绩效评估周期</w:t>
        </w:r>
        <w:r>
          <w:tab/>
        </w:r>
        <w:r>
          <w:fldChar w:fldCharType="begin"/>
        </w:r>
        <w:r>
          <w:instrText xml:space="preserve"> PAGEREF _Toc28229 \h </w:instrText>
        </w:r>
        <w:r>
          <w:fldChar w:fldCharType="separate"/>
        </w:r>
        <w:r>
          <w:t>19</w:t>
        </w:r>
        <w:r>
          <w:fldChar w:fldCharType="end"/>
        </w:r>
      </w:hyperlink>
    </w:p>
    <w:p>
      <w:pPr>
        <w:pStyle w:val="TOC1"/>
        <w:tabs>
          <w:tab w:val="right" w:leader="dot" w:pos="8306"/>
        </w:tabs>
      </w:pPr>
      <w:hyperlink w:anchor="_Toc24089" w:history="1">
        <w:r>
          <w:rPr>
            <w:rFonts w:ascii="仿宋" w:eastAsia="仿宋" w:hAnsi="仿宋" w:cs="仿宋" w:hint="eastAsia"/>
            <w:lang w:eastAsia="zh-CN"/>
          </w:rPr>
          <w:t>七、快速原型成形设备项目技术管理</w:t>
        </w:r>
        <w:r>
          <w:tab/>
        </w:r>
        <w:r>
          <w:fldChar w:fldCharType="begin"/>
        </w:r>
        <w:r>
          <w:instrText xml:space="preserve"> PAGEREF _Toc24089 \h </w:instrText>
        </w:r>
        <w:r>
          <w:fldChar w:fldCharType="separate"/>
        </w:r>
        <w:r>
          <w:t>20</w:t>
        </w:r>
        <w:r>
          <w:fldChar w:fldCharType="end"/>
        </w:r>
      </w:hyperlink>
    </w:p>
    <w:p>
      <w:pPr>
        <w:pStyle w:val="TOC2"/>
        <w:tabs>
          <w:tab w:val="right" w:leader="dot" w:pos="8306"/>
        </w:tabs>
      </w:pPr>
      <w:hyperlink w:anchor="_Toc10648" w:history="1">
        <w:r>
          <w:rPr>
            <w:rFonts w:ascii="仿宋" w:eastAsia="仿宋" w:hAnsi="仿宋" w:cs="仿宋" w:hint="eastAsia"/>
            <w:lang w:eastAsia="zh-CN"/>
          </w:rPr>
          <w:t>(一)、技术方案选用方向</w:t>
        </w:r>
        <w:r>
          <w:tab/>
        </w:r>
        <w:r>
          <w:fldChar w:fldCharType="begin"/>
        </w:r>
        <w:r>
          <w:instrText xml:space="preserve"> PAGEREF _Toc10648 \h </w:instrText>
        </w:r>
        <w:r>
          <w:fldChar w:fldCharType="separate"/>
        </w:r>
        <w:r>
          <w:t>20</w:t>
        </w:r>
        <w:r>
          <w:fldChar w:fldCharType="end"/>
        </w:r>
      </w:hyperlink>
    </w:p>
    <w:p>
      <w:pPr>
        <w:pStyle w:val="TOC2"/>
        <w:tabs>
          <w:tab w:val="right" w:leader="dot" w:pos="8306"/>
        </w:tabs>
      </w:pPr>
      <w:hyperlink w:anchor="_Toc8731" w:history="1">
        <w:r>
          <w:rPr>
            <w:rFonts w:ascii="仿宋" w:eastAsia="仿宋" w:hAnsi="仿宋" w:cs="仿宋" w:hint="eastAsia"/>
            <w:lang w:eastAsia="zh-CN"/>
          </w:rPr>
          <w:t>(二)、工艺技术方案选用原则</w:t>
        </w:r>
        <w:r>
          <w:tab/>
        </w:r>
        <w:r>
          <w:fldChar w:fldCharType="begin"/>
        </w:r>
        <w:r>
          <w:instrText xml:space="preserve"> PAGEREF _Toc8731 \h </w:instrText>
        </w:r>
        <w:r>
          <w:fldChar w:fldCharType="separate"/>
        </w:r>
        <w:r>
          <w:t>22</w:t>
        </w:r>
        <w:r>
          <w:fldChar w:fldCharType="end"/>
        </w:r>
      </w:hyperlink>
    </w:p>
    <w:p>
      <w:pPr>
        <w:pStyle w:val="TOC2"/>
        <w:tabs>
          <w:tab w:val="right" w:leader="dot" w:pos="8306"/>
        </w:tabs>
      </w:pPr>
      <w:hyperlink w:anchor="_Toc25533" w:history="1">
        <w:r>
          <w:rPr>
            <w:rFonts w:ascii="仿宋" w:eastAsia="仿宋" w:hAnsi="仿宋" w:cs="仿宋" w:hint="eastAsia"/>
            <w:lang w:eastAsia="zh-CN"/>
          </w:rPr>
          <w:t>(三)、工艺技术方案要求</w:t>
        </w:r>
        <w:r>
          <w:tab/>
        </w:r>
        <w:r>
          <w:fldChar w:fldCharType="begin"/>
        </w:r>
        <w:r>
          <w:instrText xml:space="preserve"> PAGEREF _Toc25533 \h </w:instrText>
        </w:r>
        <w:r>
          <w:fldChar w:fldCharType="separate"/>
        </w:r>
        <w:r>
          <w:t>24</w:t>
        </w:r>
        <w:r>
          <w:fldChar w:fldCharType="end"/>
        </w:r>
      </w:hyperlink>
    </w:p>
    <w:p>
      <w:pPr>
        <w:pStyle w:val="TOC1"/>
        <w:tabs>
          <w:tab w:val="right" w:leader="dot" w:pos="8306"/>
        </w:tabs>
      </w:pPr>
      <w:hyperlink w:anchor="_Toc10434" w:history="1">
        <w:r>
          <w:rPr>
            <w:rFonts w:ascii="仿宋" w:eastAsia="仿宋" w:hAnsi="仿宋" w:cs="仿宋" w:hint="eastAsia"/>
            <w:lang w:eastAsia="zh-CN"/>
          </w:rPr>
          <w:t>八、快速原型成形设备项目风险管理</w:t>
        </w:r>
        <w:r>
          <w:tab/>
        </w:r>
        <w:r>
          <w:fldChar w:fldCharType="begin"/>
        </w:r>
        <w:r>
          <w:instrText xml:space="preserve"> PAGEREF _Toc10434 \h </w:instrText>
        </w:r>
        <w:r>
          <w:fldChar w:fldCharType="separate"/>
        </w:r>
        <w:r>
          <w:t>26</w:t>
        </w:r>
        <w:r>
          <w:fldChar w:fldCharType="end"/>
        </w:r>
      </w:hyperlink>
    </w:p>
    <w:p>
      <w:pPr>
        <w:pStyle w:val="TOC2"/>
        <w:tabs>
          <w:tab w:val="right" w:leader="dot" w:pos="8306"/>
        </w:tabs>
      </w:pPr>
      <w:hyperlink w:anchor="_Toc22945" w:history="1">
        <w:r>
          <w:rPr>
            <w:rFonts w:ascii="仿宋" w:eastAsia="仿宋" w:hAnsi="仿宋" w:cs="仿宋" w:hint="eastAsia"/>
            <w:lang w:eastAsia="zh-CN"/>
          </w:rPr>
          <w:t>(一)、风险识别与评估</w:t>
        </w:r>
        <w:r>
          <w:tab/>
        </w:r>
        <w:r>
          <w:fldChar w:fldCharType="begin"/>
        </w:r>
        <w:r>
          <w:instrText xml:space="preserve"> PAGEREF _Toc22945 \h </w:instrText>
        </w:r>
        <w:r>
          <w:fldChar w:fldCharType="separate"/>
        </w:r>
        <w:r>
          <w:t>26</w:t>
        </w:r>
        <w:r>
          <w:fldChar w:fldCharType="end"/>
        </w:r>
      </w:hyperlink>
    </w:p>
    <w:p>
      <w:pPr>
        <w:pStyle w:val="TOC2"/>
        <w:tabs>
          <w:tab w:val="right" w:leader="dot" w:pos="8306"/>
        </w:tabs>
      </w:pPr>
      <w:hyperlink w:anchor="_Toc11822" w:history="1">
        <w:r>
          <w:rPr>
            <w:rFonts w:ascii="仿宋" w:eastAsia="仿宋" w:hAnsi="仿宋" w:cs="仿宋" w:hint="eastAsia"/>
            <w:lang w:eastAsia="zh-CN"/>
          </w:rPr>
          <w:t>(二)、风险应对策略</w:t>
        </w:r>
        <w:r>
          <w:tab/>
        </w:r>
        <w:r>
          <w:fldChar w:fldCharType="begin"/>
        </w:r>
        <w:r>
          <w:instrText xml:space="preserve"> PAGEREF _Toc11822 \h </w:instrText>
        </w:r>
        <w:r>
          <w:fldChar w:fldCharType="separate"/>
        </w:r>
        <w:r>
          <w:t>27</w:t>
        </w:r>
        <w:r>
          <w:fldChar w:fldCharType="end"/>
        </w:r>
      </w:hyperlink>
    </w:p>
    <w:p>
      <w:pPr>
        <w:pStyle w:val="TOC2"/>
        <w:tabs>
          <w:tab w:val="right" w:leader="dot" w:pos="8306"/>
        </w:tabs>
      </w:pPr>
      <w:hyperlink w:anchor="_Toc1596" w:history="1">
        <w:r>
          <w:rPr>
            <w:rFonts w:ascii="仿宋" w:eastAsia="仿宋" w:hAnsi="仿宋" w:cs="仿宋" w:hint="eastAsia"/>
            <w:lang w:eastAsia="zh-CN"/>
          </w:rPr>
          <w:t>(三)、风险监控与控制</w:t>
        </w:r>
        <w:r>
          <w:tab/>
        </w:r>
        <w:r>
          <w:fldChar w:fldCharType="begin"/>
        </w:r>
        <w:r>
          <w:instrText xml:space="preserve"> PAGEREF _Toc1596 \h </w:instrText>
        </w:r>
        <w:r>
          <w:fldChar w:fldCharType="separate"/>
        </w:r>
        <w:r>
          <w:t>29</w:t>
        </w:r>
        <w:r>
          <w:fldChar w:fldCharType="end"/>
        </w:r>
      </w:hyperlink>
    </w:p>
    <w:p>
      <w:pPr>
        <w:pStyle w:val="TOC1"/>
        <w:tabs>
          <w:tab w:val="right" w:leader="dot" w:pos="8306"/>
        </w:tabs>
      </w:pPr>
      <w:hyperlink w:anchor="_Toc7010" w:history="1">
        <w:r>
          <w:rPr>
            <w:rFonts w:ascii="仿宋" w:eastAsia="仿宋" w:hAnsi="仿宋" w:cs="仿宋" w:hint="eastAsia"/>
            <w:lang w:eastAsia="zh-CN"/>
          </w:rPr>
          <w:t>九、快速原型成形设备项目人力资源管理</w:t>
        </w:r>
        <w:r>
          <w:tab/>
        </w:r>
        <w:r>
          <w:fldChar w:fldCharType="begin"/>
        </w:r>
        <w:r>
          <w:instrText xml:space="preserve"> PAGEREF _Toc7010 \h </w:instrText>
        </w:r>
        <w:r>
          <w:fldChar w:fldCharType="separate"/>
        </w:r>
        <w:r>
          <w:t>30</w:t>
        </w:r>
        <w:r>
          <w:fldChar w:fldCharType="end"/>
        </w:r>
      </w:hyperlink>
    </w:p>
    <w:p>
      <w:pPr>
        <w:pStyle w:val="TOC2"/>
        <w:tabs>
          <w:tab w:val="right" w:leader="dot" w:pos="8306"/>
        </w:tabs>
      </w:pPr>
      <w:hyperlink w:anchor="_Toc26796" w:history="1">
        <w:r>
          <w:rPr>
            <w:rFonts w:ascii="仿宋" w:eastAsia="仿宋" w:hAnsi="仿宋" w:cs="仿宋" w:hint="eastAsia"/>
            <w:lang w:eastAsia="zh-CN"/>
          </w:rPr>
          <w:t>(一)、建立健全的预算管理制度</w:t>
        </w:r>
        <w:r>
          <w:tab/>
        </w:r>
        <w:r>
          <w:fldChar w:fldCharType="begin"/>
        </w:r>
        <w:r>
          <w:instrText xml:space="preserve"> PAGEREF _Toc26796 \h </w:instrText>
        </w:r>
        <w:r>
          <w:fldChar w:fldCharType="separate"/>
        </w:r>
        <w:r>
          <w:t>30</w:t>
        </w:r>
        <w:r>
          <w:fldChar w:fldCharType="end"/>
        </w:r>
      </w:hyperlink>
    </w:p>
    <w:p>
      <w:pPr>
        <w:pStyle w:val="TOC2"/>
        <w:tabs>
          <w:tab w:val="right" w:leader="dot" w:pos="8306"/>
        </w:tabs>
      </w:pPr>
      <w:hyperlink w:anchor="_Toc27788" w:history="1">
        <w:r>
          <w:rPr>
            <w:rFonts w:ascii="仿宋" w:eastAsia="仿宋" w:hAnsi="仿宋" w:cs="仿宋" w:hint="eastAsia"/>
            <w:lang w:eastAsia="zh-CN"/>
          </w:rPr>
          <w:t>(二)、加强资金流动监控</w:t>
        </w:r>
        <w:r>
          <w:tab/>
        </w:r>
        <w:r>
          <w:fldChar w:fldCharType="begin"/>
        </w:r>
        <w:r>
          <w:instrText xml:space="preserve"> PAGEREF _Toc27788 \h </w:instrText>
        </w:r>
        <w:r>
          <w:fldChar w:fldCharType="separate"/>
        </w:r>
        <w:r>
          <w:t>32</w:t>
        </w:r>
        <w:r>
          <w:fldChar w:fldCharType="end"/>
        </w:r>
      </w:hyperlink>
    </w:p>
    <w:p>
      <w:pPr>
        <w:pStyle w:val="TOC2"/>
        <w:tabs>
          <w:tab w:val="right" w:leader="dot" w:pos="8306"/>
        </w:tabs>
      </w:pPr>
      <w:hyperlink w:anchor="_Toc10212" w:history="1">
        <w:r>
          <w:rPr>
            <w:rFonts w:ascii="仿宋" w:eastAsia="仿宋" w:hAnsi="仿宋" w:cs="仿宋" w:hint="eastAsia"/>
            <w:lang w:eastAsia="zh-CN"/>
          </w:rPr>
          <w:t>(三)、制定完善的风险控制机制</w:t>
        </w:r>
        <w:r>
          <w:tab/>
        </w:r>
        <w:r>
          <w:fldChar w:fldCharType="begin"/>
        </w:r>
        <w:r>
          <w:instrText xml:space="preserve"> PAGEREF _Toc10212 \h </w:instrText>
        </w:r>
        <w:r>
          <w:fldChar w:fldCharType="separate"/>
        </w:r>
        <w:r>
          <w:t>33</w:t>
        </w:r>
        <w:r>
          <w:fldChar w:fldCharType="end"/>
        </w:r>
      </w:hyperlink>
    </w:p>
    <w:p>
      <w:pPr>
        <w:pStyle w:val="TOC2"/>
        <w:tabs>
          <w:tab w:val="right" w:leader="dot" w:pos="8306"/>
        </w:tabs>
      </w:pPr>
      <w:hyperlink w:anchor="_Toc16994" w:history="1">
        <w:r>
          <w:rPr>
            <w:rFonts w:ascii="仿宋" w:eastAsia="仿宋" w:hAnsi="仿宋" w:cs="仿宋" w:hint="eastAsia"/>
            <w:lang w:eastAsia="zh-CN"/>
          </w:rPr>
          <w:t>(四)、优化成本管理</w:t>
        </w:r>
        <w:r>
          <w:tab/>
        </w:r>
        <w:r>
          <w:fldChar w:fldCharType="begin"/>
        </w:r>
        <w:r>
          <w:instrText xml:space="preserve"> PAGEREF _Toc16994 \h </w:instrText>
        </w:r>
        <w:r>
          <w:fldChar w:fldCharType="separate"/>
        </w:r>
        <w:r>
          <w:t>35</w:t>
        </w:r>
        <w:r>
          <w:fldChar w:fldCharType="end"/>
        </w:r>
      </w:hyperlink>
    </w:p>
    <w:p>
      <w:pPr>
        <w:pStyle w:val="TOC1"/>
        <w:tabs>
          <w:tab w:val="right" w:leader="dot" w:pos="8306"/>
        </w:tabs>
      </w:pPr>
      <w:hyperlink w:anchor="_Toc26894" w:history="1">
        <w:r>
          <w:rPr>
            <w:rFonts w:ascii="仿宋" w:eastAsia="仿宋" w:hAnsi="仿宋" w:cs="仿宋" w:hint="eastAsia"/>
            <w:lang w:eastAsia="zh-CN"/>
          </w:rPr>
          <w:t>十、快速原型成形设备项目经营效益</w:t>
        </w:r>
        <w:r>
          <w:tab/>
        </w:r>
        <w:r>
          <w:fldChar w:fldCharType="begin"/>
        </w:r>
        <w:r>
          <w:instrText xml:space="preserve"> PAGEREF _Toc26894 \h </w:instrText>
        </w:r>
        <w:r>
          <w:fldChar w:fldCharType="separate"/>
        </w:r>
        <w:r>
          <w:t>36</w:t>
        </w:r>
        <w:r>
          <w:fldChar w:fldCharType="end"/>
        </w:r>
      </w:hyperlink>
    </w:p>
    <w:p>
      <w:pPr>
        <w:pStyle w:val="TOC2"/>
        <w:tabs>
          <w:tab w:val="right" w:leader="dot" w:pos="8306"/>
        </w:tabs>
      </w:pPr>
      <w:hyperlink w:anchor="_Toc16261" w:history="1">
        <w:r>
          <w:rPr>
            <w:rFonts w:ascii="仿宋" w:eastAsia="仿宋" w:hAnsi="仿宋" w:cs="仿宋" w:hint="eastAsia"/>
            <w:lang w:eastAsia="zh-CN"/>
          </w:rPr>
          <w:t>(一)、经济评价财务测算</w:t>
        </w:r>
        <w:r>
          <w:tab/>
        </w:r>
        <w:r>
          <w:fldChar w:fldCharType="begin"/>
        </w:r>
        <w:r>
          <w:instrText xml:space="preserve"> PAGEREF _Toc16261 \h </w:instrText>
        </w:r>
        <w:r>
          <w:fldChar w:fldCharType="separate"/>
        </w:r>
        <w:r>
          <w:t>36</w:t>
        </w:r>
        <w:r>
          <w:fldChar w:fldCharType="end"/>
        </w:r>
      </w:hyperlink>
    </w:p>
    <w:p>
      <w:pPr>
        <w:pStyle w:val="TOC2"/>
        <w:tabs>
          <w:tab w:val="right" w:leader="dot" w:pos="8306"/>
        </w:tabs>
      </w:pPr>
      <w:hyperlink w:anchor="_Toc5594" w:history="1">
        <w:r>
          <w:rPr>
            <w:rFonts w:ascii="仿宋" w:eastAsia="仿宋" w:hAnsi="仿宋" w:cs="仿宋" w:hint="eastAsia"/>
            <w:lang w:eastAsia="zh-CN"/>
          </w:rPr>
          <w:t>(二)、快速原型成形设备项目盈利能力分析</w:t>
        </w:r>
        <w:r>
          <w:tab/>
        </w:r>
        <w:r>
          <w:fldChar w:fldCharType="begin"/>
        </w:r>
        <w:r>
          <w:instrText xml:space="preserve"> PAGEREF _Toc5594 \h </w:instrText>
        </w:r>
        <w:r>
          <w:fldChar w:fldCharType="separate"/>
        </w:r>
        <w:r>
          <w:t>37</w:t>
        </w:r>
        <w:r>
          <w:fldChar w:fldCharType="end"/>
        </w:r>
      </w:hyperlink>
    </w:p>
    <w:p>
      <w:pPr>
        <w:pStyle w:val="TOC1"/>
        <w:tabs>
          <w:tab w:val="right" w:leader="dot" w:pos="8306"/>
        </w:tabs>
      </w:pPr>
      <w:hyperlink w:anchor="_Toc6684" w:history="1">
        <w:r>
          <w:rPr>
            <w:rFonts w:ascii="仿宋" w:eastAsia="仿宋" w:hAnsi="仿宋" w:cs="仿宋" w:hint="eastAsia"/>
            <w:lang w:eastAsia="zh-CN"/>
          </w:rPr>
          <w:t>十一、快速原型成形设备项目创新与研发</w:t>
        </w:r>
        <w:r>
          <w:tab/>
        </w:r>
        <w:r>
          <w:fldChar w:fldCharType="begin"/>
        </w:r>
        <w:r>
          <w:instrText xml:space="preserve"> PAGEREF _Toc6684 \h </w:instrText>
        </w:r>
        <w:r>
          <w:fldChar w:fldCharType="separate"/>
        </w:r>
        <w:r>
          <w:t>38</w:t>
        </w:r>
        <w:r>
          <w:fldChar w:fldCharType="end"/>
        </w:r>
      </w:hyperlink>
    </w:p>
    <w:p>
      <w:pPr>
        <w:pStyle w:val="TOC2"/>
        <w:tabs>
          <w:tab w:val="right" w:leader="dot" w:pos="8306"/>
        </w:tabs>
      </w:pPr>
      <w:hyperlink w:anchor="_Toc31300" w:history="1">
        <w:r>
          <w:rPr>
            <w:rFonts w:ascii="仿宋" w:eastAsia="仿宋" w:hAnsi="仿宋" w:cs="仿宋" w:hint="eastAsia"/>
            <w:lang w:eastAsia="zh-CN"/>
          </w:rPr>
          <w:t>(一)、创新策略与方向</w:t>
        </w:r>
        <w:r>
          <w:tab/>
        </w:r>
        <w:r>
          <w:fldChar w:fldCharType="begin"/>
        </w:r>
        <w:r>
          <w:instrText xml:space="preserve"> PAGEREF _Toc31300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87" w:history="1">
        <w:r>
          <w:rPr>
            <w:rFonts w:ascii="仿宋" w:eastAsia="仿宋" w:hAnsi="仿宋" w:cs="仿宋" w:hint="eastAsia"/>
            <w:lang w:eastAsia="zh-CN"/>
          </w:rPr>
          <w:t>(二)、研发规划与投入</w:t>
        </w:r>
        <w:r>
          <w:tab/>
        </w:r>
        <w:r>
          <w:fldChar w:fldCharType="begin"/>
        </w:r>
        <w:r>
          <w:instrText xml:space="preserve"> PAGEREF _Toc19187 \h </w:instrText>
        </w:r>
        <w:r>
          <w:fldChar w:fldCharType="separate"/>
        </w:r>
        <w:r>
          <w:t>40</w:t>
        </w:r>
        <w:r>
          <w:fldChar w:fldCharType="end"/>
        </w:r>
      </w:hyperlink>
    </w:p>
    <w:p>
      <w:pPr>
        <w:pStyle w:val="TOC1"/>
        <w:tabs>
          <w:tab w:val="right" w:leader="dot" w:pos="8306"/>
        </w:tabs>
      </w:pPr>
      <w:hyperlink w:anchor="_Toc7583" w:history="1">
        <w:r>
          <w:rPr>
            <w:rFonts w:ascii="仿宋" w:eastAsia="仿宋" w:hAnsi="仿宋" w:cs="仿宋" w:hint="eastAsia"/>
            <w:lang w:eastAsia="zh-CN"/>
          </w:rPr>
          <w:t>十二、快速原型成形设备项目环境影响分析</w:t>
        </w:r>
        <w:r>
          <w:tab/>
        </w:r>
        <w:r>
          <w:fldChar w:fldCharType="begin"/>
        </w:r>
        <w:r>
          <w:instrText xml:space="preserve"> PAGEREF _Toc7583 \h </w:instrText>
        </w:r>
        <w:r>
          <w:fldChar w:fldCharType="separate"/>
        </w:r>
        <w:r>
          <w:t>41</w:t>
        </w:r>
        <w:r>
          <w:fldChar w:fldCharType="end"/>
        </w:r>
      </w:hyperlink>
    </w:p>
    <w:p>
      <w:pPr>
        <w:pStyle w:val="TOC2"/>
        <w:tabs>
          <w:tab w:val="right" w:leader="dot" w:pos="8306"/>
        </w:tabs>
      </w:pPr>
      <w:hyperlink w:anchor="_Toc20196" w:history="1">
        <w:r>
          <w:rPr>
            <w:rFonts w:ascii="仿宋" w:eastAsia="仿宋" w:hAnsi="仿宋" w:cs="仿宋" w:hint="eastAsia"/>
            <w:lang w:eastAsia="zh-CN"/>
          </w:rPr>
          <w:t>(一)、建设区域环境质量现状</w:t>
        </w:r>
        <w:r>
          <w:tab/>
        </w:r>
        <w:r>
          <w:fldChar w:fldCharType="begin"/>
        </w:r>
        <w:r>
          <w:instrText xml:space="preserve"> PAGEREF _Toc20196 \h </w:instrText>
        </w:r>
        <w:r>
          <w:fldChar w:fldCharType="separate"/>
        </w:r>
        <w:r>
          <w:t>41</w:t>
        </w:r>
        <w:r>
          <w:fldChar w:fldCharType="end"/>
        </w:r>
      </w:hyperlink>
    </w:p>
    <w:p>
      <w:pPr>
        <w:pStyle w:val="TOC2"/>
        <w:tabs>
          <w:tab w:val="right" w:leader="dot" w:pos="8306"/>
        </w:tabs>
      </w:pPr>
      <w:hyperlink w:anchor="_Toc6374" w:history="1">
        <w:r>
          <w:rPr>
            <w:rFonts w:ascii="仿宋" w:eastAsia="仿宋" w:hAnsi="仿宋" w:cs="仿宋" w:hint="eastAsia"/>
            <w:lang w:eastAsia="zh-CN"/>
          </w:rPr>
          <w:t>(二)、建设期环境保护</w:t>
        </w:r>
        <w:r>
          <w:tab/>
        </w:r>
        <w:r>
          <w:fldChar w:fldCharType="begin"/>
        </w:r>
        <w:r>
          <w:instrText xml:space="preserve"> PAGEREF _Toc6374 \h </w:instrText>
        </w:r>
        <w:r>
          <w:fldChar w:fldCharType="separate"/>
        </w:r>
        <w:r>
          <w:t>43</w:t>
        </w:r>
        <w:r>
          <w:fldChar w:fldCharType="end"/>
        </w:r>
      </w:hyperlink>
    </w:p>
    <w:p>
      <w:pPr>
        <w:pStyle w:val="TOC2"/>
        <w:tabs>
          <w:tab w:val="right" w:leader="dot" w:pos="8306"/>
        </w:tabs>
      </w:pPr>
      <w:hyperlink w:anchor="_Toc21601" w:history="1">
        <w:r>
          <w:rPr>
            <w:rFonts w:ascii="仿宋" w:eastAsia="仿宋" w:hAnsi="仿宋" w:cs="仿宋" w:hint="eastAsia"/>
            <w:lang w:eastAsia="zh-CN"/>
          </w:rPr>
          <w:t>(三)、运营期环境保护</w:t>
        </w:r>
        <w:r>
          <w:tab/>
        </w:r>
        <w:r>
          <w:fldChar w:fldCharType="begin"/>
        </w:r>
        <w:r>
          <w:instrText xml:space="preserve"> PAGEREF _Toc21601 \h </w:instrText>
        </w:r>
        <w:r>
          <w:fldChar w:fldCharType="separate"/>
        </w:r>
        <w:r>
          <w:t>44</w:t>
        </w:r>
        <w:r>
          <w:fldChar w:fldCharType="end"/>
        </w:r>
      </w:hyperlink>
    </w:p>
    <w:p>
      <w:pPr>
        <w:pStyle w:val="TOC2"/>
        <w:tabs>
          <w:tab w:val="right" w:leader="dot" w:pos="8306"/>
        </w:tabs>
      </w:pPr>
      <w:hyperlink w:anchor="_Toc31902" w:history="1">
        <w:r>
          <w:rPr>
            <w:rFonts w:ascii="仿宋" w:eastAsia="仿宋" w:hAnsi="仿宋" w:cs="仿宋" w:hint="eastAsia"/>
            <w:lang w:eastAsia="zh-CN"/>
          </w:rPr>
          <w:t>(四)、快速原型成形设备项目建设对区域经济的影响</w:t>
        </w:r>
        <w:r>
          <w:tab/>
        </w:r>
        <w:r>
          <w:fldChar w:fldCharType="begin"/>
        </w:r>
        <w:r>
          <w:instrText xml:space="preserve"> PAGEREF _Toc31902 \h </w:instrText>
        </w:r>
        <w:r>
          <w:fldChar w:fldCharType="separate"/>
        </w:r>
        <w:r>
          <w:t>46</w:t>
        </w:r>
        <w:r>
          <w:fldChar w:fldCharType="end"/>
        </w:r>
      </w:hyperlink>
    </w:p>
    <w:p>
      <w:pPr>
        <w:pStyle w:val="TOC2"/>
        <w:tabs>
          <w:tab w:val="right" w:leader="dot" w:pos="8306"/>
        </w:tabs>
      </w:pPr>
      <w:hyperlink w:anchor="_Toc15945" w:history="1">
        <w:r>
          <w:rPr>
            <w:rFonts w:ascii="仿宋" w:eastAsia="仿宋" w:hAnsi="仿宋" w:cs="仿宋" w:hint="eastAsia"/>
            <w:lang w:eastAsia="zh-CN"/>
          </w:rPr>
          <w:t>(五)、废弃物处理</w:t>
        </w:r>
        <w:r>
          <w:tab/>
        </w:r>
        <w:r>
          <w:fldChar w:fldCharType="begin"/>
        </w:r>
        <w:r>
          <w:instrText xml:space="preserve"> PAGEREF _Toc15945 \h </w:instrText>
        </w:r>
        <w:r>
          <w:fldChar w:fldCharType="separate"/>
        </w:r>
        <w:r>
          <w:t>47</w:t>
        </w:r>
        <w:r>
          <w:fldChar w:fldCharType="end"/>
        </w:r>
      </w:hyperlink>
    </w:p>
    <w:p>
      <w:pPr>
        <w:pStyle w:val="TOC2"/>
        <w:tabs>
          <w:tab w:val="right" w:leader="dot" w:pos="8306"/>
        </w:tabs>
      </w:pPr>
      <w:hyperlink w:anchor="_Toc10966" w:history="1">
        <w:r>
          <w:rPr>
            <w:rFonts w:ascii="仿宋" w:eastAsia="仿宋" w:hAnsi="仿宋" w:cs="仿宋" w:hint="eastAsia"/>
            <w:lang w:eastAsia="zh-CN"/>
          </w:rPr>
          <w:t>(六)、特殊环境影响分析</w:t>
        </w:r>
        <w:r>
          <w:tab/>
        </w:r>
        <w:r>
          <w:fldChar w:fldCharType="begin"/>
        </w:r>
        <w:r>
          <w:instrText xml:space="preserve"> PAGEREF _Toc10966 \h </w:instrText>
        </w:r>
        <w:r>
          <w:fldChar w:fldCharType="separate"/>
        </w:r>
        <w:r>
          <w:t>49</w:t>
        </w:r>
        <w:r>
          <w:fldChar w:fldCharType="end"/>
        </w:r>
      </w:hyperlink>
    </w:p>
    <w:p>
      <w:pPr>
        <w:pStyle w:val="TOC2"/>
        <w:tabs>
          <w:tab w:val="right" w:leader="dot" w:pos="8306"/>
        </w:tabs>
      </w:pPr>
      <w:hyperlink w:anchor="_Toc28275" w:history="1">
        <w:r>
          <w:rPr>
            <w:rFonts w:ascii="仿宋" w:eastAsia="仿宋" w:hAnsi="仿宋" w:cs="仿宋" w:hint="eastAsia"/>
            <w:lang w:eastAsia="zh-CN"/>
          </w:rPr>
          <w:t>(七)、清洁生产</w:t>
        </w:r>
        <w:r>
          <w:tab/>
        </w:r>
        <w:r>
          <w:fldChar w:fldCharType="begin"/>
        </w:r>
        <w:r>
          <w:instrText xml:space="preserve"> PAGEREF _Toc28275 \h </w:instrText>
        </w:r>
        <w:r>
          <w:fldChar w:fldCharType="separate"/>
        </w:r>
        <w:r>
          <w:t>50</w:t>
        </w:r>
        <w:r>
          <w:fldChar w:fldCharType="end"/>
        </w:r>
      </w:hyperlink>
    </w:p>
    <w:p>
      <w:pPr>
        <w:pStyle w:val="TOC2"/>
        <w:tabs>
          <w:tab w:val="right" w:leader="dot" w:pos="8306"/>
        </w:tabs>
      </w:pPr>
      <w:hyperlink w:anchor="_Toc28161" w:history="1">
        <w:r>
          <w:rPr>
            <w:rFonts w:ascii="仿宋" w:eastAsia="仿宋" w:hAnsi="仿宋" w:cs="仿宋" w:hint="eastAsia"/>
            <w:lang w:eastAsia="zh-CN"/>
          </w:rPr>
          <w:t>(八)、环境保护综合评价</w:t>
        </w:r>
        <w:r>
          <w:tab/>
        </w:r>
        <w:r>
          <w:fldChar w:fldCharType="begin"/>
        </w:r>
        <w:r>
          <w:instrText xml:space="preserve"> PAGEREF _Toc28161 \h </w:instrText>
        </w:r>
        <w:r>
          <w:fldChar w:fldCharType="separate"/>
        </w:r>
        <w:r>
          <w:t>51</w:t>
        </w:r>
        <w:r>
          <w:fldChar w:fldCharType="end"/>
        </w:r>
      </w:hyperlink>
    </w:p>
    <w:p>
      <w:pPr>
        <w:pStyle w:val="TOC1"/>
        <w:tabs>
          <w:tab w:val="right" w:leader="dot" w:pos="8306"/>
        </w:tabs>
      </w:pPr>
      <w:hyperlink w:anchor="_Toc7576" w:history="1">
        <w:r>
          <w:rPr>
            <w:rFonts w:ascii="仿宋" w:eastAsia="仿宋" w:hAnsi="仿宋" w:cs="仿宋" w:hint="eastAsia"/>
            <w:lang w:eastAsia="zh-CN"/>
          </w:rPr>
          <w:t>十三、供应链管理</w:t>
        </w:r>
        <w:r>
          <w:tab/>
        </w:r>
        <w:r>
          <w:fldChar w:fldCharType="begin"/>
        </w:r>
        <w:r>
          <w:instrText xml:space="preserve"> PAGEREF _Toc7576 \h </w:instrText>
        </w:r>
        <w:r>
          <w:fldChar w:fldCharType="separate"/>
        </w:r>
        <w:r>
          <w:t>53</w:t>
        </w:r>
        <w:r>
          <w:fldChar w:fldCharType="end"/>
        </w:r>
      </w:hyperlink>
    </w:p>
    <w:p>
      <w:pPr>
        <w:pStyle w:val="TOC2"/>
        <w:tabs>
          <w:tab w:val="right" w:leader="dot" w:pos="8306"/>
        </w:tabs>
      </w:pPr>
      <w:hyperlink w:anchor="_Toc7101" w:history="1">
        <w:r>
          <w:rPr>
            <w:rFonts w:ascii="仿宋" w:eastAsia="仿宋" w:hAnsi="仿宋" w:cs="仿宋" w:hint="eastAsia"/>
            <w:lang w:eastAsia="zh-CN"/>
          </w:rPr>
          <w:t>(一)、供应链战略规划</w:t>
        </w:r>
        <w:r>
          <w:tab/>
        </w:r>
        <w:r>
          <w:fldChar w:fldCharType="begin"/>
        </w:r>
        <w:r>
          <w:instrText xml:space="preserve"> PAGEREF _Toc7101 \h </w:instrText>
        </w:r>
        <w:r>
          <w:fldChar w:fldCharType="separate"/>
        </w:r>
        <w:r>
          <w:t>53</w:t>
        </w:r>
        <w:r>
          <w:fldChar w:fldCharType="end"/>
        </w:r>
      </w:hyperlink>
    </w:p>
    <w:p>
      <w:pPr>
        <w:pStyle w:val="TOC2"/>
        <w:tabs>
          <w:tab w:val="right" w:leader="dot" w:pos="8306"/>
        </w:tabs>
      </w:pPr>
      <w:hyperlink w:anchor="_Toc29570" w:history="1">
        <w:r>
          <w:rPr>
            <w:rFonts w:ascii="仿宋" w:eastAsia="仿宋" w:hAnsi="仿宋" w:cs="仿宋" w:hint="eastAsia"/>
            <w:lang w:eastAsia="zh-CN"/>
          </w:rPr>
          <w:t>(二)、供应商选择与合作</w:t>
        </w:r>
        <w:r>
          <w:tab/>
        </w:r>
        <w:r>
          <w:fldChar w:fldCharType="begin"/>
        </w:r>
        <w:r>
          <w:instrText xml:space="preserve"> PAGEREF _Toc29570 \h </w:instrText>
        </w:r>
        <w:r>
          <w:fldChar w:fldCharType="separate"/>
        </w:r>
        <w:r>
          <w:t>54</w:t>
        </w:r>
        <w:r>
          <w:fldChar w:fldCharType="end"/>
        </w:r>
      </w:hyperlink>
    </w:p>
    <w:p>
      <w:pPr>
        <w:pStyle w:val="TOC2"/>
        <w:tabs>
          <w:tab w:val="right" w:leader="dot" w:pos="8306"/>
        </w:tabs>
      </w:pPr>
      <w:hyperlink w:anchor="_Toc19145" w:history="1">
        <w:r>
          <w:rPr>
            <w:rFonts w:ascii="仿宋" w:eastAsia="仿宋" w:hAnsi="仿宋" w:cs="仿宋" w:hint="eastAsia"/>
            <w:lang w:eastAsia="zh-CN"/>
          </w:rPr>
          <w:t>(三)、物流与库存管理</w:t>
        </w:r>
        <w:r>
          <w:tab/>
        </w:r>
        <w:r>
          <w:fldChar w:fldCharType="begin"/>
        </w:r>
        <w:r>
          <w:instrText xml:space="preserve"> PAGEREF _Toc19145 \h </w:instrText>
        </w:r>
        <w:r>
          <w:fldChar w:fldCharType="separate"/>
        </w:r>
        <w:r>
          <w:t>55</w:t>
        </w:r>
        <w:r>
          <w:fldChar w:fldCharType="end"/>
        </w:r>
      </w:hyperlink>
    </w:p>
    <w:p>
      <w:pPr>
        <w:pStyle w:val="TOC1"/>
        <w:tabs>
          <w:tab w:val="right" w:leader="dot" w:pos="8306"/>
        </w:tabs>
      </w:pPr>
      <w:hyperlink w:anchor="_Toc27042" w:history="1">
        <w:r>
          <w:rPr>
            <w:rFonts w:ascii="仿宋" w:eastAsia="仿宋" w:hAnsi="仿宋" w:cs="仿宋" w:hint="eastAsia"/>
            <w:lang w:eastAsia="zh-CN"/>
          </w:rPr>
          <w:t>十四、营销与推广策略</w:t>
        </w:r>
        <w:r>
          <w:tab/>
        </w:r>
        <w:r>
          <w:fldChar w:fldCharType="begin"/>
        </w:r>
        <w:r>
          <w:instrText xml:space="preserve"> PAGEREF _Toc27042 \h </w:instrText>
        </w:r>
        <w:r>
          <w:fldChar w:fldCharType="separate"/>
        </w:r>
        <w:r>
          <w:t>57</w:t>
        </w:r>
        <w:r>
          <w:fldChar w:fldCharType="end"/>
        </w:r>
      </w:hyperlink>
    </w:p>
    <w:p>
      <w:pPr>
        <w:pStyle w:val="TOC2"/>
        <w:tabs>
          <w:tab w:val="right" w:leader="dot" w:pos="8306"/>
        </w:tabs>
      </w:pPr>
      <w:hyperlink w:anchor="_Toc7608" w:history="1">
        <w:r>
          <w:rPr>
            <w:rFonts w:ascii="仿宋" w:eastAsia="仿宋" w:hAnsi="仿宋" w:cs="仿宋" w:hint="eastAsia"/>
            <w:lang w:eastAsia="zh-CN"/>
          </w:rPr>
          <w:t>(一)、产品/服务定位与特点</w:t>
        </w:r>
        <w:r>
          <w:tab/>
        </w:r>
        <w:r>
          <w:fldChar w:fldCharType="begin"/>
        </w:r>
        <w:r>
          <w:instrText xml:space="preserve"> PAGEREF _Toc7608 \h </w:instrText>
        </w:r>
        <w:r>
          <w:fldChar w:fldCharType="separate"/>
        </w:r>
        <w:r>
          <w:t>57</w:t>
        </w:r>
        <w:r>
          <w:fldChar w:fldCharType="end"/>
        </w:r>
      </w:hyperlink>
    </w:p>
    <w:p>
      <w:pPr>
        <w:pStyle w:val="TOC2"/>
        <w:tabs>
          <w:tab w:val="right" w:leader="dot" w:pos="8306"/>
        </w:tabs>
      </w:pPr>
      <w:hyperlink w:anchor="_Toc4998" w:history="1">
        <w:r>
          <w:rPr>
            <w:rFonts w:ascii="仿宋" w:eastAsia="仿宋" w:hAnsi="仿宋" w:cs="仿宋" w:hint="eastAsia"/>
            <w:lang w:eastAsia="zh-CN"/>
          </w:rPr>
          <w:t>(二)、市场定位与竞争分析</w:t>
        </w:r>
        <w:r>
          <w:tab/>
        </w:r>
        <w:r>
          <w:fldChar w:fldCharType="begin"/>
        </w:r>
        <w:r>
          <w:instrText xml:space="preserve"> PAGEREF _Toc4998 \h </w:instrText>
        </w:r>
        <w:r>
          <w:fldChar w:fldCharType="separate"/>
        </w:r>
        <w:r>
          <w:t>58</w:t>
        </w:r>
        <w:r>
          <w:fldChar w:fldCharType="end"/>
        </w:r>
      </w:hyperlink>
    </w:p>
    <w:p>
      <w:pPr>
        <w:pStyle w:val="TOC2"/>
        <w:tabs>
          <w:tab w:val="right" w:leader="dot" w:pos="8306"/>
        </w:tabs>
      </w:pPr>
      <w:hyperlink w:anchor="_Toc28702" w:history="1">
        <w:r>
          <w:rPr>
            <w:rFonts w:ascii="仿宋" w:eastAsia="仿宋" w:hAnsi="仿宋" w:cs="仿宋" w:hint="eastAsia"/>
            <w:lang w:eastAsia="zh-CN"/>
          </w:rPr>
          <w:t>(三)、营销渠道与策略</w:t>
        </w:r>
        <w:r>
          <w:tab/>
        </w:r>
        <w:r>
          <w:fldChar w:fldCharType="begin"/>
        </w:r>
        <w:r>
          <w:instrText xml:space="preserve"> PAGEREF _Toc28702 \h </w:instrText>
        </w:r>
        <w:r>
          <w:fldChar w:fldCharType="separate"/>
        </w:r>
        <w:r>
          <w:t>60</w:t>
        </w:r>
        <w:r>
          <w:fldChar w:fldCharType="end"/>
        </w:r>
      </w:hyperlink>
    </w:p>
    <w:p>
      <w:pPr>
        <w:pStyle w:val="TOC2"/>
        <w:tabs>
          <w:tab w:val="right" w:leader="dot" w:pos="8306"/>
        </w:tabs>
      </w:pPr>
      <w:hyperlink w:anchor="_Toc959" w:history="1">
        <w:r>
          <w:rPr>
            <w:rFonts w:ascii="仿宋" w:eastAsia="仿宋" w:hAnsi="仿宋" w:cs="仿宋" w:hint="eastAsia"/>
            <w:lang w:eastAsia="zh-CN"/>
          </w:rPr>
          <w:t>(四)、推广与宣传活动</w:t>
        </w:r>
        <w:r>
          <w:tab/>
        </w:r>
        <w:r>
          <w:fldChar w:fldCharType="begin"/>
        </w:r>
        <w:r>
          <w:instrText xml:space="preserve"> PAGEREF _Toc959 \h </w:instrText>
        </w:r>
        <w:r>
          <w:fldChar w:fldCharType="separate"/>
        </w:r>
        <w:r>
          <w:t>61</w:t>
        </w:r>
        <w:r>
          <w:fldChar w:fldCharType="end"/>
        </w:r>
      </w:hyperlink>
    </w:p>
    <w:p>
      <w:pPr>
        <w:pStyle w:val="TOC1"/>
        <w:tabs>
          <w:tab w:val="right" w:leader="dot" w:pos="8306"/>
        </w:tabs>
      </w:pPr>
      <w:hyperlink w:anchor="_Toc25166" w:history="1">
        <w:r>
          <w:rPr>
            <w:rFonts w:ascii="仿宋" w:eastAsia="仿宋" w:hAnsi="仿宋" w:cs="仿宋" w:hint="eastAsia"/>
            <w:lang w:eastAsia="zh-CN"/>
          </w:rPr>
          <w:t>十五、利益相关者分析与沟通计划</w:t>
        </w:r>
        <w:r>
          <w:tab/>
        </w:r>
        <w:r>
          <w:fldChar w:fldCharType="begin"/>
        </w:r>
        <w:r>
          <w:instrText xml:space="preserve"> PAGEREF _Toc25166 \h </w:instrText>
        </w:r>
        <w:r>
          <w:fldChar w:fldCharType="separate"/>
        </w:r>
        <w:r>
          <w:t>66</w:t>
        </w:r>
        <w:r>
          <w:fldChar w:fldCharType="end"/>
        </w:r>
      </w:hyperlink>
    </w:p>
    <w:p>
      <w:pPr>
        <w:pStyle w:val="TOC2"/>
        <w:tabs>
          <w:tab w:val="right" w:leader="dot" w:pos="8306"/>
        </w:tabs>
      </w:pPr>
      <w:hyperlink w:anchor="_Toc31033" w:history="1">
        <w:r>
          <w:rPr>
            <w:rFonts w:ascii="仿宋" w:eastAsia="仿宋" w:hAnsi="仿宋" w:cs="仿宋" w:hint="eastAsia"/>
            <w:lang w:eastAsia="zh-CN"/>
          </w:rPr>
          <w:t>(一)、利益相关者分析</w:t>
        </w:r>
        <w:r>
          <w:tab/>
        </w:r>
        <w:r>
          <w:fldChar w:fldCharType="begin"/>
        </w:r>
        <w:r>
          <w:instrText xml:space="preserve"> PAGEREF _Toc31033 \h </w:instrText>
        </w:r>
        <w:r>
          <w:fldChar w:fldCharType="separate"/>
        </w:r>
        <w:r>
          <w:t>66</w:t>
        </w:r>
        <w:r>
          <w:fldChar w:fldCharType="end"/>
        </w:r>
      </w:hyperlink>
    </w:p>
    <w:p>
      <w:pPr>
        <w:pStyle w:val="TOC2"/>
        <w:tabs>
          <w:tab w:val="right" w:leader="dot" w:pos="8306"/>
        </w:tabs>
      </w:pPr>
      <w:hyperlink w:anchor="_Toc24547" w:history="1">
        <w:r>
          <w:rPr>
            <w:rFonts w:ascii="仿宋" w:eastAsia="仿宋" w:hAnsi="仿宋" w:cs="仿宋" w:hint="eastAsia"/>
            <w:lang w:eastAsia="zh-CN"/>
          </w:rPr>
          <w:t>(二)、沟通计划</w:t>
        </w:r>
        <w:r>
          <w:tab/>
        </w:r>
        <w:r>
          <w:fldChar w:fldCharType="begin"/>
        </w:r>
        <w:r>
          <w:instrText xml:space="preserve"> PAGEREF _Toc24547 \h </w:instrText>
        </w:r>
        <w:r>
          <w:fldChar w:fldCharType="separate"/>
        </w:r>
        <w:r>
          <w:t>67</w:t>
        </w:r>
        <w:r>
          <w:fldChar w:fldCharType="end"/>
        </w:r>
      </w:hyperlink>
    </w:p>
    <w:p>
      <w:pPr>
        <w:pStyle w:val="TOC1"/>
        <w:tabs>
          <w:tab w:val="right" w:leader="dot" w:pos="8306"/>
        </w:tabs>
      </w:pPr>
      <w:hyperlink w:anchor="_Toc8211" w:history="1">
        <w:r>
          <w:rPr>
            <w:rFonts w:ascii="仿宋" w:eastAsia="仿宋" w:hAnsi="仿宋" w:cs="仿宋" w:hint="eastAsia"/>
            <w:lang w:eastAsia="zh-CN"/>
          </w:rPr>
          <w:t>十六、快速原型成形设备项目实施保障措施</w:t>
        </w:r>
        <w:r>
          <w:tab/>
        </w:r>
        <w:r>
          <w:fldChar w:fldCharType="begin"/>
        </w:r>
        <w:r>
          <w:instrText xml:space="preserve"> PAGEREF _Toc8211 \h </w:instrText>
        </w:r>
        <w:r>
          <w:fldChar w:fldCharType="separate"/>
        </w:r>
        <w:r>
          <w:t>68</w:t>
        </w:r>
        <w:r>
          <w:fldChar w:fldCharType="end"/>
        </w:r>
      </w:hyperlink>
    </w:p>
    <w:p>
      <w:pPr>
        <w:pStyle w:val="TOC2"/>
        <w:tabs>
          <w:tab w:val="right" w:leader="dot" w:pos="8306"/>
        </w:tabs>
      </w:pPr>
      <w:hyperlink w:anchor="_Toc24486" w:history="1">
        <w:r>
          <w:rPr>
            <w:rFonts w:ascii="仿宋" w:eastAsia="仿宋" w:hAnsi="仿宋" w:cs="仿宋" w:hint="eastAsia"/>
            <w:lang w:eastAsia="zh-CN"/>
          </w:rPr>
          <w:t>(一)、快速原型成形设备项目实施保障机制</w:t>
        </w:r>
        <w:r>
          <w:tab/>
        </w:r>
        <w:r>
          <w:fldChar w:fldCharType="begin"/>
        </w:r>
        <w:r>
          <w:instrText xml:space="preserve"> PAGEREF _Toc24486 \h </w:instrText>
        </w:r>
        <w:r>
          <w:fldChar w:fldCharType="separate"/>
        </w:r>
        <w:r>
          <w:t>68</w:t>
        </w:r>
        <w:r>
          <w:fldChar w:fldCharType="end"/>
        </w:r>
      </w:hyperlink>
    </w:p>
    <w:p>
      <w:pPr>
        <w:pStyle w:val="TOC2"/>
        <w:tabs>
          <w:tab w:val="right" w:leader="dot" w:pos="8306"/>
        </w:tabs>
      </w:pPr>
      <w:hyperlink w:anchor="_Toc19065" w:history="1">
        <w:r>
          <w:rPr>
            <w:rFonts w:ascii="仿宋" w:eastAsia="仿宋" w:hAnsi="仿宋" w:cs="仿宋" w:hint="eastAsia"/>
            <w:lang w:eastAsia="zh-CN"/>
          </w:rPr>
          <w:t>(二)、快速原型成形设备项目法律合规要求</w:t>
        </w:r>
        <w:r>
          <w:tab/>
        </w:r>
        <w:r>
          <w:fldChar w:fldCharType="begin"/>
        </w:r>
        <w:r>
          <w:instrText xml:space="preserve"> PAGEREF _Toc19065 \h </w:instrText>
        </w:r>
        <w:r>
          <w:fldChar w:fldCharType="separate"/>
        </w:r>
        <w:r>
          <w:t>72</w:t>
        </w:r>
        <w:r>
          <w:fldChar w:fldCharType="end"/>
        </w:r>
      </w:hyperlink>
    </w:p>
    <w:p>
      <w:pPr>
        <w:pStyle w:val="TOC2"/>
        <w:tabs>
          <w:tab w:val="right" w:leader="dot" w:pos="8306"/>
        </w:tabs>
      </w:pPr>
      <w:hyperlink w:anchor="_Toc20366" w:history="1">
        <w:r>
          <w:rPr>
            <w:rFonts w:ascii="仿宋" w:eastAsia="仿宋" w:hAnsi="仿宋" w:cs="仿宋" w:hint="eastAsia"/>
            <w:lang w:eastAsia="zh-CN"/>
          </w:rPr>
          <w:t>(三)、快速原型成形设备项目合同管理与法律事务</w:t>
        </w:r>
        <w:r>
          <w:tab/>
        </w:r>
        <w:r>
          <w:fldChar w:fldCharType="begin"/>
        </w:r>
        <w:r>
          <w:instrText xml:space="preserve"> PAGEREF _Toc20366 \h </w:instrText>
        </w:r>
        <w:r>
          <w:fldChar w:fldCharType="separate"/>
        </w:r>
        <w:r>
          <w:t>77</w:t>
        </w:r>
        <w:r>
          <w:fldChar w:fldCharType="end"/>
        </w:r>
      </w:hyperlink>
    </w:p>
    <w:p>
      <w:pPr>
        <w:pStyle w:val="TOC2"/>
        <w:tabs>
          <w:tab w:val="right" w:leader="dot" w:pos="8306"/>
        </w:tabs>
      </w:pPr>
      <w:hyperlink w:anchor="_Toc26896" w:history="1">
        <w:r>
          <w:rPr>
            <w:rFonts w:ascii="仿宋" w:eastAsia="仿宋" w:hAnsi="仿宋" w:cs="仿宋" w:hint="eastAsia"/>
            <w:lang w:eastAsia="zh-CN"/>
          </w:rPr>
          <w:t>(四)、快速原型成形设备项目知识产权保护策略</w:t>
        </w:r>
        <w:r>
          <w:tab/>
        </w:r>
        <w:r>
          <w:fldChar w:fldCharType="begin"/>
        </w:r>
        <w:r>
          <w:instrText xml:space="preserve"> PAGEREF _Toc26896 \h </w:instrText>
        </w:r>
        <w:r>
          <w:fldChar w:fldCharType="separate"/>
        </w:r>
        <w:r>
          <w:t>83</w:t>
        </w:r>
        <w:r>
          <w:fldChar w:fldCharType="end"/>
        </w:r>
      </w:hyperlink>
    </w:p>
    <w:p>
      <w:pPr>
        <w:pStyle w:val="TOC1"/>
        <w:tabs>
          <w:tab w:val="right" w:leader="dot" w:pos="8306"/>
        </w:tabs>
      </w:pPr>
      <w:hyperlink w:anchor="_Toc30198" w:history="1">
        <w:r>
          <w:rPr>
            <w:rFonts w:ascii="仿宋" w:eastAsia="仿宋" w:hAnsi="仿宋" w:cs="仿宋" w:hint="eastAsia"/>
            <w:lang w:eastAsia="zh-CN"/>
          </w:rPr>
          <w:t>十七、快速原型成形设备项目实施时间节点</w:t>
        </w:r>
        <w:r>
          <w:tab/>
        </w:r>
        <w:r>
          <w:fldChar w:fldCharType="begin"/>
        </w:r>
        <w:r>
          <w:instrText xml:space="preserve"> PAGEREF _Toc30198 \h </w:instrText>
        </w:r>
        <w:r>
          <w:fldChar w:fldCharType="separate"/>
        </w:r>
        <w:r>
          <w:t>86</w:t>
        </w:r>
        <w:r>
          <w:fldChar w:fldCharType="end"/>
        </w:r>
      </w:hyperlink>
    </w:p>
    <w:p>
      <w:pPr>
        <w:pStyle w:val="TOC2"/>
        <w:tabs>
          <w:tab w:val="right" w:leader="dot" w:pos="8306"/>
        </w:tabs>
      </w:pPr>
      <w:hyperlink w:anchor="_Toc2030" w:history="1">
        <w:r>
          <w:rPr>
            <w:rFonts w:ascii="仿宋" w:eastAsia="仿宋" w:hAnsi="仿宋" w:cs="仿宋" w:hint="eastAsia"/>
            <w:lang w:eastAsia="zh-CN"/>
          </w:rPr>
          <w:t>(一)、快速原型成形设备项目启动阶段时间节点</w:t>
        </w:r>
        <w:r>
          <w:tab/>
        </w:r>
        <w:r>
          <w:fldChar w:fldCharType="begin"/>
        </w:r>
        <w:r>
          <w:instrText xml:space="preserve"> PAGEREF _Toc2030 \h </w:instrText>
        </w:r>
        <w:r>
          <w:fldChar w:fldCharType="separate"/>
        </w:r>
        <w:r>
          <w:t>86</w:t>
        </w:r>
        <w:r>
          <w:fldChar w:fldCharType="end"/>
        </w:r>
      </w:hyperlink>
    </w:p>
    <w:p>
      <w:pPr>
        <w:pStyle w:val="TOC2"/>
        <w:tabs>
          <w:tab w:val="right" w:leader="dot" w:pos="8306"/>
        </w:tabs>
      </w:pPr>
      <w:hyperlink w:anchor="_Toc6455" w:history="1">
        <w:r>
          <w:rPr>
            <w:rFonts w:ascii="仿宋" w:eastAsia="仿宋" w:hAnsi="仿宋" w:cs="仿宋" w:hint="eastAsia"/>
            <w:lang w:eastAsia="zh-CN"/>
          </w:rPr>
          <w:t>(二)、快速原型成形设备项目执行阶段时间节点</w:t>
        </w:r>
        <w:r>
          <w:tab/>
        </w:r>
        <w:r>
          <w:fldChar w:fldCharType="begin"/>
        </w:r>
        <w:r>
          <w:instrText xml:space="preserve"> PAGEREF _Toc6455 \h </w:instrText>
        </w:r>
        <w:r>
          <w:fldChar w:fldCharType="separate"/>
        </w:r>
        <w:r>
          <w:t>87</w:t>
        </w:r>
        <w:r>
          <w:fldChar w:fldCharType="end"/>
        </w:r>
      </w:hyperlink>
    </w:p>
    <w:p>
      <w:pPr>
        <w:pStyle w:val="TOC2"/>
        <w:tabs>
          <w:tab w:val="right" w:leader="dot" w:pos="8306"/>
        </w:tabs>
      </w:pPr>
      <w:hyperlink w:anchor="_Toc31804" w:history="1">
        <w:r>
          <w:rPr>
            <w:rFonts w:ascii="仿宋" w:eastAsia="仿宋" w:hAnsi="仿宋" w:cs="仿宋" w:hint="eastAsia"/>
            <w:lang w:eastAsia="zh-CN"/>
          </w:rPr>
          <w:t>(三)、快速原型成形设备项目完成阶段时间节点</w:t>
        </w:r>
        <w:r>
          <w:tab/>
        </w:r>
        <w:r>
          <w:fldChar w:fldCharType="begin"/>
        </w:r>
        <w:r>
          <w:instrText xml:space="preserve"> PAGEREF _Toc31804 \h </w:instrText>
        </w:r>
        <w:r>
          <w:fldChar w:fldCharType="separate"/>
        </w:r>
        <w:r>
          <w:t>88</w:t>
        </w:r>
        <w:r>
          <w:fldChar w:fldCharType="end"/>
        </w:r>
      </w:hyperlink>
    </w:p>
    <w:p>
      <w:pPr>
        <w:pStyle w:val="TOC1"/>
        <w:tabs>
          <w:tab w:val="right" w:leader="dot" w:pos="8306"/>
        </w:tabs>
      </w:pPr>
      <w:hyperlink w:anchor="_Toc2367" w:history="1">
        <w:r>
          <w:rPr>
            <w:rFonts w:ascii="仿宋" w:eastAsia="仿宋" w:hAnsi="仿宋" w:cs="仿宋" w:hint="eastAsia"/>
            <w:lang w:eastAsia="zh-CN"/>
          </w:rPr>
          <w:t>十八、快速原型成形设备项目工程方案分析</w:t>
        </w:r>
        <w:r>
          <w:tab/>
        </w:r>
        <w:r>
          <w:fldChar w:fldCharType="begin"/>
        </w:r>
        <w:r>
          <w:instrText xml:space="preserve"> PAGEREF _Toc2367 \h </w:instrText>
        </w:r>
        <w:r>
          <w:fldChar w:fldCharType="separate"/>
        </w:r>
        <w:r>
          <w:t>89</w:t>
        </w:r>
        <w:r>
          <w:fldChar w:fldCharType="end"/>
        </w:r>
      </w:hyperlink>
    </w:p>
    <w:p>
      <w:pPr>
        <w:pStyle w:val="TOC2"/>
        <w:tabs>
          <w:tab w:val="right" w:leader="dot" w:pos="8306"/>
        </w:tabs>
      </w:pPr>
      <w:hyperlink w:anchor="_Toc4078" w:history="1">
        <w:r>
          <w:rPr>
            <w:rFonts w:ascii="仿宋" w:eastAsia="仿宋" w:hAnsi="仿宋" w:cs="仿宋" w:hint="eastAsia"/>
            <w:lang w:eastAsia="zh-CN"/>
          </w:rPr>
          <w:t>(一)、建筑工程设计原则</w:t>
        </w:r>
        <w:r>
          <w:tab/>
        </w:r>
        <w:r>
          <w:fldChar w:fldCharType="begin"/>
        </w:r>
        <w:r>
          <w:instrText xml:space="preserve"> PAGEREF _Toc4078 \h </w:instrText>
        </w:r>
        <w:r>
          <w:fldChar w:fldCharType="separate"/>
        </w:r>
        <w:r>
          <w:t>89</w:t>
        </w:r>
        <w:r>
          <w:fldChar w:fldCharType="end"/>
        </w:r>
      </w:hyperlink>
    </w:p>
    <w:p>
      <w:pPr>
        <w:pStyle w:val="TOC2"/>
        <w:tabs>
          <w:tab w:val="right" w:leader="dot" w:pos="8306"/>
        </w:tabs>
      </w:pPr>
      <w:hyperlink w:anchor="_Toc17134" w:history="1">
        <w:r>
          <w:rPr>
            <w:rFonts w:ascii="仿宋" w:eastAsia="仿宋" w:hAnsi="仿宋" w:cs="仿宋" w:hint="eastAsia"/>
            <w:lang w:eastAsia="zh-CN"/>
          </w:rPr>
          <w:t>(二)、土建工程建设指标</w:t>
        </w:r>
        <w:r>
          <w:tab/>
        </w:r>
        <w:r>
          <w:fldChar w:fldCharType="begin"/>
        </w:r>
        <w:r>
          <w:instrText xml:space="preserve"> PAGEREF _Toc17134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7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8045"/>
      <w:r>
        <w:rPr>
          <w:rFonts w:ascii="仿宋" w:eastAsia="仿宋" w:hAnsi="仿宋" w:cs="仿宋" w:hint="eastAsia"/>
          <w:sz w:val="28"/>
          <w:lang w:eastAsia="zh-CN"/>
        </w:rPr>
        <w:t>一、快速原型成形设备项目建设单位说明</w:t>
      </w:r>
      <w:bookmarkEnd w:id="2"/>
    </w:p>
    <w:p>
      <w:pPr>
        <w:pStyle w:val="Heading2"/>
        <w:rPr>
          <w:rFonts w:ascii="仿宋" w:eastAsia="仿宋" w:hAnsi="仿宋" w:cs="仿宋" w:hint="eastAsia"/>
          <w:lang w:eastAsia="zh-CN"/>
        </w:rPr>
      </w:pPr>
      <w:bookmarkStart w:id="3" w:name="_Toc28643"/>
      <w:r>
        <w:rPr>
          <w:rFonts w:ascii="仿宋" w:eastAsia="仿宋" w:hAnsi="仿宋" w:cs="仿宋" w:hint="eastAsia"/>
          <w:lang w:eastAsia="zh-CN"/>
        </w:rPr>
        <w:t>(一)、快速原型成形设备项目承办单位基本情况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78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快速原型成形设备项目承办单位的XXXX，我们着眼于实现可持续的经济效益。通过技术创新和解决方案的提供，公司预计在快速原型成形设备项目执行期间将获得可观的收入增长。这一收入来源主要包括快速原型成形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同时，我们注重成本控制和效率提升，以确保快速原型成形设备项目的可持续盈利。透过精细的管理和资源优化，公司期望实现快速原型成形设备项目利润最大化。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快速原型成形设备项目实施进行全面的投资评估，包括快速原型成形设备项目启动阶段的资金投入和后续运营成本。通过对快速原型成形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快速原型成形设备项目实施过程中具备足够的资金流动性，公司将进行详尽的现金流分析。这包括资金需求的合理预测、快速原型成形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7548"/>
      <w:r>
        <w:rPr>
          <w:rFonts w:ascii="仿宋" w:eastAsia="仿宋" w:hAnsi="仿宋" w:cs="仿宋" w:hint="eastAsia"/>
          <w:sz w:val="28"/>
          <w:lang w:eastAsia="zh-CN"/>
        </w:rPr>
        <w:t>二、快速原型成形设备项目文档管理</w:t>
      </w:r>
      <w:bookmarkEnd w:id="5"/>
    </w:p>
    <w:p>
      <w:pPr>
        <w:pStyle w:val="Heading2"/>
        <w:rPr>
          <w:rFonts w:ascii="仿宋" w:eastAsia="仿宋" w:hAnsi="仿宋" w:cs="仿宋" w:hint="eastAsia"/>
          <w:lang w:eastAsia="zh-CN"/>
        </w:rPr>
      </w:pPr>
      <w:bookmarkStart w:id="6" w:name="_Toc21754"/>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快速原型成形设备项目高度重视文档的质量和准确性，以支持快速原型成形设备项目的各项活动和决策。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文档的编制始于快速原型成形设备项目计划的初期，我们制定了详细的文档编制计划，明确了每个文档的内容、格式和编写责任人。在快速原型成形设备项目启动阶段，我们首先编制了快速原型成形设备项目章程，明确定义了快速原型成形设备项目的目标、范围、风险等关键要素。随后，快速原型成形设备项目团队根据计划陆续编制了需求文档、设计文档、测试文档等各类文档，确保快速原型成形设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快速原型成形设备项目管理中的重要环节，旨在确保快速原型成形设备项目文档符合质量标准和快速原型成形设备项目需求。在快速原型成形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快速原型成形设备项目相关利益方和专业领域的专家对文档进行独立审查。这有助于获取更全面、客观的反馈，确保快速原型成形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在文档编制与审查方面建立了严格的管理机制，通过规范的流程和多维度的审查，确保快速原型成形设备项目文档的质量、准确性和可靠性，为快速原型成形设备项目的顺利推进提供了有力支持。</w:t>
      </w:r>
    </w:p>
    <w:p>
      <w:pPr>
        <w:pStyle w:val="Heading2"/>
        <w:ind w:firstLine="560" w:firstLineChars="200"/>
        <w:rPr>
          <w:rFonts w:ascii="仿宋" w:eastAsia="仿宋" w:hAnsi="仿宋" w:cs="仿宋" w:hint="eastAsia"/>
          <w:sz w:val="28"/>
          <w:lang w:eastAsia="zh-CN"/>
        </w:rPr>
      </w:pPr>
      <w:bookmarkStart w:id="7" w:name="_Toc21540"/>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在快速原型成形设备项目中，我们致力于优化文档发布与分发过程，以确保信息的高效传递和团队间协作的顺畅进行。以下是我们采取的关键优化策略：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我们通过多渠道发布文档，包括电子邮件、快速原型成形设备项目管理平台、内部网站等，以满足不同团队成员的偏好和需求。多渠道发布确保了信息的全面覆盖。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我们采用了精细的权限控制，确保只有授权人员可以访问敏感信息。这种安全措施保护了快速原型成形设备项目文档的机密性，防止了未经授权的信息泄露。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24903"/>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快速原型成形设备项目生命周期中一个至关重要的环节，直接关系到快速原型成形设备项目信息的长期保存和历史记录的完整性。在快速原型成形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9381"/>
      <w:r>
        <w:rPr>
          <w:rFonts w:ascii="仿宋" w:eastAsia="仿宋" w:hAnsi="仿宋" w:cs="仿宋" w:hint="eastAsia"/>
          <w:sz w:val="28"/>
          <w:lang w:eastAsia="zh-CN"/>
        </w:rPr>
        <w:t>三、快速原型成形设备项目建设背景及必要性分析</w:t>
      </w:r>
      <w:bookmarkEnd w:id="9"/>
    </w:p>
    <w:p>
      <w:pPr>
        <w:pStyle w:val="Heading2"/>
        <w:rPr>
          <w:rFonts w:ascii="仿宋" w:eastAsia="仿宋" w:hAnsi="仿宋" w:cs="仿宋" w:hint="eastAsia"/>
          <w:lang w:eastAsia="zh-CN"/>
        </w:rPr>
      </w:pPr>
      <w:bookmarkStart w:id="10" w:name="_Toc14886"/>
      <w:r>
        <w:rPr>
          <w:rFonts w:ascii="仿宋" w:eastAsia="仿宋" w:hAnsi="仿宋" w:cs="仿宋" w:hint="eastAsia"/>
          <w:lang w:eastAsia="zh-CN"/>
        </w:rPr>
        <w:t>(一)、快速原型成形设备项目背景分析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快速原型成形设备项目提供了机遇和挑战的交汇点。</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快速原型成形设备项目在这个潮流中的定位。同时，我们将关注行业内涌现的新兴机遇，以便快速原型成形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快速原型成形设备项目提供了强大的发展动力。我们将聚焦于行业内最新的技术发展趋势，包括但不限于人工智能、大数据分析、物联网等领域。通过深度的技术研究，我们将确保快速原型成形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快速原型成形设备项目发展的源泉。我们将投入更多的精力对市场需求进行深入剖析，超越表面的需求，深入挖掘潜在的市场痛点和机遇。通过对市场需求的细致了解，快速原型成形设备项目将更有针对性地设计解决方案，满足市场的多样化需求，从而更好地促进快速原型成形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快速原型成形设备项目战略至关重要。我们将对竞争态势进行更为深入的分析，包括但不限于市场份额、产品特点、客户满意度等多个维度。通过深度的竞争分析，快速原型成形设备项目将能够更准确地把握市场脉搏，制定具有竞争力的快速原型成形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快速原型成形设备项目的发展具有直接的影响。我们将进行更为全面的法规和政策分析，了解行业发展中的潜在法律风险和合规挑战。通过充分了解和遵守相关法规，快速原型成形设备项目将确保在法律框架内合法合规运营，为快速原型成形设备项目的稳健发展提供有力支持。</w:t>
      </w:r>
    </w:p>
    <w:p>
      <w:pPr>
        <w:pStyle w:val="Heading2"/>
        <w:ind w:firstLine="560" w:firstLineChars="200"/>
        <w:rPr>
          <w:rFonts w:ascii="仿宋" w:eastAsia="仿宋" w:hAnsi="仿宋" w:cs="仿宋" w:hint="eastAsia"/>
          <w:sz w:val="28"/>
          <w:lang w:eastAsia="zh-CN"/>
        </w:rPr>
      </w:pPr>
      <w:bookmarkStart w:id="11" w:name="_Toc15108"/>
      <w:r>
        <w:rPr>
          <w:rFonts w:ascii="仿宋" w:eastAsia="仿宋" w:hAnsi="仿宋" w:cs="仿宋" w:hint="eastAsia"/>
          <w:sz w:val="28"/>
          <w:lang w:eastAsia="zh-CN"/>
        </w:rPr>
        <w:t>(二)、快速原型成形设备项目建设必要性分析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建设的迫切性源于对行业发展趋势的深刻洞察。我们正处于一个行业变革的时代，科技创新、数字化转型成为企业发展的关键动力。快速原型成形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建设不仅仅是为了跟上潮流，更是为了通过技术创新推动企业的持续发展。通过引入先进的技术和解决方案，快速原型成形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竞争日益激烈，企业需要不断提升自身实力以在竞争中脱颖而出。快速原型成形设备项目的建设成为必然选择，通过提高产品质量、拓展服务领域，从而在竞争中获得更多的机会。快速原型成形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快速原型成形设备项目建设的必要性体现在对客户需求更精准的满足。通过快速原型成形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建设的背后是对企业持续创新的追求。只有通过不断创新，企业才能在竞争中立于不败之地。快速原型成形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5049"/>
      <w:r>
        <w:rPr>
          <w:rFonts w:ascii="仿宋" w:eastAsia="仿宋" w:hAnsi="仿宋" w:cs="仿宋" w:hint="eastAsia"/>
          <w:sz w:val="28"/>
          <w:lang w:eastAsia="zh-CN"/>
        </w:rPr>
        <w:t>四、快速原型成形设备项目土建工程</w:t>
      </w:r>
      <w:bookmarkEnd w:id="12"/>
    </w:p>
    <w:p>
      <w:pPr>
        <w:pStyle w:val="Heading2"/>
        <w:rPr>
          <w:rFonts w:ascii="仿宋" w:eastAsia="仿宋" w:hAnsi="仿宋" w:cs="仿宋" w:hint="eastAsia"/>
          <w:lang w:eastAsia="zh-CN"/>
        </w:rPr>
      </w:pPr>
      <w:bookmarkStart w:id="13" w:name="_Toc22883"/>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在快速原型成形设备项目的建筑工程设计中，我们将秉承一系列重要的设计原则，以确保快速原型成形设备项目建筑在功能、美观、可持续性等方面达到最佳效果。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首要原则是确保建筑的功能性得到最大化的发挥。我们将充分理解快速原型成形设备项目的实际需求，合理布局各个功能区域，保证建筑在满足业务需求的同时，提供高效的工作环境。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在建筑设计中，我们将综合考虑建设和运营成本。通过精细的经济效益分析，确保设计方案在高效利用资源的同时，对快速原型成形设备项目的长期盈利能力有积极的贡献。</w:t>
      </w:r>
    </w:p>
    <w:p>
      <w:pPr>
        <w:pStyle w:val="Heading2"/>
        <w:ind w:firstLine="560" w:firstLineChars="200"/>
        <w:rPr>
          <w:rFonts w:ascii="仿宋" w:eastAsia="仿宋" w:hAnsi="仿宋" w:cs="仿宋" w:hint="eastAsia"/>
          <w:sz w:val="28"/>
          <w:lang w:eastAsia="zh-CN"/>
        </w:rPr>
      </w:pPr>
      <w:bookmarkStart w:id="14" w:name="_Toc13301"/>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快速原型成形设备项目的土建工程设计中，我们将精准设定设计年限，结合快速原型成形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快速原型成形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4282"/>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快速原型成形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快速原型成形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快速原型成形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0094"/>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本期工程快速原型成形设备项目预计总建筑面积XXX平方米，其中：计容建筑面积XXX平方米，计划建筑工程投资XX万元，占快速原型成形设备项目总投资的XX%。</w:t>
      </w:r>
    </w:p>
    <w:p>
      <w:pPr>
        <w:pStyle w:val="Heading1"/>
        <w:ind w:firstLine="560" w:firstLineChars="200"/>
        <w:rPr>
          <w:rFonts w:ascii="仿宋" w:eastAsia="仿宋" w:hAnsi="仿宋" w:cs="仿宋" w:hint="eastAsia"/>
          <w:sz w:val="28"/>
          <w:lang w:eastAsia="zh-CN"/>
        </w:rPr>
      </w:pPr>
      <w:bookmarkStart w:id="17" w:name="_Toc17658"/>
      <w:r>
        <w:rPr>
          <w:rFonts w:ascii="仿宋" w:eastAsia="仿宋" w:hAnsi="仿宋" w:cs="仿宋" w:hint="eastAsia"/>
          <w:sz w:val="28"/>
          <w:lang w:eastAsia="zh-CN"/>
        </w:rPr>
        <w:t>五、产品规划分析</w:t>
      </w:r>
      <w:bookmarkEnd w:id="17"/>
    </w:p>
    <w:p>
      <w:pPr>
        <w:pStyle w:val="Heading2"/>
        <w:rPr>
          <w:rFonts w:ascii="仿宋" w:eastAsia="仿宋" w:hAnsi="仿宋" w:cs="仿宋" w:hint="eastAsia"/>
          <w:lang w:eastAsia="zh-CN"/>
        </w:rPr>
      </w:pPr>
      <w:bookmarkStart w:id="18" w:name="_Toc19789"/>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快速原型成形设备项目的主要产品是XXXX，预计年产值为XXX万元。这一产品在市场中占据着重要的地位，其广泛的应用范围使得该快速原型成形设备项目的市场前景非常广阔。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快速原型成形设备项目的xxx产品作为重要的原材料之一，将在多个领域发挥关键作用。其在建筑、交通、能源等方面的广泛应用将为整个产业链提供强大的支持，形成产业协同效应。快速原型成形设备项目的年产值XXX万XXX万XXX万万元不仅反映了其在市场上的巨大潜力，更预示着它对国民经济的积极贡献。这种关联度高、涉及面广的产业关系，使得该快速原型成形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9" w:name="_Toc16288"/>
      <w:r>
        <w:rPr>
          <w:rFonts w:ascii="仿宋" w:eastAsia="仿宋" w:hAnsi="仿宋" w:cs="仿宋" w:hint="eastAsia"/>
          <w:sz w:val="28"/>
          <w:lang w:eastAsia="zh-CN"/>
        </w:rPr>
        <w:t>(二)、建设规模</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总征地面积为XXXX平方米，相当于约XX.XX亩，其中净用地面积为XXXX平方米，红线范围内相当于约XX.XX亩。这一用地规模充分考虑了快速原型成形设备项目的建设需求，保障了快速原型成形设备项目在合适的空间内得以充分发展。快速原型成形设备项目规划的总建筑面积为XXXX平方米，其中主体工程建设占XXXX平方米，计容建筑面积达XXXX平方米。预计建筑工程的投资将达到XXXX万元，为快速原型成形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计划购置的设备共计XXXX台（套），设备购置费用为XXXX万元。这一设备购置计划充分考虑到快速原型成形设备项目的生产需求和技术要求，确保了快速原型成形设备项目在生产运营中具备先进的技术装备和高效的生产能力。设备的合理配置将为快速原型成形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快速原型成形设备项目计划总投资为XXXX万元，预计年实现营业收入为XXXX万元。这一产能规模的设定旨在确保快速原型成形设备项目能够在投资与回报之间取得平衡，实现长期可持续的发展。快速原型成形设备项目的总投资充分考虑到各个方面的需求，包括用地建设、设备购置等多个环节，以确保快速原型成形设备项目在未来能够具备强大的产能规模，为市场创造更大的经济效益。</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https://d.book118.com/287112162026006040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快速原型成形设备项目规划设计纲要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4A2AD4"/>
    <w:rsid w:val="524A2AD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711216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2024-02-02T01:50:00Z</dcterms:created>
  <dcterms:modified xsi:type="dcterms:W3CDTF">2024-02-02T01:50:48Z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22ABF4F1679547BEAEBA757B1F61379E_11</vt:lpwstr>
  </property>
  <property fmtid="{D5CDD505-2E9C-101B-9397-08002B2CF9AE}" pid="3" name="KSOProductBuildVer">
    <vt:lpwstr>2052-12.1.0.16250</vt:lpwstr>
  </property>
</Properties>
</file>