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2" w:history="1">
        <w:r>
          <w:rPr>
            <w:rFonts w:ascii="仿宋" w:eastAsia="仿宋" w:hAnsi="仿宋" w:cs="仿宋" w:hint="eastAsia"/>
            <w:lang w:eastAsia="zh-CN"/>
          </w:rPr>
          <w:t>序言</w:t>
        </w:r>
        <w:r>
          <w:tab/>
        </w:r>
        <w:r>
          <w:fldChar w:fldCharType="begin"/>
        </w:r>
        <w:r>
          <w:instrText xml:space="preserve"> PAGEREF _Toc19502 \h </w:instrText>
        </w:r>
        <w:r>
          <w:fldChar w:fldCharType="separate"/>
        </w:r>
        <w:r>
          <w:t>3</w:t>
        </w:r>
        <w:r>
          <w:fldChar w:fldCharType="end"/>
        </w:r>
      </w:hyperlink>
    </w:p>
    <w:p>
      <w:pPr>
        <w:pStyle w:val="TOC1"/>
        <w:tabs>
          <w:tab w:val="right" w:leader="dot" w:pos="8306"/>
        </w:tabs>
      </w:pPr>
      <w:hyperlink w:anchor="_Toc18428" w:history="1">
        <w:r>
          <w:rPr>
            <w:rFonts w:ascii="仿宋" w:eastAsia="仿宋" w:hAnsi="仿宋" w:cs="仿宋" w:hint="eastAsia"/>
            <w:lang w:eastAsia="zh-CN"/>
          </w:rPr>
          <w:t>一、背景、必要性分析</w:t>
        </w:r>
        <w:r>
          <w:tab/>
        </w:r>
        <w:r>
          <w:fldChar w:fldCharType="begin"/>
        </w:r>
        <w:r>
          <w:instrText xml:space="preserve"> PAGEREF _Toc18428 \h </w:instrText>
        </w:r>
        <w:r>
          <w:fldChar w:fldCharType="separate"/>
        </w:r>
        <w:r>
          <w:t>3</w:t>
        </w:r>
        <w:r>
          <w:fldChar w:fldCharType="end"/>
        </w:r>
      </w:hyperlink>
    </w:p>
    <w:p>
      <w:pPr>
        <w:pStyle w:val="TOC2"/>
        <w:tabs>
          <w:tab w:val="right" w:leader="dot" w:pos="8306"/>
        </w:tabs>
      </w:pPr>
      <w:hyperlink w:anchor="_Toc22818" w:history="1">
        <w:r>
          <w:rPr>
            <w:rFonts w:ascii="仿宋" w:eastAsia="仿宋" w:hAnsi="仿宋" w:cs="仿宋" w:hint="eastAsia"/>
            <w:lang w:eastAsia="zh-CN"/>
          </w:rPr>
          <w:t>(一)、项目建设背景</w:t>
        </w:r>
        <w:r>
          <w:tab/>
        </w:r>
        <w:r>
          <w:fldChar w:fldCharType="begin"/>
        </w:r>
        <w:r>
          <w:instrText xml:space="preserve"> PAGEREF _Toc22818 \h </w:instrText>
        </w:r>
        <w:r>
          <w:fldChar w:fldCharType="separate"/>
        </w:r>
        <w:r>
          <w:t>3</w:t>
        </w:r>
        <w:r>
          <w:fldChar w:fldCharType="end"/>
        </w:r>
      </w:hyperlink>
    </w:p>
    <w:p>
      <w:pPr>
        <w:pStyle w:val="TOC2"/>
        <w:tabs>
          <w:tab w:val="right" w:leader="dot" w:pos="8306"/>
        </w:tabs>
      </w:pPr>
      <w:hyperlink w:anchor="_Toc9138" w:history="1">
        <w:r>
          <w:rPr>
            <w:rFonts w:ascii="仿宋" w:eastAsia="仿宋" w:hAnsi="仿宋" w:cs="仿宋" w:hint="eastAsia"/>
            <w:lang w:eastAsia="zh-CN"/>
          </w:rPr>
          <w:t>(二)、必要性分析</w:t>
        </w:r>
        <w:r>
          <w:tab/>
        </w:r>
        <w:r>
          <w:fldChar w:fldCharType="begin"/>
        </w:r>
        <w:r>
          <w:instrText xml:space="preserve"> PAGEREF _Toc9138 \h </w:instrText>
        </w:r>
        <w:r>
          <w:fldChar w:fldCharType="separate"/>
        </w:r>
        <w:r>
          <w:t>4</w:t>
        </w:r>
        <w:r>
          <w:fldChar w:fldCharType="end"/>
        </w:r>
      </w:hyperlink>
    </w:p>
    <w:p>
      <w:pPr>
        <w:pStyle w:val="TOC2"/>
        <w:tabs>
          <w:tab w:val="right" w:leader="dot" w:pos="8306"/>
        </w:tabs>
      </w:pPr>
      <w:hyperlink w:anchor="_Toc26347" w:history="1">
        <w:r>
          <w:rPr>
            <w:rFonts w:ascii="仿宋" w:eastAsia="仿宋" w:hAnsi="仿宋" w:cs="仿宋" w:hint="eastAsia"/>
            <w:lang w:eastAsia="zh-CN"/>
          </w:rPr>
          <w:t>(三)、项目建设有利条件</w:t>
        </w:r>
        <w:r>
          <w:tab/>
        </w:r>
        <w:r>
          <w:fldChar w:fldCharType="begin"/>
        </w:r>
        <w:r>
          <w:instrText xml:space="preserve"> PAGEREF _Toc26347 \h </w:instrText>
        </w:r>
        <w:r>
          <w:fldChar w:fldCharType="separate"/>
        </w:r>
        <w:r>
          <w:t>5</w:t>
        </w:r>
        <w:r>
          <w:fldChar w:fldCharType="end"/>
        </w:r>
      </w:hyperlink>
    </w:p>
    <w:p>
      <w:pPr>
        <w:pStyle w:val="TOC1"/>
        <w:tabs>
          <w:tab w:val="right" w:leader="dot" w:pos="8306"/>
        </w:tabs>
      </w:pPr>
      <w:hyperlink w:anchor="_Toc7605" w:history="1">
        <w:r>
          <w:rPr>
            <w:rFonts w:ascii="仿宋" w:eastAsia="仿宋" w:hAnsi="仿宋" w:cs="仿宋" w:hint="eastAsia"/>
            <w:lang w:eastAsia="zh-CN"/>
          </w:rPr>
          <w:t>二、建设风险评估分析</w:t>
        </w:r>
        <w:r>
          <w:tab/>
        </w:r>
        <w:r>
          <w:fldChar w:fldCharType="begin"/>
        </w:r>
        <w:r>
          <w:instrText xml:space="preserve"> PAGEREF _Toc7605 \h </w:instrText>
        </w:r>
        <w:r>
          <w:fldChar w:fldCharType="separate"/>
        </w:r>
        <w:r>
          <w:t>7</w:t>
        </w:r>
        <w:r>
          <w:fldChar w:fldCharType="end"/>
        </w:r>
      </w:hyperlink>
    </w:p>
    <w:p>
      <w:pPr>
        <w:pStyle w:val="TOC2"/>
        <w:tabs>
          <w:tab w:val="right" w:leader="dot" w:pos="8306"/>
        </w:tabs>
      </w:pPr>
      <w:hyperlink w:anchor="_Toc31845" w:history="1">
        <w:r>
          <w:rPr>
            <w:rFonts w:ascii="仿宋" w:eastAsia="仿宋" w:hAnsi="仿宋" w:cs="仿宋" w:hint="eastAsia"/>
            <w:lang w:eastAsia="zh-CN"/>
          </w:rPr>
          <w:t>(一)、政策风险分析</w:t>
        </w:r>
        <w:r>
          <w:tab/>
        </w:r>
        <w:r>
          <w:fldChar w:fldCharType="begin"/>
        </w:r>
        <w:r>
          <w:instrText xml:space="preserve"> PAGEREF _Toc31845 \h </w:instrText>
        </w:r>
        <w:r>
          <w:fldChar w:fldCharType="separate"/>
        </w:r>
        <w:r>
          <w:t>7</w:t>
        </w:r>
        <w:r>
          <w:fldChar w:fldCharType="end"/>
        </w:r>
      </w:hyperlink>
    </w:p>
    <w:p>
      <w:pPr>
        <w:pStyle w:val="TOC2"/>
        <w:tabs>
          <w:tab w:val="right" w:leader="dot" w:pos="8306"/>
        </w:tabs>
      </w:pPr>
      <w:hyperlink w:anchor="_Toc2526" w:history="1">
        <w:r>
          <w:rPr>
            <w:rFonts w:ascii="仿宋" w:eastAsia="仿宋" w:hAnsi="仿宋" w:cs="仿宋" w:hint="eastAsia"/>
            <w:lang w:eastAsia="zh-CN"/>
          </w:rPr>
          <w:t>(二)、社会风险分析</w:t>
        </w:r>
        <w:r>
          <w:tab/>
        </w:r>
        <w:r>
          <w:fldChar w:fldCharType="begin"/>
        </w:r>
        <w:r>
          <w:instrText xml:space="preserve"> PAGEREF _Toc2526 \h </w:instrText>
        </w:r>
        <w:r>
          <w:fldChar w:fldCharType="separate"/>
        </w:r>
        <w:r>
          <w:t>8</w:t>
        </w:r>
        <w:r>
          <w:fldChar w:fldCharType="end"/>
        </w:r>
      </w:hyperlink>
    </w:p>
    <w:p>
      <w:pPr>
        <w:pStyle w:val="TOC2"/>
        <w:tabs>
          <w:tab w:val="right" w:leader="dot" w:pos="8306"/>
        </w:tabs>
      </w:pPr>
      <w:hyperlink w:anchor="_Toc3271" w:history="1">
        <w:r>
          <w:rPr>
            <w:rFonts w:ascii="仿宋" w:eastAsia="仿宋" w:hAnsi="仿宋" w:cs="仿宋" w:hint="eastAsia"/>
            <w:lang w:eastAsia="zh-CN"/>
          </w:rPr>
          <w:t>(三)、市场风险分析</w:t>
        </w:r>
        <w:r>
          <w:tab/>
        </w:r>
        <w:r>
          <w:fldChar w:fldCharType="begin"/>
        </w:r>
        <w:r>
          <w:instrText xml:space="preserve"> PAGEREF _Toc3271 \h </w:instrText>
        </w:r>
        <w:r>
          <w:fldChar w:fldCharType="separate"/>
        </w:r>
        <w:r>
          <w:t>10</w:t>
        </w:r>
        <w:r>
          <w:fldChar w:fldCharType="end"/>
        </w:r>
      </w:hyperlink>
    </w:p>
    <w:p>
      <w:pPr>
        <w:pStyle w:val="TOC2"/>
        <w:tabs>
          <w:tab w:val="right" w:leader="dot" w:pos="8306"/>
        </w:tabs>
      </w:pPr>
      <w:hyperlink w:anchor="_Toc19009" w:history="1">
        <w:r>
          <w:rPr>
            <w:rFonts w:ascii="仿宋" w:eastAsia="仿宋" w:hAnsi="仿宋" w:cs="仿宋" w:hint="eastAsia"/>
            <w:lang w:eastAsia="zh-CN"/>
          </w:rPr>
          <w:t>(四)、资金风险分析</w:t>
        </w:r>
        <w:r>
          <w:tab/>
        </w:r>
        <w:r>
          <w:fldChar w:fldCharType="begin"/>
        </w:r>
        <w:r>
          <w:instrText xml:space="preserve"> PAGEREF _Toc19009 \h </w:instrText>
        </w:r>
        <w:r>
          <w:fldChar w:fldCharType="separate"/>
        </w:r>
        <w:r>
          <w:t>10</w:t>
        </w:r>
        <w:r>
          <w:fldChar w:fldCharType="end"/>
        </w:r>
      </w:hyperlink>
    </w:p>
    <w:p>
      <w:pPr>
        <w:pStyle w:val="TOC2"/>
        <w:tabs>
          <w:tab w:val="right" w:leader="dot" w:pos="8306"/>
        </w:tabs>
      </w:pPr>
      <w:hyperlink w:anchor="_Toc9897" w:history="1">
        <w:r>
          <w:rPr>
            <w:rFonts w:ascii="仿宋" w:eastAsia="仿宋" w:hAnsi="仿宋" w:cs="仿宋" w:hint="eastAsia"/>
            <w:lang w:eastAsia="zh-CN"/>
          </w:rPr>
          <w:t>(五)、技术风险分析</w:t>
        </w:r>
        <w:r>
          <w:tab/>
        </w:r>
        <w:r>
          <w:fldChar w:fldCharType="begin"/>
        </w:r>
        <w:r>
          <w:instrText xml:space="preserve"> PAGEREF _Toc9897 \h </w:instrText>
        </w:r>
        <w:r>
          <w:fldChar w:fldCharType="separate"/>
        </w:r>
        <w:r>
          <w:t>12</w:t>
        </w:r>
        <w:r>
          <w:fldChar w:fldCharType="end"/>
        </w:r>
      </w:hyperlink>
    </w:p>
    <w:p>
      <w:pPr>
        <w:pStyle w:val="TOC2"/>
        <w:tabs>
          <w:tab w:val="right" w:leader="dot" w:pos="8306"/>
        </w:tabs>
      </w:pPr>
      <w:hyperlink w:anchor="_Toc23708" w:history="1">
        <w:r>
          <w:rPr>
            <w:rFonts w:ascii="仿宋" w:eastAsia="仿宋" w:hAnsi="仿宋" w:cs="仿宋" w:hint="eastAsia"/>
            <w:lang w:eastAsia="zh-CN"/>
          </w:rPr>
          <w:t>(六)、财务风险分析</w:t>
        </w:r>
        <w:r>
          <w:tab/>
        </w:r>
        <w:r>
          <w:fldChar w:fldCharType="begin"/>
        </w:r>
        <w:r>
          <w:instrText xml:space="preserve"> PAGEREF _Toc23708 \h </w:instrText>
        </w:r>
        <w:r>
          <w:fldChar w:fldCharType="separate"/>
        </w:r>
        <w:r>
          <w:t>13</w:t>
        </w:r>
        <w:r>
          <w:fldChar w:fldCharType="end"/>
        </w:r>
      </w:hyperlink>
    </w:p>
    <w:p>
      <w:pPr>
        <w:pStyle w:val="TOC2"/>
        <w:tabs>
          <w:tab w:val="right" w:leader="dot" w:pos="8306"/>
        </w:tabs>
      </w:pPr>
      <w:hyperlink w:anchor="_Toc31792" w:history="1">
        <w:r>
          <w:rPr>
            <w:rFonts w:ascii="仿宋" w:eastAsia="仿宋" w:hAnsi="仿宋" w:cs="仿宋" w:hint="eastAsia"/>
            <w:lang w:eastAsia="zh-CN"/>
          </w:rPr>
          <w:t>(七)、管理风险分析</w:t>
        </w:r>
        <w:r>
          <w:tab/>
        </w:r>
        <w:r>
          <w:fldChar w:fldCharType="begin"/>
        </w:r>
        <w:r>
          <w:instrText xml:space="preserve"> PAGEREF _Toc31792 \h </w:instrText>
        </w:r>
        <w:r>
          <w:fldChar w:fldCharType="separate"/>
        </w:r>
        <w:r>
          <w:t>15</w:t>
        </w:r>
        <w:r>
          <w:fldChar w:fldCharType="end"/>
        </w:r>
      </w:hyperlink>
    </w:p>
    <w:p>
      <w:pPr>
        <w:pStyle w:val="TOC2"/>
        <w:tabs>
          <w:tab w:val="right" w:leader="dot" w:pos="8306"/>
        </w:tabs>
      </w:pPr>
      <w:hyperlink w:anchor="_Toc12382" w:history="1">
        <w:r>
          <w:rPr>
            <w:rFonts w:ascii="仿宋" w:eastAsia="仿宋" w:hAnsi="仿宋" w:cs="仿宋" w:hint="eastAsia"/>
            <w:lang w:eastAsia="zh-CN"/>
          </w:rPr>
          <w:t>(八)、其它风险分析</w:t>
        </w:r>
        <w:r>
          <w:tab/>
        </w:r>
        <w:r>
          <w:fldChar w:fldCharType="begin"/>
        </w:r>
        <w:r>
          <w:instrText xml:space="preserve"> PAGEREF _Toc12382 \h </w:instrText>
        </w:r>
        <w:r>
          <w:fldChar w:fldCharType="separate"/>
        </w:r>
        <w:r>
          <w:t>16</w:t>
        </w:r>
        <w:r>
          <w:fldChar w:fldCharType="end"/>
        </w:r>
      </w:hyperlink>
    </w:p>
    <w:p>
      <w:pPr>
        <w:pStyle w:val="TOC2"/>
        <w:tabs>
          <w:tab w:val="right" w:leader="dot" w:pos="8306"/>
        </w:tabs>
      </w:pPr>
      <w:hyperlink w:anchor="_Toc5505" w:history="1">
        <w:r>
          <w:rPr>
            <w:rFonts w:ascii="仿宋" w:eastAsia="仿宋" w:hAnsi="仿宋" w:cs="仿宋" w:hint="eastAsia"/>
            <w:lang w:eastAsia="zh-CN"/>
          </w:rPr>
          <w:t>(九)、社会影响评估</w:t>
        </w:r>
        <w:r>
          <w:tab/>
        </w:r>
        <w:r>
          <w:fldChar w:fldCharType="begin"/>
        </w:r>
        <w:r>
          <w:instrText xml:space="preserve"> PAGEREF _Toc5505 \h </w:instrText>
        </w:r>
        <w:r>
          <w:fldChar w:fldCharType="separate"/>
        </w:r>
        <w:r>
          <w:t>17</w:t>
        </w:r>
        <w:r>
          <w:fldChar w:fldCharType="end"/>
        </w:r>
      </w:hyperlink>
    </w:p>
    <w:p>
      <w:pPr>
        <w:pStyle w:val="TOC1"/>
        <w:tabs>
          <w:tab w:val="right" w:leader="dot" w:pos="8306"/>
        </w:tabs>
      </w:pPr>
      <w:hyperlink w:anchor="_Toc29123" w:history="1">
        <w:r>
          <w:rPr>
            <w:rFonts w:ascii="仿宋" w:eastAsia="仿宋" w:hAnsi="仿宋" w:cs="仿宋" w:hint="eastAsia"/>
            <w:lang w:eastAsia="zh-CN"/>
          </w:rPr>
          <w:t>三、环境和生态影响分析</w:t>
        </w:r>
        <w:r>
          <w:tab/>
        </w:r>
        <w:r>
          <w:fldChar w:fldCharType="begin"/>
        </w:r>
        <w:r>
          <w:instrText xml:space="preserve"> PAGEREF _Toc29123 \h </w:instrText>
        </w:r>
        <w:r>
          <w:fldChar w:fldCharType="separate"/>
        </w:r>
        <w:r>
          <w:t>19</w:t>
        </w:r>
        <w:r>
          <w:fldChar w:fldCharType="end"/>
        </w:r>
      </w:hyperlink>
    </w:p>
    <w:p>
      <w:pPr>
        <w:pStyle w:val="TOC2"/>
        <w:tabs>
          <w:tab w:val="right" w:leader="dot" w:pos="8306"/>
        </w:tabs>
      </w:pPr>
      <w:hyperlink w:anchor="_Toc18414" w:history="1">
        <w:r>
          <w:rPr>
            <w:rFonts w:ascii="仿宋" w:eastAsia="仿宋" w:hAnsi="仿宋" w:cs="仿宋" w:hint="eastAsia"/>
            <w:lang w:eastAsia="zh-CN"/>
          </w:rPr>
          <w:t>(一)、环境和生态现状</w:t>
        </w:r>
        <w:r>
          <w:tab/>
        </w:r>
        <w:r>
          <w:fldChar w:fldCharType="begin"/>
        </w:r>
        <w:r>
          <w:instrText xml:space="preserve"> PAGEREF _Toc18414 \h </w:instrText>
        </w:r>
        <w:r>
          <w:fldChar w:fldCharType="separate"/>
        </w:r>
        <w:r>
          <w:t>19</w:t>
        </w:r>
        <w:r>
          <w:fldChar w:fldCharType="end"/>
        </w:r>
      </w:hyperlink>
    </w:p>
    <w:p>
      <w:pPr>
        <w:pStyle w:val="TOC2"/>
        <w:tabs>
          <w:tab w:val="right" w:leader="dot" w:pos="8306"/>
        </w:tabs>
      </w:pPr>
      <w:hyperlink w:anchor="_Toc6861" w:history="1">
        <w:r>
          <w:rPr>
            <w:rFonts w:ascii="仿宋" w:eastAsia="仿宋" w:hAnsi="仿宋" w:cs="仿宋" w:hint="eastAsia"/>
            <w:lang w:eastAsia="zh-CN"/>
          </w:rPr>
          <w:t>(二)、生态环境影响分析</w:t>
        </w:r>
        <w:r>
          <w:tab/>
        </w:r>
        <w:r>
          <w:fldChar w:fldCharType="begin"/>
        </w:r>
        <w:r>
          <w:instrText xml:space="preserve"> PAGEREF _Toc6861 \h </w:instrText>
        </w:r>
        <w:r>
          <w:fldChar w:fldCharType="separate"/>
        </w:r>
        <w:r>
          <w:t>21</w:t>
        </w:r>
        <w:r>
          <w:fldChar w:fldCharType="end"/>
        </w:r>
      </w:hyperlink>
    </w:p>
    <w:p>
      <w:pPr>
        <w:pStyle w:val="TOC2"/>
        <w:tabs>
          <w:tab w:val="right" w:leader="dot" w:pos="8306"/>
        </w:tabs>
      </w:pPr>
      <w:hyperlink w:anchor="_Toc8063" w:history="1">
        <w:r>
          <w:rPr>
            <w:rFonts w:ascii="仿宋" w:eastAsia="仿宋" w:hAnsi="仿宋" w:cs="仿宋" w:hint="eastAsia"/>
            <w:lang w:eastAsia="zh-CN"/>
          </w:rPr>
          <w:t>(三)、生态环境保护措施</w:t>
        </w:r>
        <w:r>
          <w:tab/>
        </w:r>
        <w:r>
          <w:fldChar w:fldCharType="begin"/>
        </w:r>
        <w:r>
          <w:instrText xml:space="preserve"> PAGEREF _Toc8063 \h </w:instrText>
        </w:r>
        <w:r>
          <w:fldChar w:fldCharType="separate"/>
        </w:r>
        <w:r>
          <w:t>22</w:t>
        </w:r>
        <w:r>
          <w:fldChar w:fldCharType="end"/>
        </w:r>
      </w:hyperlink>
    </w:p>
    <w:p>
      <w:pPr>
        <w:pStyle w:val="TOC2"/>
        <w:tabs>
          <w:tab w:val="right" w:leader="dot" w:pos="8306"/>
        </w:tabs>
      </w:pPr>
      <w:hyperlink w:anchor="_Toc24878" w:history="1">
        <w:r>
          <w:rPr>
            <w:rFonts w:ascii="仿宋" w:eastAsia="仿宋" w:hAnsi="仿宋" w:cs="仿宋" w:hint="eastAsia"/>
            <w:lang w:eastAsia="zh-CN"/>
          </w:rPr>
          <w:t>(四)、地质灾害影响分析</w:t>
        </w:r>
        <w:r>
          <w:tab/>
        </w:r>
        <w:r>
          <w:fldChar w:fldCharType="begin"/>
        </w:r>
        <w:r>
          <w:instrText xml:space="preserve"> PAGEREF _Toc24878 \h </w:instrText>
        </w:r>
        <w:r>
          <w:fldChar w:fldCharType="separate"/>
        </w:r>
        <w:r>
          <w:t>24</w:t>
        </w:r>
        <w:r>
          <w:fldChar w:fldCharType="end"/>
        </w:r>
      </w:hyperlink>
    </w:p>
    <w:p>
      <w:pPr>
        <w:pStyle w:val="TOC2"/>
        <w:tabs>
          <w:tab w:val="right" w:leader="dot" w:pos="8306"/>
        </w:tabs>
      </w:pPr>
      <w:hyperlink w:anchor="_Toc5566" w:history="1">
        <w:r>
          <w:rPr>
            <w:rFonts w:ascii="仿宋" w:eastAsia="仿宋" w:hAnsi="仿宋" w:cs="仿宋" w:hint="eastAsia"/>
            <w:lang w:eastAsia="zh-CN"/>
          </w:rPr>
          <w:t>(五)、特殊环境影响</w:t>
        </w:r>
        <w:r>
          <w:tab/>
        </w:r>
        <w:r>
          <w:fldChar w:fldCharType="begin"/>
        </w:r>
        <w:r>
          <w:instrText xml:space="preserve"> PAGEREF _Toc5566 \h </w:instrText>
        </w:r>
        <w:r>
          <w:fldChar w:fldCharType="separate"/>
        </w:r>
        <w:r>
          <w:t>25</w:t>
        </w:r>
        <w:r>
          <w:fldChar w:fldCharType="end"/>
        </w:r>
      </w:hyperlink>
    </w:p>
    <w:p>
      <w:pPr>
        <w:pStyle w:val="TOC1"/>
        <w:tabs>
          <w:tab w:val="right" w:leader="dot" w:pos="8306"/>
        </w:tabs>
      </w:pPr>
      <w:hyperlink w:anchor="_Toc4192" w:history="1">
        <w:r>
          <w:rPr>
            <w:rFonts w:ascii="仿宋" w:eastAsia="仿宋" w:hAnsi="仿宋" w:cs="仿宋" w:hint="eastAsia"/>
            <w:lang w:eastAsia="zh-CN"/>
          </w:rPr>
          <w:t>四、项目监理与质量保证</w:t>
        </w:r>
        <w:r>
          <w:tab/>
        </w:r>
        <w:r>
          <w:fldChar w:fldCharType="begin"/>
        </w:r>
        <w:r>
          <w:instrText xml:space="preserve"> PAGEREF _Toc4192 \h </w:instrText>
        </w:r>
        <w:r>
          <w:fldChar w:fldCharType="separate"/>
        </w:r>
        <w:r>
          <w:t>26</w:t>
        </w:r>
        <w:r>
          <w:fldChar w:fldCharType="end"/>
        </w:r>
      </w:hyperlink>
    </w:p>
    <w:p>
      <w:pPr>
        <w:pStyle w:val="TOC2"/>
        <w:tabs>
          <w:tab w:val="right" w:leader="dot" w:pos="8306"/>
        </w:tabs>
      </w:pPr>
      <w:hyperlink w:anchor="_Toc2038" w:history="1">
        <w:r>
          <w:rPr>
            <w:rFonts w:ascii="仿宋" w:eastAsia="仿宋" w:hAnsi="仿宋" w:cs="仿宋" w:hint="eastAsia"/>
            <w:lang w:eastAsia="zh-CN"/>
          </w:rPr>
          <w:t>(一)、监理体系构建</w:t>
        </w:r>
        <w:r>
          <w:tab/>
        </w:r>
        <w:r>
          <w:fldChar w:fldCharType="begin"/>
        </w:r>
        <w:r>
          <w:instrText xml:space="preserve"> PAGEREF _Toc2038 \h </w:instrText>
        </w:r>
        <w:r>
          <w:fldChar w:fldCharType="separate"/>
        </w:r>
        <w:r>
          <w:t>26</w:t>
        </w:r>
        <w:r>
          <w:fldChar w:fldCharType="end"/>
        </w:r>
      </w:hyperlink>
    </w:p>
    <w:p>
      <w:pPr>
        <w:pStyle w:val="TOC2"/>
        <w:tabs>
          <w:tab w:val="right" w:leader="dot" w:pos="8306"/>
        </w:tabs>
      </w:pPr>
      <w:hyperlink w:anchor="_Toc6512" w:history="1">
        <w:r>
          <w:rPr>
            <w:rFonts w:ascii="仿宋" w:eastAsia="仿宋" w:hAnsi="仿宋" w:cs="仿宋" w:hint="eastAsia"/>
            <w:lang w:eastAsia="zh-CN"/>
          </w:rPr>
          <w:t>(二)、质量保证体系实施</w:t>
        </w:r>
        <w:r>
          <w:tab/>
        </w:r>
        <w:r>
          <w:fldChar w:fldCharType="begin"/>
        </w:r>
        <w:r>
          <w:instrText xml:space="preserve"> PAGEREF _Toc6512 \h </w:instrText>
        </w:r>
        <w:r>
          <w:fldChar w:fldCharType="separate"/>
        </w:r>
        <w:r>
          <w:t>27</w:t>
        </w:r>
        <w:r>
          <w:fldChar w:fldCharType="end"/>
        </w:r>
      </w:hyperlink>
    </w:p>
    <w:p>
      <w:pPr>
        <w:pStyle w:val="TOC2"/>
        <w:tabs>
          <w:tab w:val="right" w:leader="dot" w:pos="8306"/>
        </w:tabs>
      </w:pPr>
      <w:hyperlink w:anchor="_Toc12349" w:history="1">
        <w:r>
          <w:rPr>
            <w:rFonts w:ascii="仿宋" w:eastAsia="仿宋" w:hAnsi="仿宋" w:cs="仿宋" w:hint="eastAsia"/>
            <w:lang w:eastAsia="zh-CN"/>
          </w:rPr>
          <w:t>(三)、监理与质量控制流程</w:t>
        </w:r>
        <w:r>
          <w:tab/>
        </w:r>
        <w:r>
          <w:fldChar w:fldCharType="begin"/>
        </w:r>
        <w:r>
          <w:instrText xml:space="preserve"> PAGEREF _Toc12349 \h </w:instrText>
        </w:r>
        <w:r>
          <w:fldChar w:fldCharType="separate"/>
        </w:r>
        <w:r>
          <w:t>28</w:t>
        </w:r>
        <w:r>
          <w:fldChar w:fldCharType="end"/>
        </w:r>
      </w:hyperlink>
    </w:p>
    <w:p>
      <w:pPr>
        <w:pStyle w:val="TOC1"/>
        <w:tabs>
          <w:tab w:val="right" w:leader="dot" w:pos="8306"/>
        </w:tabs>
      </w:pPr>
      <w:hyperlink w:anchor="_Toc11861" w:history="1">
        <w:r>
          <w:rPr>
            <w:rFonts w:ascii="仿宋" w:eastAsia="仿宋" w:hAnsi="仿宋" w:cs="仿宋" w:hint="eastAsia"/>
            <w:lang w:eastAsia="zh-CN"/>
          </w:rPr>
          <w:t>五、财务管理与成本控制</w:t>
        </w:r>
        <w:r>
          <w:tab/>
        </w:r>
        <w:r>
          <w:fldChar w:fldCharType="begin"/>
        </w:r>
        <w:r>
          <w:instrText xml:space="preserve"> PAGEREF _Toc11861 \h </w:instrText>
        </w:r>
        <w:r>
          <w:fldChar w:fldCharType="separate"/>
        </w:r>
        <w:r>
          <w:t>28</w:t>
        </w:r>
        <w:r>
          <w:fldChar w:fldCharType="end"/>
        </w:r>
      </w:hyperlink>
    </w:p>
    <w:p>
      <w:pPr>
        <w:pStyle w:val="TOC2"/>
        <w:tabs>
          <w:tab w:val="right" w:leader="dot" w:pos="8306"/>
        </w:tabs>
      </w:pPr>
      <w:hyperlink w:anchor="_Toc16388" w:history="1">
        <w:r>
          <w:rPr>
            <w:rFonts w:ascii="仿宋" w:eastAsia="仿宋" w:hAnsi="仿宋" w:cs="仿宋" w:hint="eastAsia"/>
            <w:lang w:eastAsia="zh-CN"/>
          </w:rPr>
          <w:t>(一)、财务管理体系建设</w:t>
        </w:r>
        <w:r>
          <w:tab/>
        </w:r>
        <w:r>
          <w:fldChar w:fldCharType="begin"/>
        </w:r>
        <w:r>
          <w:instrText xml:space="preserve"> PAGEREF _Toc16388 \h </w:instrText>
        </w:r>
        <w:r>
          <w:fldChar w:fldCharType="separate"/>
        </w:r>
        <w:r>
          <w:t>28</w:t>
        </w:r>
        <w:r>
          <w:fldChar w:fldCharType="end"/>
        </w:r>
      </w:hyperlink>
    </w:p>
    <w:p>
      <w:pPr>
        <w:pStyle w:val="TOC2"/>
        <w:tabs>
          <w:tab w:val="right" w:leader="dot" w:pos="8306"/>
        </w:tabs>
      </w:pPr>
      <w:hyperlink w:anchor="_Toc11460" w:history="1">
        <w:r>
          <w:rPr>
            <w:rFonts w:ascii="仿宋" w:eastAsia="仿宋" w:hAnsi="仿宋" w:cs="仿宋" w:hint="eastAsia"/>
            <w:lang w:eastAsia="zh-CN"/>
          </w:rPr>
          <w:t>(二)、成本控制措施</w:t>
        </w:r>
        <w:r>
          <w:tab/>
        </w:r>
        <w:r>
          <w:fldChar w:fldCharType="begin"/>
        </w:r>
        <w:r>
          <w:instrText xml:space="preserve"> PAGEREF _Toc11460 \h </w:instrText>
        </w:r>
        <w:r>
          <w:fldChar w:fldCharType="separate"/>
        </w:r>
        <w:r>
          <w:t>30</w:t>
        </w:r>
        <w:r>
          <w:fldChar w:fldCharType="end"/>
        </w:r>
      </w:hyperlink>
    </w:p>
    <w:p>
      <w:pPr>
        <w:pStyle w:val="TOC1"/>
        <w:tabs>
          <w:tab w:val="right" w:leader="dot" w:pos="8306"/>
        </w:tabs>
      </w:pPr>
      <w:hyperlink w:anchor="_Toc28680" w:history="1">
        <w:r>
          <w:rPr>
            <w:rFonts w:ascii="仿宋" w:eastAsia="仿宋" w:hAnsi="仿宋" w:cs="仿宋" w:hint="eastAsia"/>
            <w:lang w:eastAsia="zh-CN"/>
          </w:rPr>
          <w:t>六、社会影响分析</w:t>
        </w:r>
        <w:r>
          <w:tab/>
        </w:r>
        <w:r>
          <w:fldChar w:fldCharType="begin"/>
        </w:r>
        <w:r>
          <w:instrText xml:space="preserve"> PAGEREF _Toc28680 \h </w:instrText>
        </w:r>
        <w:r>
          <w:fldChar w:fldCharType="separate"/>
        </w:r>
        <w:r>
          <w:t>31</w:t>
        </w:r>
        <w:r>
          <w:fldChar w:fldCharType="end"/>
        </w:r>
      </w:hyperlink>
    </w:p>
    <w:p>
      <w:pPr>
        <w:pStyle w:val="TOC2"/>
        <w:tabs>
          <w:tab w:val="right" w:leader="dot" w:pos="8306"/>
        </w:tabs>
      </w:pPr>
      <w:hyperlink w:anchor="_Toc31970" w:history="1">
        <w:r>
          <w:rPr>
            <w:rFonts w:ascii="仿宋" w:eastAsia="仿宋" w:hAnsi="仿宋" w:cs="仿宋" w:hint="eastAsia"/>
            <w:lang w:eastAsia="zh-CN"/>
          </w:rPr>
          <w:t>(一)、社会影响效果分析</w:t>
        </w:r>
        <w:r>
          <w:tab/>
        </w:r>
        <w:r>
          <w:fldChar w:fldCharType="begin"/>
        </w:r>
        <w:r>
          <w:instrText xml:space="preserve"> PAGEREF _Toc31970 \h </w:instrText>
        </w:r>
        <w:r>
          <w:fldChar w:fldCharType="separate"/>
        </w:r>
        <w:r>
          <w:t>31</w:t>
        </w:r>
        <w:r>
          <w:fldChar w:fldCharType="end"/>
        </w:r>
      </w:hyperlink>
    </w:p>
    <w:p>
      <w:pPr>
        <w:pStyle w:val="TOC2"/>
        <w:tabs>
          <w:tab w:val="right" w:leader="dot" w:pos="8306"/>
        </w:tabs>
      </w:pPr>
      <w:hyperlink w:anchor="_Toc14544" w:history="1">
        <w:r>
          <w:rPr>
            <w:rFonts w:ascii="仿宋" w:eastAsia="仿宋" w:hAnsi="仿宋" w:cs="仿宋" w:hint="eastAsia"/>
            <w:lang w:eastAsia="zh-CN"/>
          </w:rPr>
          <w:t>(二)、社会适应性分析</w:t>
        </w:r>
        <w:r>
          <w:tab/>
        </w:r>
        <w:r>
          <w:fldChar w:fldCharType="begin"/>
        </w:r>
        <w:r>
          <w:instrText xml:space="preserve"> PAGEREF _Toc14544 \h </w:instrText>
        </w:r>
        <w:r>
          <w:fldChar w:fldCharType="separate"/>
        </w:r>
        <w:r>
          <w:t>33</w:t>
        </w:r>
        <w:r>
          <w:fldChar w:fldCharType="end"/>
        </w:r>
      </w:hyperlink>
    </w:p>
    <w:p>
      <w:pPr>
        <w:pStyle w:val="TOC2"/>
        <w:tabs>
          <w:tab w:val="right" w:leader="dot" w:pos="8306"/>
        </w:tabs>
      </w:pPr>
      <w:hyperlink w:anchor="_Toc27203" w:history="1">
        <w:r>
          <w:rPr>
            <w:rFonts w:ascii="仿宋" w:eastAsia="仿宋" w:hAnsi="仿宋" w:cs="仿宋" w:hint="eastAsia"/>
            <w:lang w:eastAsia="zh-CN"/>
          </w:rPr>
          <w:t>(三)、社会风险及对策分析</w:t>
        </w:r>
        <w:r>
          <w:tab/>
        </w:r>
        <w:r>
          <w:fldChar w:fldCharType="begin"/>
        </w:r>
        <w:r>
          <w:instrText xml:space="preserve"> PAGEREF _Toc27203 \h </w:instrText>
        </w:r>
        <w:r>
          <w:fldChar w:fldCharType="separate"/>
        </w:r>
        <w:r>
          <w:t>35</w:t>
        </w:r>
        <w:r>
          <w:fldChar w:fldCharType="end"/>
        </w:r>
      </w:hyperlink>
    </w:p>
    <w:p>
      <w:pPr>
        <w:pStyle w:val="TOC1"/>
        <w:tabs>
          <w:tab w:val="right" w:leader="dot" w:pos="8306"/>
        </w:tabs>
      </w:pPr>
      <w:hyperlink w:anchor="_Toc16418" w:history="1">
        <w:r>
          <w:rPr>
            <w:rFonts w:ascii="仿宋" w:eastAsia="仿宋" w:hAnsi="仿宋" w:cs="仿宋" w:hint="eastAsia"/>
            <w:lang w:eastAsia="zh-CN"/>
          </w:rPr>
          <w:t>七、项目实施与管理方案</w:t>
        </w:r>
        <w:r>
          <w:tab/>
        </w:r>
        <w:r>
          <w:fldChar w:fldCharType="begin"/>
        </w:r>
        <w:r>
          <w:instrText xml:space="preserve"> PAGEREF _Toc16418 \h </w:instrText>
        </w:r>
        <w:r>
          <w:fldChar w:fldCharType="separate"/>
        </w:r>
        <w:r>
          <w:t>38</w:t>
        </w:r>
        <w:r>
          <w:fldChar w:fldCharType="end"/>
        </w:r>
      </w:hyperlink>
    </w:p>
    <w:p>
      <w:pPr>
        <w:pStyle w:val="TOC2"/>
        <w:tabs>
          <w:tab w:val="right" w:leader="dot" w:pos="8306"/>
        </w:tabs>
      </w:pPr>
      <w:hyperlink w:anchor="_Toc29201" w:history="1">
        <w:r>
          <w:rPr>
            <w:rFonts w:ascii="仿宋" w:eastAsia="仿宋" w:hAnsi="仿宋" w:cs="仿宋" w:hint="eastAsia"/>
            <w:lang w:eastAsia="zh-CN"/>
          </w:rPr>
          <w:t>(一)、项目实施计划</w:t>
        </w:r>
        <w:r>
          <w:tab/>
        </w:r>
        <w:r>
          <w:fldChar w:fldCharType="begin"/>
        </w:r>
        <w:r>
          <w:instrText xml:space="preserve"> PAGEREF _Toc29201 \h </w:instrText>
        </w:r>
        <w:r>
          <w:fldChar w:fldCharType="separate"/>
        </w:r>
        <w:r>
          <w:t>38</w:t>
        </w:r>
        <w:r>
          <w:fldChar w:fldCharType="end"/>
        </w:r>
      </w:hyperlink>
    </w:p>
    <w:p>
      <w:pPr>
        <w:pStyle w:val="TOC2"/>
        <w:tabs>
          <w:tab w:val="right" w:leader="dot" w:pos="8306"/>
        </w:tabs>
      </w:pPr>
      <w:hyperlink w:anchor="_Toc11025" w:history="1">
        <w:r>
          <w:rPr>
            <w:rFonts w:ascii="仿宋" w:eastAsia="仿宋" w:hAnsi="仿宋" w:cs="仿宋" w:hint="eastAsia"/>
            <w:lang w:eastAsia="zh-CN"/>
          </w:rPr>
          <w:t>(二)、项目组织机构与职责</w:t>
        </w:r>
        <w:r>
          <w:tab/>
        </w:r>
        <w:r>
          <w:fldChar w:fldCharType="begin"/>
        </w:r>
        <w:r>
          <w:instrText xml:space="preserve"> PAGEREF _Toc11025 \h </w:instrText>
        </w:r>
        <w:r>
          <w:fldChar w:fldCharType="separate"/>
        </w:r>
        <w:r>
          <w:t>39</w:t>
        </w:r>
        <w:r>
          <w:fldChar w:fldCharType="end"/>
        </w:r>
      </w:hyperlink>
    </w:p>
    <w:p>
      <w:pPr>
        <w:pStyle w:val="TOC2"/>
        <w:tabs>
          <w:tab w:val="right" w:leader="dot" w:pos="8306"/>
        </w:tabs>
      </w:pPr>
      <w:hyperlink w:anchor="_Toc5978" w:history="1">
        <w:r>
          <w:rPr>
            <w:rFonts w:ascii="仿宋" w:eastAsia="仿宋" w:hAnsi="仿宋" w:cs="仿宋" w:hint="eastAsia"/>
            <w:lang w:eastAsia="zh-CN"/>
          </w:rPr>
          <w:t>(三)、项目管理与监控体系</w:t>
        </w:r>
        <w:r>
          <w:tab/>
        </w:r>
        <w:r>
          <w:fldChar w:fldCharType="begin"/>
        </w:r>
        <w:r>
          <w:instrText xml:space="preserve"> PAGEREF _Toc5978 \h </w:instrText>
        </w:r>
        <w:r>
          <w:fldChar w:fldCharType="separate"/>
        </w:r>
        <w:r>
          <w:t>42</w:t>
        </w:r>
        <w:r>
          <w:fldChar w:fldCharType="end"/>
        </w:r>
      </w:hyperlink>
    </w:p>
    <w:p>
      <w:pPr>
        <w:pStyle w:val="TOC1"/>
        <w:tabs>
          <w:tab w:val="right" w:leader="dot" w:pos="8306"/>
        </w:tabs>
      </w:pPr>
      <w:hyperlink w:anchor="_Toc16790" w:history="1">
        <w:r>
          <w:rPr>
            <w:rFonts w:ascii="仿宋" w:eastAsia="仿宋" w:hAnsi="仿宋" w:cs="仿宋" w:hint="eastAsia"/>
            <w:lang w:eastAsia="zh-CN"/>
          </w:rPr>
          <w:t>八、环境保护与治理方案</w:t>
        </w:r>
        <w:r>
          <w:tab/>
        </w:r>
        <w:r>
          <w:fldChar w:fldCharType="begin"/>
        </w:r>
        <w:r>
          <w:instrText xml:space="preserve"> PAGEREF _Toc16790 \h </w:instrText>
        </w:r>
        <w:r>
          <w:fldChar w:fldCharType="separate"/>
        </w:r>
        <w:r>
          <w:t>44</w:t>
        </w:r>
        <w:r>
          <w:fldChar w:fldCharType="end"/>
        </w:r>
      </w:hyperlink>
    </w:p>
    <w:p>
      <w:pPr>
        <w:pStyle w:val="TOC2"/>
        <w:tabs>
          <w:tab w:val="right" w:leader="dot" w:pos="8306"/>
        </w:tabs>
      </w:pPr>
      <w:hyperlink w:anchor="_Toc5838" w:history="1">
        <w:r>
          <w:rPr>
            <w:rFonts w:ascii="仿宋" w:eastAsia="仿宋" w:hAnsi="仿宋" w:cs="仿宋" w:hint="eastAsia"/>
            <w:lang w:eastAsia="zh-CN"/>
          </w:rPr>
          <w:t>(一)、项目环境影响评估</w:t>
        </w:r>
        <w:r>
          <w:tab/>
        </w:r>
        <w:r>
          <w:fldChar w:fldCharType="begin"/>
        </w:r>
        <w:r>
          <w:instrText xml:space="preserve"> PAGEREF _Toc5838 \h </w:instrText>
        </w:r>
        <w:r>
          <w:fldChar w:fldCharType="separate"/>
        </w:r>
        <w:r>
          <w:t>44</w:t>
        </w:r>
        <w:r>
          <w:fldChar w:fldCharType="end"/>
        </w:r>
      </w:hyperlink>
    </w:p>
    <w:p>
      <w:pPr>
        <w:pStyle w:val="TOC2"/>
        <w:tabs>
          <w:tab w:val="right" w:leader="dot" w:pos="8306"/>
        </w:tabs>
      </w:pPr>
      <w:hyperlink w:anchor="_Toc30672" w:history="1">
        <w:r>
          <w:rPr>
            <w:rFonts w:ascii="仿宋" w:eastAsia="仿宋" w:hAnsi="仿宋" w:cs="仿宋" w:hint="eastAsia"/>
            <w:lang w:eastAsia="zh-CN"/>
          </w:rPr>
          <w:t>(二)、环境保护措施与治理方案</w:t>
        </w:r>
        <w:r>
          <w:tab/>
        </w:r>
        <w:r>
          <w:fldChar w:fldCharType="begin"/>
        </w:r>
        <w:r>
          <w:instrText xml:space="preserve"> PAGEREF _Toc30672 \h </w:instrText>
        </w:r>
        <w:r>
          <w:fldChar w:fldCharType="separate"/>
        </w:r>
        <w:r>
          <w:t>44</w:t>
        </w:r>
        <w:r>
          <w:fldChar w:fldCharType="end"/>
        </w:r>
      </w:hyperlink>
    </w:p>
    <w:p>
      <w:pPr>
        <w:pStyle w:val="TOC1"/>
        <w:tabs>
          <w:tab w:val="right" w:leader="dot" w:pos="8306"/>
        </w:tabs>
      </w:pPr>
      <w:hyperlink w:anchor="_Toc23930" w:history="1">
        <w:r>
          <w:rPr>
            <w:rFonts w:ascii="仿宋" w:eastAsia="仿宋" w:hAnsi="仿宋" w:cs="仿宋" w:hint="eastAsia"/>
            <w:lang w:eastAsia="zh-CN"/>
          </w:rPr>
          <w:t>九、安全与应急管理</w:t>
        </w:r>
        <w:r>
          <w:tab/>
        </w:r>
        <w:r>
          <w:fldChar w:fldCharType="begin"/>
        </w:r>
        <w:r>
          <w:instrText xml:space="preserve"> PAGEREF _Toc23930 \h </w:instrText>
        </w:r>
        <w:r>
          <w:fldChar w:fldCharType="separate"/>
        </w:r>
        <w:r>
          <w:t>45</w:t>
        </w:r>
        <w:r>
          <w:fldChar w:fldCharType="end"/>
        </w:r>
      </w:hyperlink>
    </w:p>
    <w:p>
      <w:pPr>
        <w:pStyle w:val="TOC2"/>
        <w:tabs>
          <w:tab w:val="right" w:leader="dot" w:pos="8306"/>
        </w:tabs>
      </w:pPr>
      <w:hyperlink w:anchor="_Toc21085" w:history="1">
        <w:r>
          <w:rPr>
            <w:rFonts w:ascii="仿宋" w:eastAsia="仿宋" w:hAnsi="仿宋" w:cs="仿宋" w:hint="eastAsia"/>
            <w:lang w:eastAsia="zh-CN"/>
          </w:rPr>
          <w:t>(一)、安全生产管理</w:t>
        </w:r>
        <w:r>
          <w:tab/>
        </w:r>
        <w:r>
          <w:fldChar w:fldCharType="begin"/>
        </w:r>
        <w:r>
          <w:instrText xml:space="preserve"> PAGEREF _Toc21085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 w:history="1">
        <w:r>
          <w:rPr>
            <w:rFonts w:ascii="仿宋" w:eastAsia="仿宋" w:hAnsi="仿宋" w:cs="仿宋" w:hint="eastAsia"/>
            <w:lang w:eastAsia="zh-CN"/>
          </w:rPr>
          <w:t>(二)、应急预案与响应</w:t>
        </w:r>
        <w:r>
          <w:tab/>
        </w:r>
        <w:r>
          <w:fldChar w:fldCharType="begin"/>
        </w:r>
        <w:r>
          <w:instrText xml:space="preserve"> PAGEREF _Toc574 \h </w:instrText>
        </w:r>
        <w:r>
          <w:fldChar w:fldCharType="separate"/>
        </w:r>
        <w:r>
          <w:t>46</w:t>
        </w:r>
        <w:r>
          <w:fldChar w:fldCharType="end"/>
        </w:r>
      </w:hyperlink>
    </w:p>
    <w:p>
      <w:pPr>
        <w:pStyle w:val="TOC1"/>
        <w:tabs>
          <w:tab w:val="right" w:leader="dot" w:pos="8306"/>
        </w:tabs>
      </w:pPr>
      <w:hyperlink w:anchor="_Toc1646" w:history="1">
        <w:r>
          <w:rPr>
            <w:rFonts w:ascii="仿宋" w:eastAsia="仿宋" w:hAnsi="仿宋" w:cs="仿宋" w:hint="eastAsia"/>
            <w:lang w:eastAsia="zh-CN"/>
          </w:rPr>
          <w:t>十、技术创新与产业升级</w:t>
        </w:r>
        <w:r>
          <w:tab/>
        </w:r>
        <w:r>
          <w:fldChar w:fldCharType="begin"/>
        </w:r>
        <w:r>
          <w:instrText xml:space="preserve"> PAGEREF _Toc1646 \h </w:instrText>
        </w:r>
        <w:r>
          <w:fldChar w:fldCharType="separate"/>
        </w:r>
        <w:r>
          <w:t>48</w:t>
        </w:r>
        <w:r>
          <w:fldChar w:fldCharType="end"/>
        </w:r>
      </w:hyperlink>
    </w:p>
    <w:p>
      <w:pPr>
        <w:pStyle w:val="TOC2"/>
        <w:tabs>
          <w:tab w:val="right" w:leader="dot" w:pos="8306"/>
        </w:tabs>
      </w:pPr>
      <w:hyperlink w:anchor="_Toc16401" w:history="1">
        <w:r>
          <w:rPr>
            <w:rFonts w:ascii="仿宋" w:eastAsia="仿宋" w:hAnsi="仿宋" w:cs="仿宋" w:hint="eastAsia"/>
            <w:lang w:eastAsia="zh-CN"/>
          </w:rPr>
          <w:t>(一)、技术创新方向与目标</w:t>
        </w:r>
        <w:r>
          <w:tab/>
        </w:r>
        <w:r>
          <w:fldChar w:fldCharType="begin"/>
        </w:r>
        <w:r>
          <w:instrText xml:space="preserve"> PAGEREF _Toc16401 \h </w:instrText>
        </w:r>
        <w:r>
          <w:fldChar w:fldCharType="separate"/>
        </w:r>
        <w:r>
          <w:t>48</w:t>
        </w:r>
        <w:r>
          <w:fldChar w:fldCharType="end"/>
        </w:r>
      </w:hyperlink>
    </w:p>
    <w:p>
      <w:pPr>
        <w:pStyle w:val="TOC2"/>
        <w:tabs>
          <w:tab w:val="right" w:leader="dot" w:pos="8306"/>
        </w:tabs>
      </w:pPr>
      <w:hyperlink w:anchor="_Toc31617" w:history="1">
        <w:r>
          <w:rPr>
            <w:rFonts w:ascii="仿宋" w:eastAsia="仿宋" w:hAnsi="仿宋" w:cs="仿宋" w:hint="eastAsia"/>
            <w:lang w:eastAsia="zh-CN"/>
          </w:rPr>
          <w:t>(二)、产业升级路径与措施</w:t>
        </w:r>
        <w:r>
          <w:tab/>
        </w:r>
        <w:r>
          <w:fldChar w:fldCharType="begin"/>
        </w:r>
        <w:r>
          <w:instrText xml:space="preserve"> PAGEREF _Toc31617 \h </w:instrText>
        </w:r>
        <w:r>
          <w:fldChar w:fldCharType="separate"/>
        </w:r>
        <w:r>
          <w:t>49</w:t>
        </w:r>
        <w:r>
          <w:fldChar w:fldCharType="end"/>
        </w:r>
      </w:hyperlink>
    </w:p>
    <w:p>
      <w:pPr>
        <w:pStyle w:val="TOC1"/>
        <w:tabs>
          <w:tab w:val="right" w:leader="dot" w:pos="8306"/>
        </w:tabs>
      </w:pPr>
      <w:hyperlink w:anchor="_Toc8019" w:history="1">
        <w:r>
          <w:rPr>
            <w:rFonts w:ascii="仿宋" w:eastAsia="仿宋" w:hAnsi="仿宋" w:cs="仿宋" w:hint="eastAsia"/>
            <w:lang w:eastAsia="zh-CN"/>
          </w:rPr>
          <w:t>十一、经济效益与社会效益优化</w:t>
        </w:r>
        <w:r>
          <w:tab/>
        </w:r>
        <w:r>
          <w:fldChar w:fldCharType="begin"/>
        </w:r>
        <w:r>
          <w:instrText xml:space="preserve"> PAGEREF _Toc8019 \h </w:instrText>
        </w:r>
        <w:r>
          <w:fldChar w:fldCharType="separate"/>
        </w:r>
        <w:r>
          <w:t>51</w:t>
        </w:r>
        <w:r>
          <w:fldChar w:fldCharType="end"/>
        </w:r>
      </w:hyperlink>
    </w:p>
    <w:p>
      <w:pPr>
        <w:pStyle w:val="TOC2"/>
        <w:tabs>
          <w:tab w:val="right" w:leader="dot" w:pos="8306"/>
        </w:tabs>
      </w:pPr>
      <w:hyperlink w:anchor="_Toc17384" w:history="1">
        <w:r>
          <w:rPr>
            <w:rFonts w:ascii="仿宋" w:eastAsia="仿宋" w:hAnsi="仿宋" w:cs="仿宋" w:hint="eastAsia"/>
            <w:lang w:eastAsia="zh-CN"/>
          </w:rPr>
          <w:t>(一)、经济效益提升策略</w:t>
        </w:r>
        <w:r>
          <w:tab/>
        </w:r>
        <w:r>
          <w:fldChar w:fldCharType="begin"/>
        </w:r>
        <w:r>
          <w:instrText xml:space="preserve"> PAGEREF _Toc17384 \h </w:instrText>
        </w:r>
        <w:r>
          <w:fldChar w:fldCharType="separate"/>
        </w:r>
        <w:r>
          <w:t>51</w:t>
        </w:r>
        <w:r>
          <w:fldChar w:fldCharType="end"/>
        </w:r>
      </w:hyperlink>
    </w:p>
    <w:p>
      <w:pPr>
        <w:pStyle w:val="TOC2"/>
        <w:tabs>
          <w:tab w:val="right" w:leader="dot" w:pos="8306"/>
        </w:tabs>
      </w:pPr>
      <w:hyperlink w:anchor="_Toc11962" w:history="1">
        <w:r>
          <w:rPr>
            <w:rFonts w:ascii="仿宋" w:eastAsia="仿宋" w:hAnsi="仿宋" w:cs="仿宋" w:hint="eastAsia"/>
            <w:lang w:eastAsia="zh-CN"/>
          </w:rPr>
          <w:t>(二)、社会效益增强方案</w:t>
        </w:r>
        <w:r>
          <w:tab/>
        </w:r>
        <w:r>
          <w:fldChar w:fldCharType="begin"/>
        </w:r>
        <w:r>
          <w:instrText xml:space="preserve"> PAGEREF _Toc11962 \h </w:instrText>
        </w:r>
        <w:r>
          <w:fldChar w:fldCharType="separate"/>
        </w:r>
        <w:r>
          <w:t>52</w:t>
        </w:r>
        <w:r>
          <w:fldChar w:fldCharType="end"/>
        </w:r>
      </w:hyperlink>
    </w:p>
    <w:p>
      <w:pPr>
        <w:pStyle w:val="TOC1"/>
        <w:tabs>
          <w:tab w:val="right" w:leader="dot" w:pos="8306"/>
        </w:tabs>
      </w:pPr>
      <w:hyperlink w:anchor="_Toc2691" w:history="1">
        <w:r>
          <w:rPr>
            <w:rFonts w:ascii="仿宋" w:eastAsia="仿宋" w:hAnsi="仿宋" w:cs="仿宋" w:hint="eastAsia"/>
            <w:lang w:eastAsia="zh-CN"/>
          </w:rPr>
          <w:t>十二、项目质量与标准</w:t>
        </w:r>
        <w:r>
          <w:tab/>
        </w:r>
        <w:r>
          <w:fldChar w:fldCharType="begin"/>
        </w:r>
        <w:r>
          <w:instrText xml:space="preserve"> PAGEREF _Toc2691 \h </w:instrText>
        </w:r>
        <w:r>
          <w:fldChar w:fldCharType="separate"/>
        </w:r>
        <w:r>
          <w:t>53</w:t>
        </w:r>
        <w:r>
          <w:fldChar w:fldCharType="end"/>
        </w:r>
      </w:hyperlink>
    </w:p>
    <w:p>
      <w:pPr>
        <w:pStyle w:val="TOC2"/>
        <w:tabs>
          <w:tab w:val="right" w:leader="dot" w:pos="8306"/>
        </w:tabs>
      </w:pPr>
      <w:hyperlink w:anchor="_Toc28830" w:history="1">
        <w:r>
          <w:rPr>
            <w:rFonts w:ascii="仿宋" w:eastAsia="仿宋" w:hAnsi="仿宋" w:cs="仿宋" w:hint="eastAsia"/>
            <w:lang w:eastAsia="zh-CN"/>
          </w:rPr>
          <w:t>(一)、质量保障体系</w:t>
        </w:r>
        <w:r>
          <w:tab/>
        </w:r>
        <w:r>
          <w:fldChar w:fldCharType="begin"/>
        </w:r>
        <w:r>
          <w:instrText xml:space="preserve"> PAGEREF _Toc28830 \h </w:instrText>
        </w:r>
        <w:r>
          <w:fldChar w:fldCharType="separate"/>
        </w:r>
        <w:r>
          <w:t>53</w:t>
        </w:r>
        <w:r>
          <w:fldChar w:fldCharType="end"/>
        </w:r>
      </w:hyperlink>
    </w:p>
    <w:p>
      <w:pPr>
        <w:pStyle w:val="TOC2"/>
        <w:tabs>
          <w:tab w:val="right" w:leader="dot" w:pos="8306"/>
        </w:tabs>
      </w:pPr>
      <w:hyperlink w:anchor="_Toc10074" w:history="1">
        <w:r>
          <w:rPr>
            <w:rFonts w:ascii="仿宋" w:eastAsia="仿宋" w:hAnsi="仿宋" w:cs="仿宋" w:hint="eastAsia"/>
            <w:lang w:eastAsia="zh-CN"/>
          </w:rPr>
          <w:t>(二)、标准化作业流程</w:t>
        </w:r>
        <w:r>
          <w:tab/>
        </w:r>
        <w:r>
          <w:fldChar w:fldCharType="begin"/>
        </w:r>
        <w:r>
          <w:instrText xml:space="preserve"> PAGEREF _Toc10074 \h </w:instrText>
        </w:r>
        <w:r>
          <w:fldChar w:fldCharType="separate"/>
        </w:r>
        <w:r>
          <w:t>54</w:t>
        </w:r>
        <w:r>
          <w:fldChar w:fldCharType="end"/>
        </w:r>
      </w:hyperlink>
    </w:p>
    <w:p>
      <w:pPr>
        <w:pStyle w:val="TOC2"/>
        <w:tabs>
          <w:tab w:val="right" w:leader="dot" w:pos="8306"/>
        </w:tabs>
      </w:pPr>
      <w:hyperlink w:anchor="_Toc1968" w:history="1">
        <w:r>
          <w:rPr>
            <w:rFonts w:ascii="仿宋" w:eastAsia="仿宋" w:hAnsi="仿宋" w:cs="仿宋" w:hint="eastAsia"/>
            <w:lang w:eastAsia="zh-CN"/>
          </w:rPr>
          <w:t>(三)、质量监控与评估</w:t>
        </w:r>
        <w:r>
          <w:tab/>
        </w:r>
        <w:r>
          <w:fldChar w:fldCharType="begin"/>
        </w:r>
        <w:r>
          <w:instrText xml:space="preserve"> PAGEREF _Toc1968 \h </w:instrText>
        </w:r>
        <w:r>
          <w:fldChar w:fldCharType="separate"/>
        </w:r>
        <w:r>
          <w:t>56</w:t>
        </w:r>
        <w:r>
          <w:fldChar w:fldCharType="end"/>
        </w:r>
      </w:hyperlink>
    </w:p>
    <w:p>
      <w:pPr>
        <w:pStyle w:val="TOC2"/>
        <w:tabs>
          <w:tab w:val="right" w:leader="dot" w:pos="8306"/>
        </w:tabs>
      </w:pPr>
      <w:hyperlink w:anchor="_Toc23035" w:history="1">
        <w:r>
          <w:rPr>
            <w:rFonts w:ascii="仿宋" w:eastAsia="仿宋" w:hAnsi="仿宋" w:cs="仿宋" w:hint="eastAsia"/>
            <w:lang w:eastAsia="zh-CN"/>
          </w:rPr>
          <w:t>(四)、质量改进计划</w:t>
        </w:r>
        <w:r>
          <w:tab/>
        </w:r>
        <w:r>
          <w:fldChar w:fldCharType="begin"/>
        </w:r>
        <w:r>
          <w:instrText xml:space="preserve"> PAGEREF _Toc23035 \h </w:instrText>
        </w:r>
        <w:r>
          <w:fldChar w:fldCharType="separate"/>
        </w:r>
        <w:r>
          <w:t>57</w:t>
        </w:r>
        <w:r>
          <w:fldChar w:fldCharType="end"/>
        </w:r>
      </w:hyperlink>
    </w:p>
    <w:p>
      <w:pPr>
        <w:pStyle w:val="TOC1"/>
        <w:tabs>
          <w:tab w:val="right" w:leader="dot" w:pos="8306"/>
        </w:tabs>
      </w:pPr>
      <w:hyperlink w:anchor="_Toc18020" w:history="1">
        <w:r>
          <w:rPr>
            <w:rFonts w:ascii="仿宋" w:eastAsia="仿宋" w:hAnsi="仿宋" w:cs="仿宋" w:hint="eastAsia"/>
            <w:lang w:eastAsia="zh-CN"/>
          </w:rPr>
          <w:t>十三、质量管理与控制</w:t>
        </w:r>
        <w:r>
          <w:tab/>
        </w:r>
        <w:r>
          <w:fldChar w:fldCharType="begin"/>
        </w:r>
        <w:r>
          <w:instrText xml:space="preserve"> PAGEREF _Toc18020 \h </w:instrText>
        </w:r>
        <w:r>
          <w:fldChar w:fldCharType="separate"/>
        </w:r>
        <w:r>
          <w:t>58</w:t>
        </w:r>
        <w:r>
          <w:fldChar w:fldCharType="end"/>
        </w:r>
      </w:hyperlink>
    </w:p>
    <w:p>
      <w:pPr>
        <w:pStyle w:val="TOC2"/>
        <w:tabs>
          <w:tab w:val="right" w:leader="dot" w:pos="8306"/>
        </w:tabs>
      </w:pPr>
      <w:hyperlink w:anchor="_Toc24514" w:history="1">
        <w:r>
          <w:rPr>
            <w:rFonts w:ascii="仿宋" w:eastAsia="仿宋" w:hAnsi="仿宋" w:cs="仿宋" w:hint="eastAsia"/>
            <w:lang w:eastAsia="zh-CN"/>
          </w:rPr>
          <w:t>(一)、质量管理体系建设</w:t>
        </w:r>
        <w:r>
          <w:tab/>
        </w:r>
        <w:r>
          <w:fldChar w:fldCharType="begin"/>
        </w:r>
        <w:r>
          <w:instrText xml:space="preserve"> PAGEREF _Toc24514 \h </w:instrText>
        </w:r>
        <w:r>
          <w:fldChar w:fldCharType="separate"/>
        </w:r>
        <w:r>
          <w:t>58</w:t>
        </w:r>
        <w:r>
          <w:fldChar w:fldCharType="end"/>
        </w:r>
      </w:hyperlink>
    </w:p>
    <w:p>
      <w:pPr>
        <w:pStyle w:val="TOC2"/>
        <w:tabs>
          <w:tab w:val="right" w:leader="dot" w:pos="8306"/>
        </w:tabs>
      </w:pPr>
      <w:hyperlink w:anchor="_Toc7817" w:history="1">
        <w:r>
          <w:rPr>
            <w:rFonts w:ascii="仿宋" w:eastAsia="仿宋" w:hAnsi="仿宋" w:cs="仿宋" w:hint="eastAsia"/>
            <w:lang w:eastAsia="zh-CN"/>
          </w:rPr>
          <w:t>(二)、质量控制措施</w:t>
        </w:r>
        <w:r>
          <w:tab/>
        </w:r>
        <w:r>
          <w:fldChar w:fldCharType="begin"/>
        </w:r>
        <w:r>
          <w:instrText xml:space="preserve"> PAGEREF _Toc7817 \h </w:instrText>
        </w:r>
        <w:r>
          <w:fldChar w:fldCharType="separate"/>
        </w:r>
        <w:r>
          <w:t>59</w:t>
        </w:r>
        <w:r>
          <w:fldChar w:fldCharType="end"/>
        </w:r>
      </w:hyperlink>
    </w:p>
    <w:p>
      <w:pPr>
        <w:pStyle w:val="TOC1"/>
        <w:tabs>
          <w:tab w:val="right" w:leader="dot" w:pos="8306"/>
        </w:tabs>
      </w:pPr>
      <w:hyperlink w:anchor="_Toc3454" w:history="1">
        <w:r>
          <w:rPr>
            <w:rFonts w:ascii="仿宋" w:eastAsia="仿宋" w:hAnsi="仿宋" w:cs="仿宋" w:hint="eastAsia"/>
            <w:lang w:eastAsia="zh-CN"/>
          </w:rPr>
          <w:t>十四、设施与设备管理</w:t>
        </w:r>
        <w:r>
          <w:tab/>
        </w:r>
        <w:r>
          <w:fldChar w:fldCharType="begin"/>
        </w:r>
        <w:r>
          <w:instrText xml:space="preserve"> PAGEREF _Toc3454 \h </w:instrText>
        </w:r>
        <w:r>
          <w:fldChar w:fldCharType="separate"/>
        </w:r>
        <w:r>
          <w:t>61</w:t>
        </w:r>
        <w:r>
          <w:fldChar w:fldCharType="end"/>
        </w:r>
      </w:hyperlink>
    </w:p>
    <w:p>
      <w:pPr>
        <w:pStyle w:val="TOC2"/>
        <w:tabs>
          <w:tab w:val="right" w:leader="dot" w:pos="8306"/>
        </w:tabs>
      </w:pPr>
      <w:hyperlink w:anchor="_Toc6899" w:history="1">
        <w:r>
          <w:rPr>
            <w:rFonts w:ascii="仿宋" w:eastAsia="仿宋" w:hAnsi="仿宋" w:cs="仿宋" w:hint="eastAsia"/>
            <w:lang w:eastAsia="zh-CN"/>
          </w:rPr>
          <w:t>(一)、设施规划与配置</w:t>
        </w:r>
        <w:r>
          <w:tab/>
        </w:r>
        <w:r>
          <w:fldChar w:fldCharType="begin"/>
        </w:r>
        <w:r>
          <w:instrText xml:space="preserve"> PAGEREF _Toc6899 \h </w:instrText>
        </w:r>
        <w:r>
          <w:fldChar w:fldCharType="separate"/>
        </w:r>
        <w:r>
          <w:t>61</w:t>
        </w:r>
        <w:r>
          <w:fldChar w:fldCharType="end"/>
        </w:r>
      </w:hyperlink>
    </w:p>
    <w:p>
      <w:pPr>
        <w:pStyle w:val="TOC2"/>
        <w:tabs>
          <w:tab w:val="right" w:leader="dot" w:pos="8306"/>
        </w:tabs>
      </w:pPr>
      <w:hyperlink w:anchor="_Toc3847" w:history="1">
        <w:r>
          <w:rPr>
            <w:rFonts w:ascii="仿宋" w:eastAsia="仿宋" w:hAnsi="仿宋" w:cs="仿宋" w:hint="eastAsia"/>
            <w:lang w:eastAsia="zh-CN"/>
          </w:rPr>
          <w:t>(二)、设备采购与维护管理</w:t>
        </w:r>
        <w:r>
          <w:tab/>
        </w:r>
        <w:r>
          <w:fldChar w:fldCharType="begin"/>
        </w:r>
        <w:r>
          <w:instrText xml:space="preserve"> PAGEREF _Toc3847 \h </w:instrText>
        </w:r>
        <w:r>
          <w:fldChar w:fldCharType="separate"/>
        </w:r>
        <w:r>
          <w:t>61</w:t>
        </w:r>
        <w:r>
          <w:fldChar w:fldCharType="end"/>
        </w:r>
      </w:hyperlink>
    </w:p>
    <w:p>
      <w:pPr>
        <w:pStyle w:val="TOC2"/>
        <w:tabs>
          <w:tab w:val="right" w:leader="dot" w:pos="8306"/>
        </w:tabs>
      </w:pPr>
      <w:hyperlink w:anchor="_Toc6945" w:history="1">
        <w:r>
          <w:rPr>
            <w:rFonts w:ascii="仿宋" w:eastAsia="仿宋" w:hAnsi="仿宋" w:cs="仿宋" w:hint="eastAsia"/>
            <w:lang w:eastAsia="zh-CN"/>
          </w:rPr>
          <w:t>(三)、设施设备升级策略</w:t>
        </w:r>
        <w:r>
          <w:tab/>
        </w:r>
        <w:r>
          <w:fldChar w:fldCharType="begin"/>
        </w:r>
        <w:r>
          <w:instrText xml:space="preserve"> PAGEREF _Toc6945 \h </w:instrText>
        </w:r>
        <w:r>
          <w:fldChar w:fldCharType="separate"/>
        </w:r>
        <w:r>
          <w:t>62</w:t>
        </w:r>
        <w:r>
          <w:fldChar w:fldCharType="end"/>
        </w:r>
      </w:hyperlink>
    </w:p>
    <w:p>
      <w:pPr>
        <w:pStyle w:val="TOC1"/>
        <w:tabs>
          <w:tab w:val="right" w:leader="dot" w:pos="8306"/>
        </w:tabs>
      </w:pPr>
      <w:hyperlink w:anchor="_Toc17604" w:history="1">
        <w:r>
          <w:rPr>
            <w:rFonts w:ascii="仿宋" w:eastAsia="仿宋" w:hAnsi="仿宋" w:cs="仿宋" w:hint="eastAsia"/>
            <w:lang w:eastAsia="zh-CN"/>
          </w:rPr>
          <w:t>十五、产业协同与集群发展</w:t>
        </w:r>
        <w:r>
          <w:tab/>
        </w:r>
        <w:r>
          <w:fldChar w:fldCharType="begin"/>
        </w:r>
        <w:r>
          <w:instrText xml:space="preserve"> PAGEREF _Toc17604 \h </w:instrText>
        </w:r>
        <w:r>
          <w:fldChar w:fldCharType="separate"/>
        </w:r>
        <w:r>
          <w:t>63</w:t>
        </w:r>
        <w:r>
          <w:fldChar w:fldCharType="end"/>
        </w:r>
      </w:hyperlink>
    </w:p>
    <w:p>
      <w:pPr>
        <w:pStyle w:val="TOC2"/>
        <w:tabs>
          <w:tab w:val="right" w:leader="dot" w:pos="8306"/>
        </w:tabs>
      </w:pPr>
      <w:hyperlink w:anchor="_Toc2358" w:history="1">
        <w:r>
          <w:rPr>
            <w:rFonts w:ascii="仿宋" w:eastAsia="仿宋" w:hAnsi="仿宋" w:cs="仿宋" w:hint="eastAsia"/>
            <w:lang w:eastAsia="zh-CN"/>
          </w:rPr>
          <w:t>(一)、产业协同机制建设</w:t>
        </w:r>
        <w:r>
          <w:tab/>
        </w:r>
        <w:r>
          <w:fldChar w:fldCharType="begin"/>
        </w:r>
        <w:r>
          <w:instrText xml:space="preserve"> PAGEREF _Toc2358 \h </w:instrText>
        </w:r>
        <w:r>
          <w:fldChar w:fldCharType="separate"/>
        </w:r>
        <w:r>
          <w:t>63</w:t>
        </w:r>
        <w:r>
          <w:fldChar w:fldCharType="end"/>
        </w:r>
      </w:hyperlink>
    </w:p>
    <w:p>
      <w:pPr>
        <w:pStyle w:val="TOC2"/>
        <w:tabs>
          <w:tab w:val="right" w:leader="dot" w:pos="8306"/>
        </w:tabs>
      </w:pPr>
      <w:hyperlink w:anchor="_Toc13882" w:history="1">
        <w:r>
          <w:rPr>
            <w:rFonts w:ascii="仿宋" w:eastAsia="仿宋" w:hAnsi="仿宋" w:cs="仿宋" w:hint="eastAsia"/>
            <w:lang w:eastAsia="zh-CN"/>
          </w:rPr>
          <w:t>(二)、产业集群培育与发展</w:t>
        </w:r>
        <w:r>
          <w:tab/>
        </w:r>
        <w:r>
          <w:fldChar w:fldCharType="begin"/>
        </w:r>
        <w:r>
          <w:instrText xml:space="preserve"> PAGEREF _Toc13882 \h </w:instrText>
        </w:r>
        <w:r>
          <w:fldChar w:fldCharType="separate"/>
        </w:r>
        <w:r>
          <w:t>64</w:t>
        </w:r>
        <w:r>
          <w:fldChar w:fldCharType="end"/>
        </w:r>
      </w:hyperlink>
    </w:p>
    <w:p>
      <w:pPr>
        <w:pStyle w:val="TOC1"/>
        <w:tabs>
          <w:tab w:val="right" w:leader="dot" w:pos="8306"/>
        </w:tabs>
      </w:pPr>
      <w:hyperlink w:anchor="_Toc17620" w:history="1">
        <w:r>
          <w:rPr>
            <w:rFonts w:ascii="仿宋" w:eastAsia="仿宋" w:hAnsi="仿宋" w:cs="仿宋" w:hint="eastAsia"/>
            <w:lang w:eastAsia="zh-CN"/>
          </w:rPr>
          <w:t>十六、成果转化与推广应用</w:t>
        </w:r>
        <w:r>
          <w:tab/>
        </w:r>
        <w:r>
          <w:fldChar w:fldCharType="begin"/>
        </w:r>
        <w:r>
          <w:instrText xml:space="preserve"> PAGEREF _Toc17620 \h </w:instrText>
        </w:r>
        <w:r>
          <w:fldChar w:fldCharType="separate"/>
        </w:r>
        <w:r>
          <w:t>65</w:t>
        </w:r>
        <w:r>
          <w:fldChar w:fldCharType="end"/>
        </w:r>
      </w:hyperlink>
    </w:p>
    <w:p>
      <w:pPr>
        <w:pStyle w:val="TOC2"/>
        <w:tabs>
          <w:tab w:val="right" w:leader="dot" w:pos="8306"/>
        </w:tabs>
      </w:pPr>
      <w:hyperlink w:anchor="_Toc2570" w:history="1">
        <w:r>
          <w:rPr>
            <w:rFonts w:ascii="仿宋" w:eastAsia="仿宋" w:hAnsi="仿宋" w:cs="仿宋" w:hint="eastAsia"/>
            <w:lang w:eastAsia="zh-CN"/>
          </w:rPr>
          <w:t>(一)、成果转化策略制定</w:t>
        </w:r>
        <w:r>
          <w:tab/>
        </w:r>
        <w:r>
          <w:fldChar w:fldCharType="begin"/>
        </w:r>
        <w:r>
          <w:instrText xml:space="preserve"> PAGEREF _Toc2570 \h </w:instrText>
        </w:r>
        <w:r>
          <w:fldChar w:fldCharType="separate"/>
        </w:r>
        <w:r>
          <w:t>65</w:t>
        </w:r>
        <w:r>
          <w:fldChar w:fldCharType="end"/>
        </w:r>
      </w:hyperlink>
    </w:p>
    <w:p>
      <w:pPr>
        <w:pStyle w:val="TOC2"/>
        <w:tabs>
          <w:tab w:val="right" w:leader="dot" w:pos="8306"/>
        </w:tabs>
      </w:pPr>
      <w:hyperlink w:anchor="_Toc4488" w:history="1">
        <w:r>
          <w:rPr>
            <w:rFonts w:ascii="仿宋" w:eastAsia="仿宋" w:hAnsi="仿宋" w:cs="仿宋" w:hint="eastAsia"/>
            <w:lang w:eastAsia="zh-CN"/>
          </w:rPr>
          <w:t>(二)、成果推广应用方案</w:t>
        </w:r>
        <w:r>
          <w:tab/>
        </w:r>
        <w:r>
          <w:fldChar w:fldCharType="begin"/>
        </w:r>
        <w:r>
          <w:instrText xml:space="preserve"> PAGEREF _Toc4488 \h </w:instrText>
        </w:r>
        <w:r>
          <w:fldChar w:fldCharType="separate"/>
        </w:r>
        <w:r>
          <w:t>66</w:t>
        </w:r>
        <w:r>
          <w:fldChar w:fldCharType="end"/>
        </w:r>
      </w:hyperlink>
    </w:p>
    <w:p>
      <w:pPr>
        <w:pStyle w:val="TOC1"/>
        <w:tabs>
          <w:tab w:val="right" w:leader="dot" w:pos="8306"/>
        </w:tabs>
      </w:pPr>
      <w:hyperlink w:anchor="_Toc14107" w:history="1">
        <w:r>
          <w:rPr>
            <w:rFonts w:ascii="仿宋" w:eastAsia="仿宋" w:hAnsi="仿宋" w:cs="仿宋" w:hint="eastAsia"/>
            <w:lang w:eastAsia="zh-CN"/>
          </w:rPr>
          <w:t>十七、法律法规与政策遵循</w:t>
        </w:r>
        <w:r>
          <w:tab/>
        </w:r>
        <w:r>
          <w:fldChar w:fldCharType="begin"/>
        </w:r>
        <w:r>
          <w:instrText xml:space="preserve"> PAGEREF _Toc14107 \h </w:instrText>
        </w:r>
        <w:r>
          <w:fldChar w:fldCharType="separate"/>
        </w:r>
        <w:r>
          <w:t>68</w:t>
        </w:r>
        <w:r>
          <w:fldChar w:fldCharType="end"/>
        </w:r>
      </w:hyperlink>
    </w:p>
    <w:p>
      <w:pPr>
        <w:pStyle w:val="TOC2"/>
        <w:tabs>
          <w:tab w:val="right" w:leader="dot" w:pos="8306"/>
        </w:tabs>
      </w:pPr>
      <w:hyperlink w:anchor="_Toc3568" w:history="1">
        <w:r>
          <w:rPr>
            <w:rFonts w:ascii="仿宋" w:eastAsia="仿宋" w:hAnsi="仿宋" w:cs="仿宋" w:hint="eastAsia"/>
            <w:lang w:eastAsia="zh-CN"/>
          </w:rPr>
          <w:t>(一)、法律法规遵守</w:t>
        </w:r>
        <w:r>
          <w:tab/>
        </w:r>
        <w:r>
          <w:fldChar w:fldCharType="begin"/>
        </w:r>
        <w:r>
          <w:instrText xml:space="preserve"> PAGEREF _Toc3568 \h </w:instrText>
        </w:r>
        <w:r>
          <w:fldChar w:fldCharType="separate"/>
        </w:r>
        <w:r>
          <w:t>68</w:t>
        </w:r>
        <w:r>
          <w:fldChar w:fldCharType="end"/>
        </w:r>
      </w:hyperlink>
    </w:p>
    <w:p>
      <w:pPr>
        <w:pStyle w:val="TOC2"/>
        <w:tabs>
          <w:tab w:val="right" w:leader="dot" w:pos="8306"/>
        </w:tabs>
      </w:pPr>
      <w:hyperlink w:anchor="_Toc32694" w:history="1">
        <w:r>
          <w:rPr>
            <w:rFonts w:ascii="仿宋" w:eastAsia="仿宋" w:hAnsi="仿宋" w:cs="仿宋" w:hint="eastAsia"/>
            <w:lang w:eastAsia="zh-CN"/>
          </w:rPr>
          <w:t>(二)、政策导向与利用</w:t>
        </w:r>
        <w:r>
          <w:tab/>
        </w:r>
        <w:r>
          <w:fldChar w:fldCharType="begin"/>
        </w:r>
        <w:r>
          <w:instrText xml:space="preserve"> PAGEREF _Toc32694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42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81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研磨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研磨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13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在全球经济快速发展和科技日新月异的今天，市场对创新技术和环保解决方案的需求日益增长。研磨材料项目恰好聚焦于这一趋势，提供涵盖人工智能、大数据分析和可持续能源等领域的高效、先进产品和服务。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研磨材料项目在其专注的领域内，特别是在人工智能和数据科学方面，有望推动显著的技术革新。项目的研发活动不仅有望孕育出改变行业运作方式的新技术，还可能在长远中影响整个技术生态系统。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研磨材料项目还致力于提升当地居民的技能和就业能力，通过与当地教育机构合作提供培训和教育机会，从而提高社区整体的生活水平和社会福祉。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研磨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34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研磨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研磨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60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184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2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27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900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https://d.book118.com/287141065033006044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13C1A"/>
    <w:rsid w:val="48F13C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714106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2024-02-13T22:43:00Z</dcterms:created>
  <dcterms:modified xsi:type="dcterms:W3CDTF">2024-02-13T22:43:40Z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7E954F09EC014DFE906A9ACD32220FD6_11</vt:lpwstr>
  </property>
  <property fmtid="{D5CDD505-2E9C-101B-9397-08002B2CF9AE}" pid="3" name="KSOProductBuildVer">
    <vt:lpwstr>2052-12.1.0.16250</vt:lpwstr>
  </property>
</Properties>
</file>