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高效PDC钻头行业相关公司筹备报告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16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_Toc2164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05" w:history="1">
        <w:r>
          <w:rPr>
            <w:rFonts w:ascii="仿宋" w:eastAsia="仿宋" w:hAnsi="仿宋" w:cs="仿宋" w:hint="eastAsia"/>
            <w:lang w:eastAsia="zh-CN"/>
          </w:rPr>
          <w:t>一、高效PDC钻头项目概况</w:t>
        </w:r>
        <w:r>
          <w:tab/>
        </w:r>
        <w:r>
          <w:fldChar w:fldCharType="begin"/>
        </w:r>
        <w:r>
          <w:instrText xml:space="preserve"> PAGEREF _Toc28405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84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_Toc8884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98" w:history="1">
        <w:r>
          <w:rPr>
            <w:rFonts w:ascii="仿宋" w:eastAsia="仿宋" w:hAnsi="仿宋" w:cs="仿宋" w:hint="eastAsia"/>
            <w:lang w:eastAsia="zh-CN"/>
          </w:rPr>
          <w:t>(二)、高效PDC钻头项目提出的理由</w:t>
        </w:r>
        <w:r>
          <w:tab/>
        </w:r>
        <w:r>
          <w:fldChar w:fldCharType="begin"/>
        </w:r>
        <w:r>
          <w:instrText xml:space="preserve"> PAGEREF _Toc5598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2" w:history="1">
        <w:r>
          <w:rPr>
            <w:rFonts w:ascii="仿宋" w:eastAsia="仿宋" w:hAnsi="仿宋" w:cs="仿宋" w:hint="eastAsia"/>
            <w:lang w:eastAsia="zh-CN"/>
          </w:rPr>
          <w:t>(三)、高效PDC钻头项目选址</w:t>
        </w:r>
        <w:r>
          <w:tab/>
        </w:r>
        <w:r>
          <w:fldChar w:fldCharType="begin"/>
        </w:r>
        <w:r>
          <w:instrText xml:space="preserve"> PAGEREF _Toc1182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4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_Toc17748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54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_Toc27454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46" w:history="1">
        <w:r>
          <w:rPr>
            <w:rFonts w:ascii="仿宋" w:eastAsia="仿宋" w:hAnsi="仿宋" w:cs="仿宋" w:hint="eastAsia"/>
            <w:lang w:eastAsia="zh-CN"/>
          </w:rPr>
          <w:t>(六)、高效PDC钻头项目投资</w:t>
        </w:r>
        <w:r>
          <w:tab/>
        </w:r>
        <w:r>
          <w:fldChar w:fldCharType="begin"/>
        </w:r>
        <w:r>
          <w:instrText xml:space="preserve"> PAGEREF _Toc21646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54" w:history="1">
        <w:r>
          <w:rPr>
            <w:rFonts w:ascii="仿宋" w:eastAsia="仿宋" w:hAnsi="仿宋" w:cs="仿宋" w:hint="eastAsia"/>
            <w:lang w:eastAsia="zh-CN"/>
          </w:rPr>
          <w:t>(七)、高效PDC钻头项目进度规划</w:t>
        </w:r>
        <w:r>
          <w:tab/>
        </w:r>
        <w:r>
          <w:fldChar w:fldCharType="begin"/>
        </w:r>
        <w:r>
          <w:instrText xml:space="preserve"> PAGEREF _Toc3554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79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_Toc11979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14" w:history="1">
        <w:r>
          <w:rPr>
            <w:rFonts w:ascii="仿宋" w:eastAsia="仿宋" w:hAnsi="仿宋" w:cs="仿宋" w:hint="eastAsia"/>
            <w:lang w:eastAsia="zh-CN"/>
          </w:rPr>
          <w:t>(九)、高效PDC钻头项目综合评价</w:t>
        </w:r>
        <w:r>
          <w:tab/>
        </w:r>
        <w:r>
          <w:fldChar w:fldCharType="begin"/>
        </w:r>
        <w:r>
          <w:instrText xml:space="preserve"> PAGEREF _Toc8014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69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_Toc26169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78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_Toc20878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0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_Toc29440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64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_Toc14664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80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_Toc10180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16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_Toc5316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4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_Toc28444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49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_Toc23549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44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_Toc16844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60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_Toc27260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_Toc964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3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_Toc22735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85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_Toc9785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4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_Toc2764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11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_Toc8011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53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_Toc24853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4" w:history="1">
        <w:r>
          <w:rPr>
            <w:rFonts w:ascii="仿宋" w:eastAsia="仿宋" w:hAnsi="仿宋" w:cs="仿宋" w:hint="eastAsia"/>
            <w:lang w:eastAsia="zh-CN"/>
          </w:rPr>
          <w:t>(一)、高效PDC钻头项目选址原则</w:t>
        </w:r>
        <w:r>
          <w:tab/>
        </w:r>
        <w:r>
          <w:fldChar w:fldCharType="begin"/>
        </w:r>
        <w:r>
          <w:instrText xml:space="preserve"> PAGEREF _Toc3094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36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_Toc12136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74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_Toc14374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05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_Toc26305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68" w:history="1">
        <w:r>
          <w:rPr>
            <w:rFonts w:ascii="仿宋" w:eastAsia="仿宋" w:hAnsi="仿宋" w:cs="仿宋" w:hint="eastAsia"/>
            <w:lang w:eastAsia="zh-CN"/>
          </w:rPr>
          <w:t>(五)、高效PDC钻头项目选址综合评价</w:t>
        </w:r>
        <w:r>
          <w:tab/>
        </w:r>
        <w:r>
          <w:fldChar w:fldCharType="begin"/>
        </w:r>
        <w:r>
          <w:instrText xml:space="preserve"> PAGEREF _Toc23968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01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_Toc6501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60" w:history="1">
        <w:r>
          <w:rPr>
            <w:rFonts w:ascii="仿宋" w:eastAsia="仿宋" w:hAnsi="仿宋" w:cs="仿宋" w:hint="eastAsia"/>
            <w:lang w:eastAsia="zh-CN"/>
          </w:rPr>
          <w:t>(一)、高效PDC钻头项目进度安排</w:t>
        </w:r>
        <w:r>
          <w:tab/>
        </w:r>
        <w:r>
          <w:fldChar w:fldCharType="begin"/>
        </w:r>
        <w:r>
          <w:instrText xml:space="preserve"> PAGEREF _Toc19360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36" w:history="1">
        <w:r>
          <w:rPr>
            <w:rFonts w:ascii="仿宋" w:eastAsia="仿宋" w:hAnsi="仿宋" w:cs="仿宋" w:hint="eastAsia"/>
            <w:lang w:eastAsia="zh-CN"/>
          </w:rPr>
          <w:t>(二)、高效PDC钻头项目实施保障措施</w:t>
        </w:r>
        <w:r>
          <w:tab/>
        </w:r>
        <w:r>
          <w:fldChar w:fldCharType="begin"/>
        </w:r>
        <w:r>
          <w:instrText xml:space="preserve"> PAGEREF _Toc28736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12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_Toc19612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82" w:history="1">
        <w:r>
          <w:rPr>
            <w:rFonts w:ascii="仿宋" w:eastAsia="仿宋" w:hAnsi="仿宋" w:cs="仿宋" w:hint="eastAsia"/>
            <w:lang w:eastAsia="zh-CN"/>
          </w:rPr>
          <w:t>(一)、高效PDC钻头项目背景分析</w:t>
        </w:r>
        <w:r>
          <w:tab/>
        </w:r>
        <w:r>
          <w:fldChar w:fldCharType="begin"/>
        </w:r>
        <w:r>
          <w:instrText xml:space="preserve"> PAGEREF _Toc9282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19" w:history="1">
        <w:r>
          <w:rPr>
            <w:rFonts w:ascii="仿宋" w:eastAsia="仿宋" w:hAnsi="仿宋" w:cs="仿宋" w:hint="eastAsia"/>
            <w:lang w:eastAsia="zh-CN"/>
          </w:rPr>
          <w:t>(二)、高效PDC钻头项目建设必要性分析</w:t>
        </w:r>
        <w:r>
          <w:tab/>
        </w:r>
        <w:r>
          <w:fldChar w:fldCharType="begin"/>
        </w:r>
        <w:r>
          <w:instrText xml:space="preserve"> PAGEREF _Toc13519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05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_Toc25505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_Toc238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0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_Toc2600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61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_Toc28614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22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_Toc3322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80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_Toc5480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29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_Toc15729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36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_Toc7436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0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_Toc25607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40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_Toc22240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2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_Toc31592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61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_Toc22861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81" w:history="1">
        <w:r>
          <w:rPr>
            <w:rFonts w:ascii="仿宋" w:eastAsia="仿宋" w:hAnsi="仿宋" w:cs="仿宋" w:hint="eastAsia"/>
            <w:lang w:eastAsia="zh-CN"/>
          </w:rPr>
          <w:t>十、高效PDC钻头项目经济效益</w:t>
        </w:r>
        <w:r>
          <w:tab/>
        </w:r>
        <w:r>
          <w:fldChar w:fldCharType="begin"/>
        </w:r>
        <w:r>
          <w:instrText xml:space="preserve"> PAGEREF _Toc21781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09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_Toc31109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23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_Toc31823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96" w:history="1">
        <w:r>
          <w:rPr>
            <w:rFonts w:ascii="仿宋" w:eastAsia="仿宋" w:hAnsi="仿宋" w:cs="仿宋" w:hint="eastAsia"/>
            <w:lang w:eastAsia="zh-CN"/>
          </w:rPr>
          <w:t>(三)、高效PDC钻头项目盈利能力分析</w:t>
        </w:r>
        <w:r>
          <w:tab/>
        </w:r>
        <w:r>
          <w:fldChar w:fldCharType="begin"/>
        </w:r>
        <w:r>
          <w:instrText xml:space="preserve"> PAGEREF _Toc15696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82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_Toc4382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51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_Toc14451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67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_Toc25767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97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_Toc6697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50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_Toc10550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96" w:history="1">
        <w:r>
          <w:rPr>
            <w:rFonts w:ascii="仿宋" w:eastAsia="仿宋" w:hAnsi="仿宋" w:cs="仿宋" w:hint="eastAsia"/>
            <w:lang w:eastAsia="zh-CN"/>
          </w:rPr>
          <w:t>(二)、合作高效PDC钻头项目</w:t>
        </w:r>
        <w:r>
          <w:tab/>
        </w:r>
        <w:r>
          <w:fldChar w:fldCharType="begin"/>
        </w:r>
        <w:r>
          <w:instrText xml:space="preserve"> PAGEREF _Toc4996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67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_Toc23467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40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_Toc17840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13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_Toc31013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41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_Toc8041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22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_Toc27422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5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_Toc2865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58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_Toc9558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62" w:history="1">
        <w:r>
          <w:rPr>
            <w:rFonts w:ascii="仿宋" w:eastAsia="仿宋" w:hAnsi="仿宋" w:cs="仿宋" w:hint="eastAsia"/>
            <w:lang w:eastAsia="zh-CN"/>
          </w:rPr>
          <w:t>(一)、社会责任高效PDC钻头项目</w:t>
        </w:r>
        <w:r>
          <w:tab/>
        </w:r>
        <w:r>
          <w:fldChar w:fldCharType="begin"/>
        </w:r>
        <w:r>
          <w:instrText xml:space="preserve"> PAGEREF _Toc7162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2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_Toc3142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21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_Toc5221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72" w:history="1">
        <w:r>
          <w:rPr>
            <w:rFonts w:ascii="仿宋" w:eastAsia="仿宋" w:hAnsi="仿宋" w:cs="仿宋" w:hint="eastAsia"/>
            <w:lang w:eastAsia="zh-CN"/>
          </w:rPr>
          <w:t>十四、未来计划和展望</w:t>
        </w:r>
        <w:r>
          <w:tab/>
        </w:r>
        <w:r>
          <w:fldChar w:fldCharType="begin"/>
        </w:r>
        <w:r>
          <w:instrText xml:space="preserve"> PAGEREF _Toc12272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11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_Toc17611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3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_Toc1593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16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8405"/>
      <w:r>
        <w:rPr>
          <w:rFonts w:ascii="仿宋" w:eastAsia="仿宋" w:hAnsi="仿宋" w:cs="仿宋" w:hint="eastAsia"/>
          <w:sz w:val="28"/>
          <w:lang w:eastAsia="zh-CN"/>
        </w:rPr>
        <w:t>一、高效PDC钻头项目概况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884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5598"/>
      <w:r>
        <w:rPr>
          <w:rFonts w:ascii="仿宋" w:eastAsia="仿宋" w:hAnsi="仿宋" w:cs="仿宋" w:hint="eastAsia"/>
          <w:sz w:val="28"/>
          <w:lang w:eastAsia="zh-CN"/>
        </w:rPr>
        <w:t>(二)、高效PDC钻头项目提出的理由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高效PDC钻头项目提出的理由可能包括以下几个方面：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市场需求：随着人们对生活品质的追求，对高效PDC钻头的需求也在不断增加。市场上对于高品质、符合个性化需求的高效PDC钻头需求量大，因此高效PDC钻头项目可以满足这一市场需求。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利润空间：高效PDC钻头行业的利润空间较大，通过生产和销售高品质的高效PDC钻头，可以获得可观的利润。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高效PDC钻头行业是一个不断创新和发展的行业，随着人们生活方式和审美观念的改变，对高效PDC钻头的需求也在不断变化。因此，在高效PDC钻头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环保和可持续发展：人们越来越关注环保和可持续发展，高效PDC钻头行业也开始注重环保和可持续性发展。通过使用环保材料和生产工艺，高效PDC钻头项目可以减少对环境的影响，并提高产品的可持续性。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个人兴趣和激情：一些人可能对高效PDC钻头设计和制造有着浓厚的兴趣和激情，他们希望通过自己的努力和创新，提供更好的高效PDC钻头产品和服务，满足消费者的需求。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高效PDC钻头项目的理由可能因具体情况而异，不同的高效PDC钻头项目可能有不同的原因和背景。因此，在选择高效PDC钻头项目时，我们需要根据自己的实际情况和需求来综合考虑各种因素，并选择最适合自己的高效PDC钻头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182"/>
      <w:r>
        <w:rPr>
          <w:rFonts w:ascii="仿宋" w:eastAsia="仿宋" w:hAnsi="仿宋" w:cs="仿宋" w:hint="eastAsia"/>
          <w:sz w:val="28"/>
          <w:lang w:eastAsia="zh-CN"/>
        </w:rPr>
        <w:t>(三)、高效PDC钻头项目选址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该高效PDC钻头项目计划选址于xx园区，占地面积约XXX亩。所选地理位置得天独厚，交通便捷，同时享有完善的电力、供水、排水、通讯等公用设施，非常适合本高效PDC钻头项目的建设需求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7748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https://d.book118.com/288002135114006031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高效PDC钻头行业相关公司筹备报告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高效PDC钻头行业相关公司筹备报告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高效PDC钻头行业相关公司筹备报告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高效PDC钻头行业相关公司筹备报告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高效PDC钻头行业相关公司筹备报告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8800213511400603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2024-01-18T06:56:00Z</dcterms:created>
  <dcterms:modified xsi:type="dcterms:W3CDTF">2024-01-18T06:57:06Z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2CE05A1B654947AEBA0EE512D683A0E9_11</vt:lpwstr>
  </property>
  <property fmtid="{D5CDD505-2E9C-101B-9397-08002B2CF9AE}" pid="3" name="KSOProductBuildVer">
    <vt:lpwstr>2052-12.1.0.16120</vt:lpwstr>
  </property>
</Properties>
</file>