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学习灯具项目构思建设方案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1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4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_Toc23940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_Toc12601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_Toc23139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_Toc27384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_Toc27181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_Toc6687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_Toc12222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_Toc28605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51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_Toc10251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_Toc11250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_Toc6325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_Toc11319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32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_Toc23232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_Toc28840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_Toc29787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_Toc23345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4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_Toc19024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_Toc26049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_Toc7672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_Toc18147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76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_Toc17376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_Toc24667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_Toc8321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_Toc28542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_Toc9135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_Toc30032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_Toc15551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1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_Toc4181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_Toc22374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_Toc29349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_Toc28099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_Toc31561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54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_Toc26054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_Toc32273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_Toc15133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_Toc2726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_Toc32432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1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35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_Toc24358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_Toc20527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44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_Toc27244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_Toc27289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2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_Toc29072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_Toc29316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_Toc28129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6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_Toc31566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_Toc9703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_Toc31024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56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_Toc25356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_Toc9087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_Toc11394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_Toc9490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0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_Toc26760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_Toc7913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_Toc8426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87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_Toc29987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_Toc19637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_Toc24701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_Toc20513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_Toc20718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93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_Toc11593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_Toc21032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_Toc29481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76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_Toc26876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_Toc9715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_Toc22767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1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_Toc29381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_Toc31631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_Toc21054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82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_Toc24382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_Toc6276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_Toc20883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_Toc9913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_Toc22909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30" w:history="1">
        <w:r>
          <w:rPr>
            <w:rFonts w:ascii="仿宋" w:eastAsia="仿宋" w:hAnsi="仿宋" w:cs="仿宋" w:hint="eastAsia"/>
            <w:lang w:eastAsia="zh-CN"/>
          </w:rPr>
          <w:t>二十、质量管理与控制</w:t>
        </w:r>
        <w:r>
          <w:tab/>
        </w:r>
        <w:r>
          <w:fldChar w:fldCharType="begin"/>
        </w:r>
        <w:r>
          <w:instrText xml:space="preserve"> PAGEREF _Toc20730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_Toc2001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_Toc25941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1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94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60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学习灯具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学习灯具项目将进行详细的生态影响评估，确保不会对当地的动植物种群和自然栖息地造成负面影响。如果项目地点附近有重要的生物栖息地或生态敏感区，项目将重新考虑建设地点或采取相应的保护措施。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学习灯具项目将积极采用可持续材料，如再生塑料和生物降解材料，以减少对环境的影响。项目还将推行废物减量和回收计划，例如通过再利用工业废料或建立回收系统。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学习灯具项目还将参与当地的环保活动和计划，如资助当地的环境保护项目或与社区合作进行环保宣传活动。通过这些活动，项目不仅能够提高自身的环境表现，还能在当地社区中树立积极的环保形象。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13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学习灯具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学习灯具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学习灯具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38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学习灯具项目将采用绿色屋顶和生态墙等环境友好型建筑设计，这些设计不仅有助于改善空气质量，还能为城市野生动植物提供栖息地。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学习灯具项目将建立高效的废水处理系统，确保所有工业废水在排放前都经过适当处理，达到或超过环保标准。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学习灯具项目将致力于使用清洁能源，如太阳能和风能，减少对化石燃料的依赖。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学习灯具项目将举办环保教育研讨会，向员工和当地社区普及环保知识，提升对环境保护重要性的认识。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18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在学习灯具项目启动前，将进行一系列深入的地质调查，包括钻探和土壤取样，以深入了解项目区域的地层结构和土壤组成。特别是对于土壤的承载能力和地下水位的深度进行详细评估。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学习灯具项目将通过地下水位监测系统定期检测水位变化，以预测和预防由高地下水位可能引起的地基问题。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学习灯具项目将进行详尽的水文和地形分析，以识别可能的洪水和泥石流风险区。基于这些分析，项目将设计防洪设施，如提高地基、构建防洪墙和排水沟。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学习灯具项目还将考虑建设排水系统，以减少地表水对土壤稳定性的影响。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完成初始的地质风险评估后，学习灯具项目将安装长期地质监测设备，如倾斜仪、裂缝计和地下水位计，以持续监测地质条件的变化。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68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学习灯具项目将通过这些措施来适应和尊重特殊环境条件，确保项目的可持续发展，同时减少对环境的负面影响。这不仅有助于保护自然和文化遗产，还能提升项目在社会责任方面的表现和形象。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72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22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学习灯具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860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https://d.book118.com/288007032127006026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学习灯具项目构思建设方案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学习灯具项目构思建设方案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学习灯具项目构思建设方案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学习灯具项目构思建设方案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学习灯具项目构思建设方案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学习灯具项目构思建设方案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学习灯具项目构思建设方案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学习灯具项目构思建设方案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学习灯具项目构思建设方案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学习灯具项目构思建设方案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学习灯具项目构思建设方案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学习灯具项目构思建设方案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7F5DC3"/>
    <w:rsid w:val="6F7F5D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8800703212700602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2024-01-08T15:36:00Z</dcterms:created>
  <dcterms:modified xsi:type="dcterms:W3CDTF">2024-01-08T15:37:26Z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F9A95FF88F674529B810512386853947_11</vt:lpwstr>
  </property>
  <property fmtid="{D5CDD505-2E9C-101B-9397-08002B2CF9AE}" pid="3" name="KSOProductBuildVer">
    <vt:lpwstr>2052-12.1.0.16120</vt:lpwstr>
  </property>
</Properties>
</file>