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99" w:history="1">
        <w:r>
          <w:rPr>
            <w:rFonts w:ascii="仿宋" w:eastAsia="仿宋" w:hAnsi="仿宋" w:cs="仿宋" w:hint="eastAsia"/>
            <w:lang w:eastAsia="zh-CN"/>
          </w:rPr>
          <w:t>序言</w:t>
        </w:r>
        <w:r>
          <w:tab/>
        </w:r>
        <w:r>
          <w:fldChar w:fldCharType="begin"/>
        </w:r>
        <w:r>
          <w:instrText xml:space="preserve"> PAGEREF _Toc8399 \h </w:instrText>
        </w:r>
        <w:r>
          <w:fldChar w:fldCharType="separate"/>
        </w:r>
        <w:r>
          <w:t>3</w:t>
        </w:r>
        <w:r>
          <w:fldChar w:fldCharType="end"/>
        </w:r>
      </w:hyperlink>
    </w:p>
    <w:p>
      <w:pPr>
        <w:pStyle w:val="TOC1"/>
        <w:tabs>
          <w:tab w:val="right" w:leader="dot" w:pos="8306"/>
        </w:tabs>
      </w:pPr>
      <w:hyperlink w:anchor="_Toc24996" w:history="1">
        <w:r>
          <w:rPr>
            <w:rFonts w:ascii="仿宋" w:eastAsia="仿宋" w:hAnsi="仿宋" w:cs="仿宋" w:hint="eastAsia"/>
            <w:lang w:eastAsia="zh-CN"/>
          </w:rPr>
          <w:t>一、玻璃装备项目危机管理</w:t>
        </w:r>
        <w:r>
          <w:tab/>
        </w:r>
        <w:r>
          <w:fldChar w:fldCharType="begin"/>
        </w:r>
        <w:r>
          <w:instrText xml:space="preserve"> PAGEREF _Toc24996 \h </w:instrText>
        </w:r>
        <w:r>
          <w:fldChar w:fldCharType="separate"/>
        </w:r>
        <w:r>
          <w:t>3</w:t>
        </w:r>
        <w:r>
          <w:fldChar w:fldCharType="end"/>
        </w:r>
      </w:hyperlink>
    </w:p>
    <w:p>
      <w:pPr>
        <w:pStyle w:val="TOC2"/>
        <w:tabs>
          <w:tab w:val="right" w:leader="dot" w:pos="8306"/>
        </w:tabs>
      </w:pPr>
      <w:hyperlink w:anchor="_Toc2633" w:history="1">
        <w:r>
          <w:rPr>
            <w:rFonts w:ascii="仿宋" w:eastAsia="仿宋" w:hAnsi="仿宋" w:cs="仿宋" w:hint="eastAsia"/>
            <w:lang w:eastAsia="zh-CN"/>
          </w:rPr>
          <w:t>(一)、危机预警与识别</w:t>
        </w:r>
        <w:r>
          <w:tab/>
        </w:r>
        <w:r>
          <w:fldChar w:fldCharType="begin"/>
        </w:r>
        <w:r>
          <w:instrText xml:space="preserve"> PAGEREF _Toc2633 \h </w:instrText>
        </w:r>
        <w:r>
          <w:fldChar w:fldCharType="separate"/>
        </w:r>
        <w:r>
          <w:t>3</w:t>
        </w:r>
        <w:r>
          <w:fldChar w:fldCharType="end"/>
        </w:r>
      </w:hyperlink>
    </w:p>
    <w:p>
      <w:pPr>
        <w:pStyle w:val="TOC2"/>
        <w:tabs>
          <w:tab w:val="right" w:leader="dot" w:pos="8306"/>
        </w:tabs>
      </w:pPr>
      <w:hyperlink w:anchor="_Toc18328" w:history="1">
        <w:r>
          <w:rPr>
            <w:rFonts w:ascii="仿宋" w:eastAsia="仿宋" w:hAnsi="仿宋" w:cs="仿宋" w:hint="eastAsia"/>
            <w:lang w:eastAsia="zh-CN"/>
          </w:rPr>
          <w:t>(二)、危机应对与恢复</w:t>
        </w:r>
        <w:r>
          <w:tab/>
        </w:r>
        <w:r>
          <w:fldChar w:fldCharType="begin"/>
        </w:r>
        <w:r>
          <w:instrText xml:space="preserve"> PAGEREF _Toc18328 \h </w:instrText>
        </w:r>
        <w:r>
          <w:fldChar w:fldCharType="separate"/>
        </w:r>
        <w:r>
          <w:t>4</w:t>
        </w:r>
        <w:r>
          <w:fldChar w:fldCharType="end"/>
        </w:r>
      </w:hyperlink>
    </w:p>
    <w:p>
      <w:pPr>
        <w:pStyle w:val="TOC1"/>
        <w:tabs>
          <w:tab w:val="right" w:leader="dot" w:pos="8306"/>
        </w:tabs>
      </w:pPr>
      <w:hyperlink w:anchor="_Toc16358" w:history="1">
        <w:r>
          <w:rPr>
            <w:rFonts w:ascii="仿宋" w:eastAsia="仿宋" w:hAnsi="仿宋" w:cs="仿宋" w:hint="eastAsia"/>
            <w:lang w:eastAsia="zh-CN"/>
          </w:rPr>
          <w:t>二、玻璃装备项目建设背景及必要性分析</w:t>
        </w:r>
        <w:r>
          <w:tab/>
        </w:r>
        <w:r>
          <w:fldChar w:fldCharType="begin"/>
        </w:r>
        <w:r>
          <w:instrText xml:space="preserve"> PAGEREF _Toc16358 \h </w:instrText>
        </w:r>
        <w:r>
          <w:fldChar w:fldCharType="separate"/>
        </w:r>
        <w:r>
          <w:t>5</w:t>
        </w:r>
        <w:r>
          <w:fldChar w:fldCharType="end"/>
        </w:r>
      </w:hyperlink>
    </w:p>
    <w:p>
      <w:pPr>
        <w:pStyle w:val="TOC2"/>
        <w:tabs>
          <w:tab w:val="right" w:leader="dot" w:pos="8306"/>
        </w:tabs>
      </w:pPr>
      <w:hyperlink w:anchor="_Toc1148" w:history="1">
        <w:r>
          <w:rPr>
            <w:rFonts w:ascii="仿宋" w:eastAsia="仿宋" w:hAnsi="仿宋" w:cs="仿宋" w:hint="eastAsia"/>
            <w:lang w:eastAsia="zh-CN"/>
          </w:rPr>
          <w:t>(一)、玻璃装备项目背景分析</w:t>
        </w:r>
        <w:r>
          <w:tab/>
        </w:r>
        <w:r>
          <w:fldChar w:fldCharType="begin"/>
        </w:r>
        <w:r>
          <w:instrText xml:space="preserve"> PAGEREF _Toc1148 \h </w:instrText>
        </w:r>
        <w:r>
          <w:fldChar w:fldCharType="separate"/>
        </w:r>
        <w:r>
          <w:t>5</w:t>
        </w:r>
        <w:r>
          <w:fldChar w:fldCharType="end"/>
        </w:r>
      </w:hyperlink>
    </w:p>
    <w:p>
      <w:pPr>
        <w:pStyle w:val="TOC2"/>
        <w:tabs>
          <w:tab w:val="right" w:leader="dot" w:pos="8306"/>
        </w:tabs>
      </w:pPr>
      <w:hyperlink w:anchor="_Toc13219" w:history="1">
        <w:r>
          <w:rPr>
            <w:rFonts w:ascii="仿宋" w:eastAsia="仿宋" w:hAnsi="仿宋" w:cs="仿宋" w:hint="eastAsia"/>
            <w:lang w:eastAsia="zh-CN"/>
          </w:rPr>
          <w:t>(二)、玻璃装备项目建设必要性分析</w:t>
        </w:r>
        <w:r>
          <w:tab/>
        </w:r>
        <w:r>
          <w:fldChar w:fldCharType="begin"/>
        </w:r>
        <w:r>
          <w:instrText xml:space="preserve"> PAGEREF _Toc13219 \h </w:instrText>
        </w:r>
        <w:r>
          <w:fldChar w:fldCharType="separate"/>
        </w:r>
        <w:r>
          <w:t>7</w:t>
        </w:r>
        <w:r>
          <w:fldChar w:fldCharType="end"/>
        </w:r>
      </w:hyperlink>
    </w:p>
    <w:p>
      <w:pPr>
        <w:pStyle w:val="TOC1"/>
        <w:tabs>
          <w:tab w:val="right" w:leader="dot" w:pos="8306"/>
        </w:tabs>
      </w:pPr>
      <w:hyperlink w:anchor="_Toc24359" w:history="1">
        <w:r>
          <w:rPr>
            <w:rFonts w:ascii="仿宋" w:eastAsia="仿宋" w:hAnsi="仿宋" w:cs="仿宋" w:hint="eastAsia"/>
            <w:lang w:eastAsia="zh-CN"/>
          </w:rPr>
          <w:t>三、玻璃装备项目绩效评估</w:t>
        </w:r>
        <w:r>
          <w:tab/>
        </w:r>
        <w:r>
          <w:fldChar w:fldCharType="begin"/>
        </w:r>
        <w:r>
          <w:instrText xml:space="preserve"> PAGEREF _Toc24359 \h </w:instrText>
        </w:r>
        <w:r>
          <w:fldChar w:fldCharType="separate"/>
        </w:r>
        <w:r>
          <w:t>8</w:t>
        </w:r>
        <w:r>
          <w:fldChar w:fldCharType="end"/>
        </w:r>
      </w:hyperlink>
    </w:p>
    <w:p>
      <w:pPr>
        <w:pStyle w:val="TOC2"/>
        <w:tabs>
          <w:tab w:val="right" w:leader="dot" w:pos="8306"/>
        </w:tabs>
      </w:pPr>
      <w:hyperlink w:anchor="_Toc25252" w:history="1">
        <w:r>
          <w:rPr>
            <w:rFonts w:ascii="仿宋" w:eastAsia="仿宋" w:hAnsi="仿宋" w:cs="仿宋" w:hint="eastAsia"/>
            <w:lang w:eastAsia="zh-CN"/>
          </w:rPr>
          <w:t>(一)、绩效评估指标</w:t>
        </w:r>
        <w:r>
          <w:tab/>
        </w:r>
        <w:r>
          <w:fldChar w:fldCharType="begin"/>
        </w:r>
        <w:r>
          <w:instrText xml:space="preserve"> PAGEREF _Toc25252 \h </w:instrText>
        </w:r>
        <w:r>
          <w:fldChar w:fldCharType="separate"/>
        </w:r>
        <w:r>
          <w:t>8</w:t>
        </w:r>
        <w:r>
          <w:fldChar w:fldCharType="end"/>
        </w:r>
      </w:hyperlink>
    </w:p>
    <w:p>
      <w:pPr>
        <w:pStyle w:val="TOC2"/>
        <w:tabs>
          <w:tab w:val="right" w:leader="dot" w:pos="8306"/>
        </w:tabs>
      </w:pPr>
      <w:hyperlink w:anchor="_Toc29503" w:history="1">
        <w:r>
          <w:rPr>
            <w:rFonts w:ascii="仿宋" w:eastAsia="仿宋" w:hAnsi="仿宋" w:cs="仿宋" w:hint="eastAsia"/>
            <w:lang w:eastAsia="zh-CN"/>
          </w:rPr>
          <w:t>(二)、绩效评估方法</w:t>
        </w:r>
        <w:r>
          <w:tab/>
        </w:r>
        <w:r>
          <w:fldChar w:fldCharType="begin"/>
        </w:r>
        <w:r>
          <w:instrText xml:space="preserve"> PAGEREF _Toc29503 \h </w:instrText>
        </w:r>
        <w:r>
          <w:fldChar w:fldCharType="separate"/>
        </w:r>
        <w:r>
          <w:t>9</w:t>
        </w:r>
        <w:r>
          <w:fldChar w:fldCharType="end"/>
        </w:r>
      </w:hyperlink>
    </w:p>
    <w:p>
      <w:pPr>
        <w:pStyle w:val="TOC2"/>
        <w:tabs>
          <w:tab w:val="right" w:leader="dot" w:pos="8306"/>
        </w:tabs>
      </w:pPr>
      <w:hyperlink w:anchor="_Toc10405" w:history="1">
        <w:r>
          <w:rPr>
            <w:rFonts w:ascii="仿宋" w:eastAsia="仿宋" w:hAnsi="仿宋" w:cs="仿宋" w:hint="eastAsia"/>
            <w:lang w:eastAsia="zh-CN"/>
          </w:rPr>
          <w:t>(三)、绩效评估周期</w:t>
        </w:r>
        <w:r>
          <w:tab/>
        </w:r>
        <w:r>
          <w:fldChar w:fldCharType="begin"/>
        </w:r>
        <w:r>
          <w:instrText xml:space="preserve"> PAGEREF _Toc10405 \h </w:instrText>
        </w:r>
        <w:r>
          <w:fldChar w:fldCharType="separate"/>
        </w:r>
        <w:r>
          <w:t>10</w:t>
        </w:r>
        <w:r>
          <w:fldChar w:fldCharType="end"/>
        </w:r>
      </w:hyperlink>
    </w:p>
    <w:p>
      <w:pPr>
        <w:pStyle w:val="TOC1"/>
        <w:tabs>
          <w:tab w:val="right" w:leader="dot" w:pos="8306"/>
        </w:tabs>
      </w:pPr>
      <w:hyperlink w:anchor="_Toc27009" w:history="1">
        <w:r>
          <w:rPr>
            <w:rFonts w:ascii="仿宋" w:eastAsia="仿宋" w:hAnsi="仿宋" w:cs="仿宋" w:hint="eastAsia"/>
            <w:lang w:eastAsia="zh-CN"/>
          </w:rPr>
          <w:t>四、市场分析、调研</w:t>
        </w:r>
        <w:r>
          <w:tab/>
        </w:r>
        <w:r>
          <w:fldChar w:fldCharType="begin"/>
        </w:r>
        <w:r>
          <w:instrText xml:space="preserve"> PAGEREF _Toc27009 \h </w:instrText>
        </w:r>
        <w:r>
          <w:fldChar w:fldCharType="separate"/>
        </w:r>
        <w:r>
          <w:t>11</w:t>
        </w:r>
        <w:r>
          <w:fldChar w:fldCharType="end"/>
        </w:r>
      </w:hyperlink>
    </w:p>
    <w:p>
      <w:pPr>
        <w:pStyle w:val="TOC2"/>
        <w:tabs>
          <w:tab w:val="right" w:leader="dot" w:pos="8306"/>
        </w:tabs>
      </w:pPr>
      <w:hyperlink w:anchor="_Toc32690" w:history="1">
        <w:r>
          <w:rPr>
            <w:rFonts w:ascii="仿宋" w:eastAsia="仿宋" w:hAnsi="仿宋" w:cs="仿宋" w:hint="eastAsia"/>
            <w:lang w:eastAsia="zh-CN"/>
          </w:rPr>
          <w:t>(一)、玻璃装备行业分析</w:t>
        </w:r>
        <w:r>
          <w:tab/>
        </w:r>
        <w:r>
          <w:fldChar w:fldCharType="begin"/>
        </w:r>
        <w:r>
          <w:instrText xml:space="preserve"> PAGEREF _Toc32690 \h </w:instrText>
        </w:r>
        <w:r>
          <w:fldChar w:fldCharType="separate"/>
        </w:r>
        <w:r>
          <w:t>11</w:t>
        </w:r>
        <w:r>
          <w:fldChar w:fldCharType="end"/>
        </w:r>
      </w:hyperlink>
    </w:p>
    <w:p>
      <w:pPr>
        <w:pStyle w:val="TOC2"/>
        <w:tabs>
          <w:tab w:val="right" w:leader="dot" w:pos="8306"/>
        </w:tabs>
      </w:pPr>
      <w:hyperlink w:anchor="_Toc32510" w:history="1">
        <w:r>
          <w:rPr>
            <w:rFonts w:ascii="仿宋" w:eastAsia="仿宋" w:hAnsi="仿宋" w:cs="仿宋" w:hint="eastAsia"/>
            <w:lang w:eastAsia="zh-CN"/>
          </w:rPr>
          <w:t>(二)、玻璃装备市场分析预测</w:t>
        </w:r>
        <w:r>
          <w:tab/>
        </w:r>
        <w:r>
          <w:fldChar w:fldCharType="begin"/>
        </w:r>
        <w:r>
          <w:instrText xml:space="preserve"> PAGEREF _Toc32510 \h </w:instrText>
        </w:r>
        <w:r>
          <w:fldChar w:fldCharType="separate"/>
        </w:r>
        <w:r>
          <w:t>12</w:t>
        </w:r>
        <w:r>
          <w:fldChar w:fldCharType="end"/>
        </w:r>
      </w:hyperlink>
    </w:p>
    <w:p>
      <w:pPr>
        <w:pStyle w:val="TOC1"/>
        <w:tabs>
          <w:tab w:val="right" w:leader="dot" w:pos="8306"/>
        </w:tabs>
      </w:pPr>
      <w:hyperlink w:anchor="_Toc5866" w:history="1">
        <w:r>
          <w:rPr>
            <w:rFonts w:ascii="仿宋" w:eastAsia="仿宋" w:hAnsi="仿宋" w:cs="仿宋" w:hint="eastAsia"/>
            <w:lang w:eastAsia="zh-CN"/>
          </w:rPr>
          <w:t>五、玻璃装备项目土建工程</w:t>
        </w:r>
        <w:r>
          <w:tab/>
        </w:r>
        <w:r>
          <w:fldChar w:fldCharType="begin"/>
        </w:r>
        <w:r>
          <w:instrText xml:space="preserve"> PAGEREF _Toc5866 \h </w:instrText>
        </w:r>
        <w:r>
          <w:fldChar w:fldCharType="separate"/>
        </w:r>
        <w:r>
          <w:t>13</w:t>
        </w:r>
        <w:r>
          <w:fldChar w:fldCharType="end"/>
        </w:r>
      </w:hyperlink>
    </w:p>
    <w:p>
      <w:pPr>
        <w:pStyle w:val="TOC2"/>
        <w:tabs>
          <w:tab w:val="right" w:leader="dot" w:pos="8306"/>
        </w:tabs>
      </w:pPr>
      <w:hyperlink w:anchor="_Toc15208" w:history="1">
        <w:r>
          <w:rPr>
            <w:rFonts w:ascii="仿宋" w:eastAsia="仿宋" w:hAnsi="仿宋" w:cs="仿宋" w:hint="eastAsia"/>
            <w:lang w:eastAsia="zh-CN"/>
          </w:rPr>
          <w:t>(一)、建筑工程设计原则</w:t>
        </w:r>
        <w:r>
          <w:tab/>
        </w:r>
        <w:r>
          <w:fldChar w:fldCharType="begin"/>
        </w:r>
        <w:r>
          <w:instrText xml:space="preserve"> PAGEREF _Toc15208 \h </w:instrText>
        </w:r>
        <w:r>
          <w:fldChar w:fldCharType="separate"/>
        </w:r>
        <w:r>
          <w:t>13</w:t>
        </w:r>
        <w:r>
          <w:fldChar w:fldCharType="end"/>
        </w:r>
      </w:hyperlink>
    </w:p>
    <w:p>
      <w:pPr>
        <w:pStyle w:val="TOC2"/>
        <w:tabs>
          <w:tab w:val="right" w:leader="dot" w:pos="8306"/>
        </w:tabs>
      </w:pPr>
      <w:hyperlink w:anchor="_Toc16412" w:history="1">
        <w:r>
          <w:rPr>
            <w:rFonts w:ascii="仿宋" w:eastAsia="仿宋" w:hAnsi="仿宋" w:cs="仿宋" w:hint="eastAsia"/>
            <w:lang w:eastAsia="zh-CN"/>
          </w:rPr>
          <w:t>(二)、土建工程设计年限及安全等级</w:t>
        </w:r>
        <w:r>
          <w:tab/>
        </w:r>
        <w:r>
          <w:fldChar w:fldCharType="begin"/>
        </w:r>
        <w:r>
          <w:instrText xml:space="preserve"> PAGEREF _Toc16412 \h </w:instrText>
        </w:r>
        <w:r>
          <w:fldChar w:fldCharType="separate"/>
        </w:r>
        <w:r>
          <w:t>14</w:t>
        </w:r>
        <w:r>
          <w:fldChar w:fldCharType="end"/>
        </w:r>
      </w:hyperlink>
    </w:p>
    <w:p>
      <w:pPr>
        <w:pStyle w:val="TOC2"/>
        <w:tabs>
          <w:tab w:val="right" w:leader="dot" w:pos="8306"/>
        </w:tabs>
      </w:pPr>
      <w:hyperlink w:anchor="_Toc30377" w:history="1">
        <w:r>
          <w:rPr>
            <w:rFonts w:ascii="仿宋" w:eastAsia="仿宋" w:hAnsi="仿宋" w:cs="仿宋" w:hint="eastAsia"/>
            <w:lang w:eastAsia="zh-CN"/>
          </w:rPr>
          <w:t>(三)、建筑工程设计总体要求</w:t>
        </w:r>
        <w:r>
          <w:tab/>
        </w:r>
        <w:r>
          <w:fldChar w:fldCharType="begin"/>
        </w:r>
        <w:r>
          <w:instrText xml:space="preserve"> PAGEREF _Toc30377 \h </w:instrText>
        </w:r>
        <w:r>
          <w:fldChar w:fldCharType="separate"/>
        </w:r>
        <w:r>
          <w:t>15</w:t>
        </w:r>
        <w:r>
          <w:fldChar w:fldCharType="end"/>
        </w:r>
      </w:hyperlink>
    </w:p>
    <w:p>
      <w:pPr>
        <w:pStyle w:val="TOC2"/>
        <w:tabs>
          <w:tab w:val="right" w:leader="dot" w:pos="8306"/>
        </w:tabs>
      </w:pPr>
      <w:hyperlink w:anchor="_Toc29560" w:history="1">
        <w:r>
          <w:rPr>
            <w:rFonts w:ascii="仿宋" w:eastAsia="仿宋" w:hAnsi="仿宋" w:cs="仿宋" w:hint="eastAsia"/>
            <w:lang w:eastAsia="zh-CN"/>
          </w:rPr>
          <w:t>(四)、土建工程建设指标</w:t>
        </w:r>
        <w:r>
          <w:tab/>
        </w:r>
        <w:r>
          <w:fldChar w:fldCharType="begin"/>
        </w:r>
        <w:r>
          <w:instrText xml:space="preserve"> PAGEREF _Toc29560 \h </w:instrText>
        </w:r>
        <w:r>
          <w:fldChar w:fldCharType="separate"/>
        </w:r>
        <w:r>
          <w:t>16</w:t>
        </w:r>
        <w:r>
          <w:fldChar w:fldCharType="end"/>
        </w:r>
      </w:hyperlink>
    </w:p>
    <w:p>
      <w:pPr>
        <w:pStyle w:val="TOC1"/>
        <w:tabs>
          <w:tab w:val="right" w:leader="dot" w:pos="8306"/>
        </w:tabs>
      </w:pPr>
      <w:hyperlink w:anchor="_Toc4187" w:history="1">
        <w:r>
          <w:rPr>
            <w:rFonts w:ascii="仿宋" w:eastAsia="仿宋" w:hAnsi="仿宋" w:cs="仿宋" w:hint="eastAsia"/>
            <w:lang w:eastAsia="zh-CN"/>
          </w:rPr>
          <w:t>六、玻璃装备项目文档管理</w:t>
        </w:r>
        <w:r>
          <w:tab/>
        </w:r>
        <w:r>
          <w:fldChar w:fldCharType="begin"/>
        </w:r>
        <w:r>
          <w:instrText xml:space="preserve"> PAGEREF _Toc4187 \h </w:instrText>
        </w:r>
        <w:r>
          <w:fldChar w:fldCharType="separate"/>
        </w:r>
        <w:r>
          <w:t>16</w:t>
        </w:r>
        <w:r>
          <w:fldChar w:fldCharType="end"/>
        </w:r>
      </w:hyperlink>
    </w:p>
    <w:p>
      <w:pPr>
        <w:pStyle w:val="TOC2"/>
        <w:tabs>
          <w:tab w:val="right" w:leader="dot" w:pos="8306"/>
        </w:tabs>
      </w:pPr>
      <w:hyperlink w:anchor="_Toc25009" w:history="1">
        <w:r>
          <w:rPr>
            <w:rFonts w:ascii="仿宋" w:eastAsia="仿宋" w:hAnsi="仿宋" w:cs="仿宋" w:hint="eastAsia"/>
            <w:lang w:eastAsia="zh-CN"/>
          </w:rPr>
          <w:t>(一)、文档编制与审查</w:t>
        </w:r>
        <w:r>
          <w:tab/>
        </w:r>
        <w:r>
          <w:fldChar w:fldCharType="begin"/>
        </w:r>
        <w:r>
          <w:instrText xml:space="preserve"> PAGEREF _Toc25009 \h </w:instrText>
        </w:r>
        <w:r>
          <w:fldChar w:fldCharType="separate"/>
        </w:r>
        <w:r>
          <w:t>16</w:t>
        </w:r>
        <w:r>
          <w:fldChar w:fldCharType="end"/>
        </w:r>
      </w:hyperlink>
    </w:p>
    <w:p>
      <w:pPr>
        <w:pStyle w:val="TOC2"/>
        <w:tabs>
          <w:tab w:val="right" w:leader="dot" w:pos="8306"/>
        </w:tabs>
      </w:pPr>
      <w:hyperlink w:anchor="_Toc4061" w:history="1">
        <w:r>
          <w:rPr>
            <w:rFonts w:ascii="仿宋" w:eastAsia="仿宋" w:hAnsi="仿宋" w:cs="仿宋" w:hint="eastAsia"/>
            <w:lang w:eastAsia="zh-CN"/>
          </w:rPr>
          <w:t>(二)、文档发布与分发</w:t>
        </w:r>
        <w:r>
          <w:tab/>
        </w:r>
        <w:r>
          <w:fldChar w:fldCharType="begin"/>
        </w:r>
        <w:r>
          <w:instrText xml:space="preserve"> PAGEREF _Toc4061 \h </w:instrText>
        </w:r>
        <w:r>
          <w:fldChar w:fldCharType="separate"/>
        </w:r>
        <w:r>
          <w:t>18</w:t>
        </w:r>
        <w:r>
          <w:fldChar w:fldCharType="end"/>
        </w:r>
      </w:hyperlink>
    </w:p>
    <w:p>
      <w:pPr>
        <w:pStyle w:val="TOC2"/>
        <w:tabs>
          <w:tab w:val="right" w:leader="dot" w:pos="8306"/>
        </w:tabs>
      </w:pPr>
      <w:hyperlink w:anchor="_Toc4162" w:history="1">
        <w:r>
          <w:rPr>
            <w:rFonts w:ascii="仿宋" w:eastAsia="仿宋" w:hAnsi="仿宋" w:cs="仿宋" w:hint="eastAsia"/>
            <w:lang w:eastAsia="zh-CN"/>
          </w:rPr>
          <w:t>(三)、文档存档与归档</w:t>
        </w:r>
        <w:r>
          <w:tab/>
        </w:r>
        <w:r>
          <w:fldChar w:fldCharType="begin"/>
        </w:r>
        <w:r>
          <w:instrText xml:space="preserve"> PAGEREF _Toc4162 \h </w:instrText>
        </w:r>
        <w:r>
          <w:fldChar w:fldCharType="separate"/>
        </w:r>
        <w:r>
          <w:t>18</w:t>
        </w:r>
        <w:r>
          <w:fldChar w:fldCharType="end"/>
        </w:r>
      </w:hyperlink>
    </w:p>
    <w:p>
      <w:pPr>
        <w:pStyle w:val="TOC1"/>
        <w:tabs>
          <w:tab w:val="right" w:leader="dot" w:pos="8306"/>
        </w:tabs>
      </w:pPr>
      <w:hyperlink w:anchor="_Toc23053" w:history="1">
        <w:r>
          <w:rPr>
            <w:rFonts w:ascii="仿宋" w:eastAsia="仿宋" w:hAnsi="仿宋" w:cs="仿宋" w:hint="eastAsia"/>
            <w:lang w:eastAsia="zh-CN"/>
          </w:rPr>
          <w:t>七、玻璃装备项目环境影响分析</w:t>
        </w:r>
        <w:r>
          <w:tab/>
        </w:r>
        <w:r>
          <w:fldChar w:fldCharType="begin"/>
        </w:r>
        <w:r>
          <w:instrText xml:space="preserve"> PAGEREF _Toc23053 \h </w:instrText>
        </w:r>
        <w:r>
          <w:fldChar w:fldCharType="separate"/>
        </w:r>
        <w:r>
          <w:t>20</w:t>
        </w:r>
        <w:r>
          <w:fldChar w:fldCharType="end"/>
        </w:r>
      </w:hyperlink>
    </w:p>
    <w:p>
      <w:pPr>
        <w:pStyle w:val="TOC2"/>
        <w:tabs>
          <w:tab w:val="right" w:leader="dot" w:pos="8306"/>
        </w:tabs>
      </w:pPr>
      <w:hyperlink w:anchor="_Toc6316" w:history="1">
        <w:r>
          <w:rPr>
            <w:rFonts w:ascii="仿宋" w:eastAsia="仿宋" w:hAnsi="仿宋" w:cs="仿宋" w:hint="eastAsia"/>
            <w:lang w:eastAsia="zh-CN"/>
          </w:rPr>
          <w:t>(一)、建设区域环境质量现状</w:t>
        </w:r>
        <w:r>
          <w:tab/>
        </w:r>
        <w:r>
          <w:fldChar w:fldCharType="begin"/>
        </w:r>
        <w:r>
          <w:instrText xml:space="preserve"> PAGEREF _Toc6316 \h </w:instrText>
        </w:r>
        <w:r>
          <w:fldChar w:fldCharType="separate"/>
        </w:r>
        <w:r>
          <w:t>20</w:t>
        </w:r>
        <w:r>
          <w:fldChar w:fldCharType="end"/>
        </w:r>
      </w:hyperlink>
    </w:p>
    <w:p>
      <w:pPr>
        <w:pStyle w:val="TOC2"/>
        <w:tabs>
          <w:tab w:val="right" w:leader="dot" w:pos="8306"/>
        </w:tabs>
      </w:pPr>
      <w:hyperlink w:anchor="_Toc20988" w:history="1">
        <w:r>
          <w:rPr>
            <w:rFonts w:ascii="仿宋" w:eastAsia="仿宋" w:hAnsi="仿宋" w:cs="仿宋" w:hint="eastAsia"/>
            <w:lang w:eastAsia="zh-CN"/>
          </w:rPr>
          <w:t>(二)、建设期环境保护</w:t>
        </w:r>
        <w:r>
          <w:tab/>
        </w:r>
        <w:r>
          <w:fldChar w:fldCharType="begin"/>
        </w:r>
        <w:r>
          <w:instrText xml:space="preserve"> PAGEREF _Toc20988 \h </w:instrText>
        </w:r>
        <w:r>
          <w:fldChar w:fldCharType="separate"/>
        </w:r>
        <w:r>
          <w:t>21</w:t>
        </w:r>
        <w:r>
          <w:fldChar w:fldCharType="end"/>
        </w:r>
      </w:hyperlink>
    </w:p>
    <w:p>
      <w:pPr>
        <w:pStyle w:val="TOC2"/>
        <w:tabs>
          <w:tab w:val="right" w:leader="dot" w:pos="8306"/>
        </w:tabs>
      </w:pPr>
      <w:hyperlink w:anchor="_Toc10993" w:history="1">
        <w:r>
          <w:rPr>
            <w:rFonts w:ascii="仿宋" w:eastAsia="仿宋" w:hAnsi="仿宋" w:cs="仿宋" w:hint="eastAsia"/>
            <w:lang w:eastAsia="zh-CN"/>
          </w:rPr>
          <w:t>(三)、运营期环境保护</w:t>
        </w:r>
        <w:r>
          <w:tab/>
        </w:r>
        <w:r>
          <w:fldChar w:fldCharType="begin"/>
        </w:r>
        <w:r>
          <w:instrText xml:space="preserve"> PAGEREF _Toc10993 \h </w:instrText>
        </w:r>
        <w:r>
          <w:fldChar w:fldCharType="separate"/>
        </w:r>
        <w:r>
          <w:t>22</w:t>
        </w:r>
        <w:r>
          <w:fldChar w:fldCharType="end"/>
        </w:r>
      </w:hyperlink>
    </w:p>
    <w:p>
      <w:pPr>
        <w:pStyle w:val="TOC2"/>
        <w:tabs>
          <w:tab w:val="right" w:leader="dot" w:pos="8306"/>
        </w:tabs>
      </w:pPr>
      <w:hyperlink w:anchor="_Toc9237" w:history="1">
        <w:r>
          <w:rPr>
            <w:rFonts w:ascii="仿宋" w:eastAsia="仿宋" w:hAnsi="仿宋" w:cs="仿宋" w:hint="eastAsia"/>
            <w:lang w:eastAsia="zh-CN"/>
          </w:rPr>
          <w:t>(四)、玻璃装备项目建设对区域经济的影响</w:t>
        </w:r>
        <w:r>
          <w:tab/>
        </w:r>
        <w:r>
          <w:fldChar w:fldCharType="begin"/>
        </w:r>
        <w:r>
          <w:instrText xml:space="preserve"> PAGEREF _Toc9237 \h </w:instrText>
        </w:r>
        <w:r>
          <w:fldChar w:fldCharType="separate"/>
        </w:r>
        <w:r>
          <w:t>24</w:t>
        </w:r>
        <w:r>
          <w:fldChar w:fldCharType="end"/>
        </w:r>
      </w:hyperlink>
    </w:p>
    <w:p>
      <w:pPr>
        <w:pStyle w:val="TOC2"/>
        <w:tabs>
          <w:tab w:val="right" w:leader="dot" w:pos="8306"/>
        </w:tabs>
      </w:pPr>
      <w:hyperlink w:anchor="_Toc13460" w:history="1">
        <w:r>
          <w:rPr>
            <w:rFonts w:ascii="仿宋" w:eastAsia="仿宋" w:hAnsi="仿宋" w:cs="仿宋" w:hint="eastAsia"/>
            <w:lang w:eastAsia="zh-CN"/>
          </w:rPr>
          <w:t>(五)、废弃物处理</w:t>
        </w:r>
        <w:r>
          <w:tab/>
        </w:r>
        <w:r>
          <w:fldChar w:fldCharType="begin"/>
        </w:r>
        <w:r>
          <w:instrText xml:space="preserve"> PAGEREF _Toc13460 \h </w:instrText>
        </w:r>
        <w:r>
          <w:fldChar w:fldCharType="separate"/>
        </w:r>
        <w:r>
          <w:t>25</w:t>
        </w:r>
        <w:r>
          <w:fldChar w:fldCharType="end"/>
        </w:r>
      </w:hyperlink>
    </w:p>
    <w:p>
      <w:pPr>
        <w:pStyle w:val="TOC2"/>
        <w:tabs>
          <w:tab w:val="right" w:leader="dot" w:pos="8306"/>
        </w:tabs>
      </w:pPr>
      <w:hyperlink w:anchor="_Toc14211" w:history="1">
        <w:r>
          <w:rPr>
            <w:rFonts w:ascii="仿宋" w:eastAsia="仿宋" w:hAnsi="仿宋" w:cs="仿宋" w:hint="eastAsia"/>
            <w:lang w:eastAsia="zh-CN"/>
          </w:rPr>
          <w:t>(六)、特殊环境影响分析</w:t>
        </w:r>
        <w:r>
          <w:tab/>
        </w:r>
        <w:r>
          <w:fldChar w:fldCharType="begin"/>
        </w:r>
        <w:r>
          <w:instrText xml:space="preserve"> PAGEREF _Toc14211 \h </w:instrText>
        </w:r>
        <w:r>
          <w:fldChar w:fldCharType="separate"/>
        </w:r>
        <w:r>
          <w:t>27</w:t>
        </w:r>
        <w:r>
          <w:fldChar w:fldCharType="end"/>
        </w:r>
      </w:hyperlink>
    </w:p>
    <w:p>
      <w:pPr>
        <w:pStyle w:val="TOC2"/>
        <w:tabs>
          <w:tab w:val="right" w:leader="dot" w:pos="8306"/>
        </w:tabs>
      </w:pPr>
      <w:hyperlink w:anchor="_Toc22755" w:history="1">
        <w:r>
          <w:rPr>
            <w:rFonts w:ascii="仿宋" w:eastAsia="仿宋" w:hAnsi="仿宋" w:cs="仿宋" w:hint="eastAsia"/>
            <w:lang w:eastAsia="zh-CN"/>
          </w:rPr>
          <w:t>(七)、清洁生产</w:t>
        </w:r>
        <w:r>
          <w:tab/>
        </w:r>
        <w:r>
          <w:fldChar w:fldCharType="begin"/>
        </w:r>
        <w:r>
          <w:instrText xml:space="preserve"> PAGEREF _Toc22755 \h </w:instrText>
        </w:r>
        <w:r>
          <w:fldChar w:fldCharType="separate"/>
        </w:r>
        <w:r>
          <w:t>28</w:t>
        </w:r>
        <w:r>
          <w:fldChar w:fldCharType="end"/>
        </w:r>
      </w:hyperlink>
    </w:p>
    <w:p>
      <w:pPr>
        <w:pStyle w:val="TOC2"/>
        <w:tabs>
          <w:tab w:val="right" w:leader="dot" w:pos="8306"/>
        </w:tabs>
      </w:pPr>
      <w:hyperlink w:anchor="_Toc24551" w:history="1">
        <w:r>
          <w:rPr>
            <w:rFonts w:ascii="仿宋" w:eastAsia="仿宋" w:hAnsi="仿宋" w:cs="仿宋" w:hint="eastAsia"/>
            <w:lang w:eastAsia="zh-CN"/>
          </w:rPr>
          <w:t>(八)、环境保护综合评价</w:t>
        </w:r>
        <w:r>
          <w:tab/>
        </w:r>
        <w:r>
          <w:fldChar w:fldCharType="begin"/>
        </w:r>
        <w:r>
          <w:instrText xml:space="preserve"> PAGEREF _Toc24551 \h </w:instrText>
        </w:r>
        <w:r>
          <w:fldChar w:fldCharType="separate"/>
        </w:r>
        <w:r>
          <w:t>29</w:t>
        </w:r>
        <w:r>
          <w:fldChar w:fldCharType="end"/>
        </w:r>
      </w:hyperlink>
    </w:p>
    <w:p>
      <w:pPr>
        <w:pStyle w:val="TOC1"/>
        <w:tabs>
          <w:tab w:val="right" w:leader="dot" w:pos="8306"/>
        </w:tabs>
      </w:pPr>
      <w:hyperlink w:anchor="_Toc3168" w:history="1">
        <w:r>
          <w:rPr>
            <w:rFonts w:ascii="仿宋" w:eastAsia="仿宋" w:hAnsi="仿宋" w:cs="仿宋" w:hint="eastAsia"/>
            <w:lang w:eastAsia="zh-CN"/>
          </w:rPr>
          <w:t>八、生产安全保护</w:t>
        </w:r>
        <w:r>
          <w:tab/>
        </w:r>
        <w:r>
          <w:fldChar w:fldCharType="begin"/>
        </w:r>
        <w:r>
          <w:instrText xml:space="preserve"> PAGEREF _Toc3168 \h </w:instrText>
        </w:r>
        <w:r>
          <w:fldChar w:fldCharType="separate"/>
        </w:r>
        <w:r>
          <w:t>30</w:t>
        </w:r>
        <w:r>
          <w:fldChar w:fldCharType="end"/>
        </w:r>
      </w:hyperlink>
    </w:p>
    <w:p>
      <w:pPr>
        <w:pStyle w:val="TOC2"/>
        <w:tabs>
          <w:tab w:val="right" w:leader="dot" w:pos="8306"/>
        </w:tabs>
      </w:pPr>
      <w:hyperlink w:anchor="_Toc31128" w:history="1">
        <w:r>
          <w:rPr>
            <w:rFonts w:ascii="仿宋" w:eastAsia="仿宋" w:hAnsi="仿宋" w:cs="仿宋" w:hint="eastAsia"/>
            <w:lang w:eastAsia="zh-CN"/>
          </w:rPr>
          <w:t>(一)、消防安全</w:t>
        </w:r>
        <w:r>
          <w:tab/>
        </w:r>
        <w:r>
          <w:fldChar w:fldCharType="begin"/>
        </w:r>
        <w:r>
          <w:instrText xml:space="preserve"> PAGEREF _Toc31128 \h </w:instrText>
        </w:r>
        <w:r>
          <w:fldChar w:fldCharType="separate"/>
        </w:r>
        <w:r>
          <w:t>30</w:t>
        </w:r>
        <w:r>
          <w:fldChar w:fldCharType="end"/>
        </w:r>
      </w:hyperlink>
    </w:p>
    <w:p>
      <w:pPr>
        <w:pStyle w:val="TOC2"/>
        <w:tabs>
          <w:tab w:val="right" w:leader="dot" w:pos="8306"/>
        </w:tabs>
      </w:pPr>
      <w:hyperlink w:anchor="_Toc29812" w:history="1">
        <w:r>
          <w:rPr>
            <w:rFonts w:ascii="仿宋" w:eastAsia="仿宋" w:hAnsi="仿宋" w:cs="仿宋" w:hint="eastAsia"/>
            <w:lang w:eastAsia="zh-CN"/>
          </w:rPr>
          <w:t>(二)、防火防爆总图布置措施</w:t>
        </w:r>
        <w:r>
          <w:tab/>
        </w:r>
        <w:r>
          <w:fldChar w:fldCharType="begin"/>
        </w:r>
        <w:r>
          <w:instrText xml:space="preserve"> PAGEREF _Toc29812 \h </w:instrText>
        </w:r>
        <w:r>
          <w:fldChar w:fldCharType="separate"/>
        </w:r>
        <w:r>
          <w:t>32</w:t>
        </w:r>
        <w:r>
          <w:fldChar w:fldCharType="end"/>
        </w:r>
      </w:hyperlink>
    </w:p>
    <w:p>
      <w:pPr>
        <w:pStyle w:val="TOC2"/>
        <w:tabs>
          <w:tab w:val="right" w:leader="dot" w:pos="8306"/>
        </w:tabs>
      </w:pPr>
      <w:hyperlink w:anchor="_Toc11523" w:history="1">
        <w:r>
          <w:rPr>
            <w:rFonts w:ascii="仿宋" w:eastAsia="仿宋" w:hAnsi="仿宋" w:cs="仿宋" w:hint="eastAsia"/>
            <w:lang w:eastAsia="zh-CN"/>
          </w:rPr>
          <w:t>(三)、自然灾害防范措施</w:t>
        </w:r>
        <w:r>
          <w:tab/>
        </w:r>
        <w:r>
          <w:fldChar w:fldCharType="begin"/>
        </w:r>
        <w:r>
          <w:instrText xml:space="preserve"> PAGEREF _Toc11523 \h </w:instrText>
        </w:r>
        <w:r>
          <w:fldChar w:fldCharType="separate"/>
        </w:r>
        <w:r>
          <w:t>32</w:t>
        </w:r>
        <w:r>
          <w:fldChar w:fldCharType="end"/>
        </w:r>
      </w:hyperlink>
    </w:p>
    <w:p>
      <w:pPr>
        <w:pStyle w:val="TOC2"/>
        <w:tabs>
          <w:tab w:val="right" w:leader="dot" w:pos="8306"/>
        </w:tabs>
      </w:pPr>
      <w:hyperlink w:anchor="_Toc30175" w:history="1">
        <w:r>
          <w:rPr>
            <w:rFonts w:ascii="仿宋" w:eastAsia="仿宋" w:hAnsi="仿宋" w:cs="仿宋" w:hint="eastAsia"/>
            <w:lang w:eastAsia="zh-CN"/>
          </w:rPr>
          <w:t>(四)、安全色及安全标志使用要求</w:t>
        </w:r>
        <w:r>
          <w:tab/>
        </w:r>
        <w:r>
          <w:fldChar w:fldCharType="begin"/>
        </w:r>
        <w:r>
          <w:instrText xml:space="preserve"> PAGEREF _Toc30175 \h </w:instrText>
        </w:r>
        <w:r>
          <w:fldChar w:fldCharType="separate"/>
        </w:r>
        <w:r>
          <w:t>33</w:t>
        </w:r>
        <w:r>
          <w:fldChar w:fldCharType="end"/>
        </w:r>
      </w:hyperlink>
    </w:p>
    <w:p>
      <w:pPr>
        <w:pStyle w:val="TOC2"/>
        <w:tabs>
          <w:tab w:val="right" w:leader="dot" w:pos="8306"/>
        </w:tabs>
      </w:pPr>
      <w:hyperlink w:anchor="_Toc14819" w:history="1">
        <w:r>
          <w:rPr>
            <w:rFonts w:ascii="仿宋" w:eastAsia="仿宋" w:hAnsi="仿宋" w:cs="仿宋" w:hint="eastAsia"/>
            <w:lang w:eastAsia="zh-CN"/>
          </w:rPr>
          <w:t>(五)、防尘防毒措施</w:t>
        </w:r>
        <w:r>
          <w:tab/>
        </w:r>
        <w:r>
          <w:fldChar w:fldCharType="begin"/>
        </w:r>
        <w:r>
          <w:instrText xml:space="preserve"> PAGEREF _Toc14819 \h </w:instrText>
        </w:r>
        <w:r>
          <w:fldChar w:fldCharType="separate"/>
        </w:r>
        <w:r>
          <w:t>34</w:t>
        </w:r>
        <w:r>
          <w:fldChar w:fldCharType="end"/>
        </w:r>
      </w:hyperlink>
    </w:p>
    <w:p>
      <w:pPr>
        <w:pStyle w:val="TOC2"/>
        <w:tabs>
          <w:tab w:val="right" w:leader="dot" w:pos="8306"/>
        </w:tabs>
      </w:pPr>
      <w:hyperlink w:anchor="_Toc28541" w:history="1">
        <w:r>
          <w:rPr>
            <w:rFonts w:ascii="仿宋" w:eastAsia="仿宋" w:hAnsi="仿宋" w:cs="仿宋" w:hint="eastAsia"/>
            <w:lang w:eastAsia="zh-CN"/>
          </w:rPr>
          <w:t>(六)、防静电、触电防护及防雷措施</w:t>
        </w:r>
        <w:r>
          <w:tab/>
        </w:r>
        <w:r>
          <w:fldChar w:fldCharType="begin"/>
        </w:r>
        <w:r>
          <w:instrText xml:space="preserve"> PAGEREF _Toc28541 \h </w:instrText>
        </w:r>
        <w:r>
          <w:fldChar w:fldCharType="separate"/>
        </w:r>
        <w:r>
          <w:t>35</w:t>
        </w:r>
        <w:r>
          <w:fldChar w:fldCharType="end"/>
        </w:r>
      </w:hyperlink>
    </w:p>
    <w:p>
      <w:pPr>
        <w:pStyle w:val="TOC2"/>
        <w:tabs>
          <w:tab w:val="right" w:leader="dot" w:pos="8306"/>
        </w:tabs>
      </w:pPr>
      <w:hyperlink w:anchor="_Toc29036" w:history="1">
        <w:r>
          <w:rPr>
            <w:rFonts w:ascii="仿宋" w:eastAsia="仿宋" w:hAnsi="仿宋" w:cs="仿宋" w:hint="eastAsia"/>
            <w:lang w:eastAsia="zh-CN"/>
          </w:rPr>
          <w:t>(七)、机械设备安全保障措施</w:t>
        </w:r>
        <w:r>
          <w:tab/>
        </w:r>
        <w:r>
          <w:fldChar w:fldCharType="begin"/>
        </w:r>
        <w:r>
          <w:instrText xml:space="preserve"> PAGEREF _Toc29036 \h </w:instrText>
        </w:r>
        <w:r>
          <w:fldChar w:fldCharType="separate"/>
        </w:r>
        <w:r>
          <w:t>37</w:t>
        </w:r>
        <w:r>
          <w:fldChar w:fldCharType="end"/>
        </w:r>
      </w:hyperlink>
    </w:p>
    <w:p>
      <w:pPr>
        <w:pStyle w:val="TOC1"/>
        <w:tabs>
          <w:tab w:val="right" w:leader="dot" w:pos="8306"/>
        </w:tabs>
      </w:pPr>
      <w:hyperlink w:anchor="_Toc19543" w:history="1">
        <w:r>
          <w:rPr>
            <w:rFonts w:ascii="仿宋" w:eastAsia="仿宋" w:hAnsi="仿宋" w:cs="仿宋" w:hint="eastAsia"/>
            <w:lang w:eastAsia="zh-CN"/>
          </w:rPr>
          <w:t>九、玻璃装备项目人力资源管理</w:t>
        </w:r>
        <w:r>
          <w:tab/>
        </w:r>
        <w:r>
          <w:fldChar w:fldCharType="begin"/>
        </w:r>
        <w:r>
          <w:instrText xml:space="preserve"> PAGEREF _Toc19543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5" w:history="1">
        <w:r>
          <w:rPr>
            <w:rFonts w:ascii="仿宋" w:eastAsia="仿宋" w:hAnsi="仿宋" w:cs="仿宋" w:hint="eastAsia"/>
            <w:lang w:eastAsia="zh-CN"/>
          </w:rPr>
          <w:t>(一)、建立健全的预算管理制度</w:t>
        </w:r>
        <w:r>
          <w:tab/>
        </w:r>
        <w:r>
          <w:fldChar w:fldCharType="begin"/>
        </w:r>
        <w:r>
          <w:instrText xml:space="preserve"> PAGEREF _Toc32415 \h </w:instrText>
        </w:r>
        <w:r>
          <w:fldChar w:fldCharType="separate"/>
        </w:r>
        <w:r>
          <w:t>38</w:t>
        </w:r>
        <w:r>
          <w:fldChar w:fldCharType="end"/>
        </w:r>
      </w:hyperlink>
    </w:p>
    <w:p>
      <w:pPr>
        <w:pStyle w:val="TOC2"/>
        <w:tabs>
          <w:tab w:val="right" w:leader="dot" w:pos="8306"/>
        </w:tabs>
      </w:pPr>
      <w:hyperlink w:anchor="_Toc12059" w:history="1">
        <w:r>
          <w:rPr>
            <w:rFonts w:ascii="仿宋" w:eastAsia="仿宋" w:hAnsi="仿宋" w:cs="仿宋" w:hint="eastAsia"/>
            <w:lang w:eastAsia="zh-CN"/>
          </w:rPr>
          <w:t>(二)、加强资金流动监控</w:t>
        </w:r>
        <w:r>
          <w:tab/>
        </w:r>
        <w:r>
          <w:fldChar w:fldCharType="begin"/>
        </w:r>
        <w:r>
          <w:instrText xml:space="preserve"> PAGEREF _Toc12059 \h </w:instrText>
        </w:r>
        <w:r>
          <w:fldChar w:fldCharType="separate"/>
        </w:r>
        <w:r>
          <w:t>40</w:t>
        </w:r>
        <w:r>
          <w:fldChar w:fldCharType="end"/>
        </w:r>
      </w:hyperlink>
    </w:p>
    <w:p>
      <w:pPr>
        <w:pStyle w:val="TOC2"/>
        <w:tabs>
          <w:tab w:val="right" w:leader="dot" w:pos="8306"/>
        </w:tabs>
      </w:pPr>
      <w:hyperlink w:anchor="_Toc22108" w:history="1">
        <w:r>
          <w:rPr>
            <w:rFonts w:ascii="仿宋" w:eastAsia="仿宋" w:hAnsi="仿宋" w:cs="仿宋" w:hint="eastAsia"/>
            <w:lang w:eastAsia="zh-CN"/>
          </w:rPr>
          <w:t>(三)、制定完善的风险控制机制</w:t>
        </w:r>
        <w:r>
          <w:tab/>
        </w:r>
        <w:r>
          <w:fldChar w:fldCharType="begin"/>
        </w:r>
        <w:r>
          <w:instrText xml:space="preserve"> PAGEREF _Toc22108 \h </w:instrText>
        </w:r>
        <w:r>
          <w:fldChar w:fldCharType="separate"/>
        </w:r>
        <w:r>
          <w:t>41</w:t>
        </w:r>
        <w:r>
          <w:fldChar w:fldCharType="end"/>
        </w:r>
      </w:hyperlink>
    </w:p>
    <w:p>
      <w:pPr>
        <w:pStyle w:val="TOC2"/>
        <w:tabs>
          <w:tab w:val="right" w:leader="dot" w:pos="8306"/>
        </w:tabs>
      </w:pPr>
      <w:hyperlink w:anchor="_Toc19053" w:history="1">
        <w:r>
          <w:rPr>
            <w:rFonts w:ascii="仿宋" w:eastAsia="仿宋" w:hAnsi="仿宋" w:cs="仿宋" w:hint="eastAsia"/>
            <w:lang w:eastAsia="zh-CN"/>
          </w:rPr>
          <w:t>(四)、优化成本管理</w:t>
        </w:r>
        <w:r>
          <w:tab/>
        </w:r>
        <w:r>
          <w:fldChar w:fldCharType="begin"/>
        </w:r>
        <w:r>
          <w:instrText xml:space="preserve"> PAGEREF _Toc19053 \h </w:instrText>
        </w:r>
        <w:r>
          <w:fldChar w:fldCharType="separate"/>
        </w:r>
        <w:r>
          <w:t>42</w:t>
        </w:r>
        <w:r>
          <w:fldChar w:fldCharType="end"/>
        </w:r>
      </w:hyperlink>
    </w:p>
    <w:p>
      <w:pPr>
        <w:pStyle w:val="TOC1"/>
        <w:tabs>
          <w:tab w:val="right" w:leader="dot" w:pos="8306"/>
        </w:tabs>
      </w:pPr>
      <w:hyperlink w:anchor="_Toc13553" w:history="1">
        <w:r>
          <w:rPr>
            <w:rFonts w:ascii="仿宋" w:eastAsia="仿宋" w:hAnsi="仿宋" w:cs="仿宋" w:hint="eastAsia"/>
            <w:lang w:eastAsia="zh-CN"/>
          </w:rPr>
          <w:t>十、玻璃装备项目技术管理</w:t>
        </w:r>
        <w:r>
          <w:tab/>
        </w:r>
        <w:r>
          <w:fldChar w:fldCharType="begin"/>
        </w:r>
        <w:r>
          <w:instrText xml:space="preserve"> PAGEREF _Toc13553 \h </w:instrText>
        </w:r>
        <w:r>
          <w:fldChar w:fldCharType="separate"/>
        </w:r>
        <w:r>
          <w:t>43</w:t>
        </w:r>
        <w:r>
          <w:fldChar w:fldCharType="end"/>
        </w:r>
      </w:hyperlink>
    </w:p>
    <w:p>
      <w:pPr>
        <w:pStyle w:val="TOC2"/>
        <w:tabs>
          <w:tab w:val="right" w:leader="dot" w:pos="8306"/>
        </w:tabs>
      </w:pPr>
      <w:hyperlink w:anchor="_Toc21682" w:history="1">
        <w:r>
          <w:rPr>
            <w:rFonts w:ascii="仿宋" w:eastAsia="仿宋" w:hAnsi="仿宋" w:cs="仿宋" w:hint="eastAsia"/>
            <w:lang w:eastAsia="zh-CN"/>
          </w:rPr>
          <w:t>(一)、技术方案选用方向</w:t>
        </w:r>
        <w:r>
          <w:tab/>
        </w:r>
        <w:r>
          <w:fldChar w:fldCharType="begin"/>
        </w:r>
        <w:r>
          <w:instrText xml:space="preserve"> PAGEREF _Toc21682 \h </w:instrText>
        </w:r>
        <w:r>
          <w:fldChar w:fldCharType="separate"/>
        </w:r>
        <w:r>
          <w:t>43</w:t>
        </w:r>
        <w:r>
          <w:fldChar w:fldCharType="end"/>
        </w:r>
      </w:hyperlink>
    </w:p>
    <w:p>
      <w:pPr>
        <w:pStyle w:val="TOC2"/>
        <w:tabs>
          <w:tab w:val="right" w:leader="dot" w:pos="8306"/>
        </w:tabs>
      </w:pPr>
      <w:hyperlink w:anchor="_Toc32054" w:history="1">
        <w:r>
          <w:rPr>
            <w:rFonts w:ascii="仿宋" w:eastAsia="仿宋" w:hAnsi="仿宋" w:cs="仿宋" w:hint="eastAsia"/>
            <w:lang w:eastAsia="zh-CN"/>
          </w:rPr>
          <w:t>(二)、工艺技术方案选用原则</w:t>
        </w:r>
        <w:r>
          <w:tab/>
        </w:r>
        <w:r>
          <w:fldChar w:fldCharType="begin"/>
        </w:r>
        <w:r>
          <w:instrText xml:space="preserve"> PAGEREF _Toc32054 \h </w:instrText>
        </w:r>
        <w:r>
          <w:fldChar w:fldCharType="separate"/>
        </w:r>
        <w:r>
          <w:t>45</w:t>
        </w:r>
        <w:r>
          <w:fldChar w:fldCharType="end"/>
        </w:r>
      </w:hyperlink>
    </w:p>
    <w:p>
      <w:pPr>
        <w:pStyle w:val="TOC2"/>
        <w:tabs>
          <w:tab w:val="right" w:leader="dot" w:pos="8306"/>
        </w:tabs>
      </w:pPr>
      <w:hyperlink w:anchor="_Toc15172" w:history="1">
        <w:r>
          <w:rPr>
            <w:rFonts w:ascii="仿宋" w:eastAsia="仿宋" w:hAnsi="仿宋" w:cs="仿宋" w:hint="eastAsia"/>
            <w:lang w:eastAsia="zh-CN"/>
          </w:rPr>
          <w:t>(三)、工艺技术方案要求</w:t>
        </w:r>
        <w:r>
          <w:tab/>
        </w:r>
        <w:r>
          <w:fldChar w:fldCharType="begin"/>
        </w:r>
        <w:r>
          <w:instrText xml:space="preserve"> PAGEREF _Toc15172 \h </w:instrText>
        </w:r>
        <w:r>
          <w:fldChar w:fldCharType="separate"/>
        </w:r>
        <w:r>
          <w:t>47</w:t>
        </w:r>
        <w:r>
          <w:fldChar w:fldCharType="end"/>
        </w:r>
      </w:hyperlink>
    </w:p>
    <w:p>
      <w:pPr>
        <w:pStyle w:val="TOC1"/>
        <w:tabs>
          <w:tab w:val="right" w:leader="dot" w:pos="8306"/>
        </w:tabs>
      </w:pPr>
      <w:hyperlink w:anchor="_Toc11640" w:history="1">
        <w:r>
          <w:rPr>
            <w:rFonts w:ascii="仿宋" w:eastAsia="仿宋" w:hAnsi="仿宋" w:cs="仿宋" w:hint="eastAsia"/>
            <w:lang w:eastAsia="zh-CN"/>
          </w:rPr>
          <w:t>十一、玻璃装备项目人力资源培养与发展</w:t>
        </w:r>
        <w:r>
          <w:tab/>
        </w:r>
        <w:r>
          <w:fldChar w:fldCharType="begin"/>
        </w:r>
        <w:r>
          <w:instrText xml:space="preserve"> PAGEREF _Toc11640 \h </w:instrText>
        </w:r>
        <w:r>
          <w:fldChar w:fldCharType="separate"/>
        </w:r>
        <w:r>
          <w:t>49</w:t>
        </w:r>
        <w:r>
          <w:fldChar w:fldCharType="end"/>
        </w:r>
      </w:hyperlink>
    </w:p>
    <w:p>
      <w:pPr>
        <w:pStyle w:val="TOC2"/>
        <w:tabs>
          <w:tab w:val="right" w:leader="dot" w:pos="8306"/>
        </w:tabs>
      </w:pPr>
      <w:hyperlink w:anchor="_Toc6193" w:history="1">
        <w:r>
          <w:rPr>
            <w:rFonts w:ascii="仿宋" w:eastAsia="仿宋" w:hAnsi="仿宋" w:cs="仿宋" w:hint="eastAsia"/>
            <w:lang w:eastAsia="zh-CN"/>
          </w:rPr>
          <w:t>(一)、人才需求与规划</w:t>
        </w:r>
        <w:r>
          <w:tab/>
        </w:r>
        <w:r>
          <w:fldChar w:fldCharType="begin"/>
        </w:r>
        <w:r>
          <w:instrText xml:space="preserve"> PAGEREF _Toc6193 \h </w:instrText>
        </w:r>
        <w:r>
          <w:fldChar w:fldCharType="separate"/>
        </w:r>
        <w:r>
          <w:t>49</w:t>
        </w:r>
        <w:r>
          <w:fldChar w:fldCharType="end"/>
        </w:r>
      </w:hyperlink>
    </w:p>
    <w:p>
      <w:pPr>
        <w:pStyle w:val="TOC2"/>
        <w:tabs>
          <w:tab w:val="right" w:leader="dot" w:pos="8306"/>
        </w:tabs>
      </w:pPr>
      <w:hyperlink w:anchor="_Toc188" w:history="1">
        <w:r>
          <w:rPr>
            <w:rFonts w:ascii="仿宋" w:eastAsia="仿宋" w:hAnsi="仿宋" w:cs="仿宋" w:hint="eastAsia"/>
            <w:lang w:eastAsia="zh-CN"/>
          </w:rPr>
          <w:t>(二)、培训与发展计划</w:t>
        </w:r>
        <w:r>
          <w:tab/>
        </w:r>
        <w:r>
          <w:fldChar w:fldCharType="begin"/>
        </w:r>
        <w:r>
          <w:instrText xml:space="preserve"> PAGEREF _Toc188 \h </w:instrText>
        </w:r>
        <w:r>
          <w:fldChar w:fldCharType="separate"/>
        </w:r>
        <w:r>
          <w:t>50</w:t>
        </w:r>
        <w:r>
          <w:fldChar w:fldCharType="end"/>
        </w:r>
      </w:hyperlink>
    </w:p>
    <w:p>
      <w:pPr>
        <w:pStyle w:val="TOC1"/>
        <w:tabs>
          <w:tab w:val="right" w:leader="dot" w:pos="8306"/>
        </w:tabs>
      </w:pPr>
      <w:hyperlink w:anchor="_Toc18153" w:history="1">
        <w:r>
          <w:rPr>
            <w:rFonts w:ascii="仿宋" w:eastAsia="仿宋" w:hAnsi="仿宋" w:cs="仿宋" w:hint="eastAsia"/>
            <w:lang w:eastAsia="zh-CN"/>
          </w:rPr>
          <w:t>十二、玻璃装备项目计划安排</w:t>
        </w:r>
        <w:r>
          <w:tab/>
        </w:r>
        <w:r>
          <w:fldChar w:fldCharType="begin"/>
        </w:r>
        <w:r>
          <w:instrText xml:space="preserve"> PAGEREF _Toc18153 \h </w:instrText>
        </w:r>
        <w:r>
          <w:fldChar w:fldCharType="separate"/>
        </w:r>
        <w:r>
          <w:t>51</w:t>
        </w:r>
        <w:r>
          <w:fldChar w:fldCharType="end"/>
        </w:r>
      </w:hyperlink>
    </w:p>
    <w:p>
      <w:pPr>
        <w:pStyle w:val="TOC2"/>
        <w:tabs>
          <w:tab w:val="right" w:leader="dot" w:pos="8306"/>
        </w:tabs>
      </w:pPr>
      <w:hyperlink w:anchor="_Toc18213" w:history="1">
        <w:r>
          <w:rPr>
            <w:rFonts w:ascii="仿宋" w:eastAsia="仿宋" w:hAnsi="仿宋" w:cs="仿宋" w:hint="eastAsia"/>
            <w:lang w:eastAsia="zh-CN"/>
          </w:rPr>
          <w:t>(一)、建设周期</w:t>
        </w:r>
        <w:r>
          <w:tab/>
        </w:r>
        <w:r>
          <w:fldChar w:fldCharType="begin"/>
        </w:r>
        <w:r>
          <w:instrText xml:space="preserve"> PAGEREF _Toc18213 \h </w:instrText>
        </w:r>
        <w:r>
          <w:fldChar w:fldCharType="separate"/>
        </w:r>
        <w:r>
          <w:t>51</w:t>
        </w:r>
        <w:r>
          <w:fldChar w:fldCharType="end"/>
        </w:r>
      </w:hyperlink>
    </w:p>
    <w:p>
      <w:pPr>
        <w:pStyle w:val="TOC2"/>
        <w:tabs>
          <w:tab w:val="right" w:leader="dot" w:pos="8306"/>
        </w:tabs>
      </w:pPr>
      <w:hyperlink w:anchor="_Toc6039" w:history="1">
        <w:r>
          <w:rPr>
            <w:rFonts w:ascii="仿宋" w:eastAsia="仿宋" w:hAnsi="仿宋" w:cs="仿宋" w:hint="eastAsia"/>
            <w:lang w:eastAsia="zh-CN"/>
          </w:rPr>
          <w:t>(二)、建设进度</w:t>
        </w:r>
        <w:r>
          <w:tab/>
        </w:r>
        <w:r>
          <w:fldChar w:fldCharType="begin"/>
        </w:r>
        <w:r>
          <w:instrText xml:space="preserve"> PAGEREF _Toc6039 \h </w:instrText>
        </w:r>
        <w:r>
          <w:fldChar w:fldCharType="separate"/>
        </w:r>
        <w:r>
          <w:t>51</w:t>
        </w:r>
        <w:r>
          <w:fldChar w:fldCharType="end"/>
        </w:r>
      </w:hyperlink>
    </w:p>
    <w:p>
      <w:pPr>
        <w:pStyle w:val="TOC2"/>
        <w:tabs>
          <w:tab w:val="right" w:leader="dot" w:pos="8306"/>
        </w:tabs>
      </w:pPr>
      <w:hyperlink w:anchor="_Toc5762" w:history="1">
        <w:r>
          <w:rPr>
            <w:rFonts w:ascii="仿宋" w:eastAsia="仿宋" w:hAnsi="仿宋" w:cs="仿宋" w:hint="eastAsia"/>
            <w:lang w:eastAsia="zh-CN"/>
          </w:rPr>
          <w:t>(三)、进度安排注意事项</w:t>
        </w:r>
        <w:r>
          <w:tab/>
        </w:r>
        <w:r>
          <w:fldChar w:fldCharType="begin"/>
        </w:r>
        <w:r>
          <w:instrText xml:space="preserve"> PAGEREF _Toc5762 \h </w:instrText>
        </w:r>
        <w:r>
          <w:fldChar w:fldCharType="separate"/>
        </w:r>
        <w:r>
          <w:t>52</w:t>
        </w:r>
        <w:r>
          <w:fldChar w:fldCharType="end"/>
        </w:r>
      </w:hyperlink>
    </w:p>
    <w:p>
      <w:pPr>
        <w:pStyle w:val="TOC2"/>
        <w:tabs>
          <w:tab w:val="right" w:leader="dot" w:pos="8306"/>
        </w:tabs>
      </w:pPr>
      <w:hyperlink w:anchor="_Toc24047" w:history="1">
        <w:r>
          <w:rPr>
            <w:rFonts w:ascii="仿宋" w:eastAsia="仿宋" w:hAnsi="仿宋" w:cs="仿宋" w:hint="eastAsia"/>
            <w:lang w:eastAsia="zh-CN"/>
          </w:rPr>
          <w:t>(四)、人力资源配置</w:t>
        </w:r>
        <w:r>
          <w:tab/>
        </w:r>
        <w:r>
          <w:fldChar w:fldCharType="begin"/>
        </w:r>
        <w:r>
          <w:instrText xml:space="preserve"> PAGEREF _Toc24047 \h </w:instrText>
        </w:r>
        <w:r>
          <w:fldChar w:fldCharType="separate"/>
        </w:r>
        <w:r>
          <w:t>54</w:t>
        </w:r>
        <w:r>
          <w:fldChar w:fldCharType="end"/>
        </w:r>
      </w:hyperlink>
    </w:p>
    <w:p>
      <w:pPr>
        <w:pStyle w:val="TOC1"/>
        <w:tabs>
          <w:tab w:val="right" w:leader="dot" w:pos="8306"/>
        </w:tabs>
      </w:pPr>
      <w:hyperlink w:anchor="_Toc15437" w:history="1">
        <w:r>
          <w:rPr>
            <w:rFonts w:ascii="仿宋" w:eastAsia="仿宋" w:hAnsi="仿宋" w:cs="仿宋" w:hint="eastAsia"/>
            <w:lang w:eastAsia="zh-CN"/>
          </w:rPr>
          <w:t>十三、玻璃装备项目实施保障措施</w:t>
        </w:r>
        <w:r>
          <w:tab/>
        </w:r>
        <w:r>
          <w:fldChar w:fldCharType="begin"/>
        </w:r>
        <w:r>
          <w:instrText xml:space="preserve"> PAGEREF _Toc15437 \h </w:instrText>
        </w:r>
        <w:r>
          <w:fldChar w:fldCharType="separate"/>
        </w:r>
        <w:r>
          <w:t>55</w:t>
        </w:r>
        <w:r>
          <w:fldChar w:fldCharType="end"/>
        </w:r>
      </w:hyperlink>
    </w:p>
    <w:p>
      <w:pPr>
        <w:pStyle w:val="TOC2"/>
        <w:tabs>
          <w:tab w:val="right" w:leader="dot" w:pos="8306"/>
        </w:tabs>
      </w:pPr>
      <w:hyperlink w:anchor="_Toc16310" w:history="1">
        <w:r>
          <w:rPr>
            <w:rFonts w:ascii="仿宋" w:eastAsia="仿宋" w:hAnsi="仿宋" w:cs="仿宋" w:hint="eastAsia"/>
            <w:lang w:eastAsia="zh-CN"/>
          </w:rPr>
          <w:t>(一)、玻璃装备项目实施保障机制</w:t>
        </w:r>
        <w:r>
          <w:tab/>
        </w:r>
        <w:r>
          <w:fldChar w:fldCharType="begin"/>
        </w:r>
        <w:r>
          <w:instrText xml:space="preserve"> PAGEREF _Toc16310 \h </w:instrText>
        </w:r>
        <w:r>
          <w:fldChar w:fldCharType="separate"/>
        </w:r>
        <w:r>
          <w:t>55</w:t>
        </w:r>
        <w:r>
          <w:fldChar w:fldCharType="end"/>
        </w:r>
      </w:hyperlink>
    </w:p>
    <w:p>
      <w:pPr>
        <w:pStyle w:val="TOC2"/>
        <w:tabs>
          <w:tab w:val="right" w:leader="dot" w:pos="8306"/>
        </w:tabs>
      </w:pPr>
      <w:hyperlink w:anchor="_Toc25762" w:history="1">
        <w:r>
          <w:rPr>
            <w:rFonts w:ascii="仿宋" w:eastAsia="仿宋" w:hAnsi="仿宋" w:cs="仿宋" w:hint="eastAsia"/>
            <w:lang w:eastAsia="zh-CN"/>
          </w:rPr>
          <w:t>(二)、玻璃装备项目法律合规要求</w:t>
        </w:r>
        <w:r>
          <w:tab/>
        </w:r>
        <w:r>
          <w:fldChar w:fldCharType="begin"/>
        </w:r>
        <w:r>
          <w:instrText xml:space="preserve"> PAGEREF _Toc25762 \h </w:instrText>
        </w:r>
        <w:r>
          <w:fldChar w:fldCharType="separate"/>
        </w:r>
        <w:r>
          <w:t>58</w:t>
        </w:r>
        <w:r>
          <w:fldChar w:fldCharType="end"/>
        </w:r>
      </w:hyperlink>
    </w:p>
    <w:p>
      <w:pPr>
        <w:pStyle w:val="TOC2"/>
        <w:tabs>
          <w:tab w:val="right" w:leader="dot" w:pos="8306"/>
        </w:tabs>
      </w:pPr>
      <w:hyperlink w:anchor="_Toc2134" w:history="1">
        <w:r>
          <w:rPr>
            <w:rFonts w:ascii="仿宋" w:eastAsia="仿宋" w:hAnsi="仿宋" w:cs="仿宋" w:hint="eastAsia"/>
            <w:lang w:eastAsia="zh-CN"/>
          </w:rPr>
          <w:t>(三)、玻璃装备项目合同管理与法律事务</w:t>
        </w:r>
        <w:r>
          <w:tab/>
        </w:r>
        <w:r>
          <w:fldChar w:fldCharType="begin"/>
        </w:r>
        <w:r>
          <w:instrText xml:space="preserve"> PAGEREF _Toc2134 \h </w:instrText>
        </w:r>
        <w:r>
          <w:fldChar w:fldCharType="separate"/>
        </w:r>
        <w:r>
          <w:t>62</w:t>
        </w:r>
        <w:r>
          <w:fldChar w:fldCharType="end"/>
        </w:r>
      </w:hyperlink>
    </w:p>
    <w:p>
      <w:pPr>
        <w:pStyle w:val="TOC2"/>
        <w:tabs>
          <w:tab w:val="right" w:leader="dot" w:pos="8306"/>
        </w:tabs>
      </w:pPr>
      <w:hyperlink w:anchor="_Toc17916" w:history="1">
        <w:r>
          <w:rPr>
            <w:rFonts w:ascii="仿宋" w:eastAsia="仿宋" w:hAnsi="仿宋" w:cs="仿宋" w:hint="eastAsia"/>
            <w:lang w:eastAsia="zh-CN"/>
          </w:rPr>
          <w:t>(四)、玻璃装备项目知识产权保护策略</w:t>
        </w:r>
        <w:r>
          <w:tab/>
        </w:r>
        <w:r>
          <w:fldChar w:fldCharType="begin"/>
        </w:r>
        <w:r>
          <w:instrText xml:space="preserve"> PAGEREF _Toc17916 \h </w:instrText>
        </w:r>
        <w:r>
          <w:fldChar w:fldCharType="separate"/>
        </w:r>
        <w:r>
          <w:t>69</w:t>
        </w:r>
        <w:r>
          <w:fldChar w:fldCharType="end"/>
        </w:r>
      </w:hyperlink>
    </w:p>
    <w:p>
      <w:pPr>
        <w:pStyle w:val="TOC1"/>
        <w:tabs>
          <w:tab w:val="right" w:leader="dot" w:pos="8306"/>
        </w:tabs>
      </w:pPr>
      <w:hyperlink w:anchor="_Toc12854" w:history="1">
        <w:r>
          <w:rPr>
            <w:rFonts w:ascii="仿宋" w:eastAsia="仿宋" w:hAnsi="仿宋" w:cs="仿宋" w:hint="eastAsia"/>
            <w:lang w:eastAsia="zh-CN"/>
          </w:rPr>
          <w:t>十四、营销与推广策略</w:t>
        </w:r>
        <w:r>
          <w:tab/>
        </w:r>
        <w:r>
          <w:fldChar w:fldCharType="begin"/>
        </w:r>
        <w:r>
          <w:instrText xml:space="preserve"> PAGEREF _Toc12854 \h </w:instrText>
        </w:r>
        <w:r>
          <w:fldChar w:fldCharType="separate"/>
        </w:r>
        <w:r>
          <w:t>71</w:t>
        </w:r>
        <w:r>
          <w:fldChar w:fldCharType="end"/>
        </w:r>
      </w:hyperlink>
    </w:p>
    <w:p>
      <w:pPr>
        <w:pStyle w:val="TOC2"/>
        <w:tabs>
          <w:tab w:val="right" w:leader="dot" w:pos="8306"/>
        </w:tabs>
      </w:pPr>
      <w:hyperlink w:anchor="_Toc24498" w:history="1">
        <w:r>
          <w:rPr>
            <w:rFonts w:ascii="仿宋" w:eastAsia="仿宋" w:hAnsi="仿宋" w:cs="仿宋" w:hint="eastAsia"/>
            <w:lang w:eastAsia="zh-CN"/>
          </w:rPr>
          <w:t>(一)、产品/服务定位与特点</w:t>
        </w:r>
        <w:r>
          <w:tab/>
        </w:r>
        <w:r>
          <w:fldChar w:fldCharType="begin"/>
        </w:r>
        <w:r>
          <w:instrText xml:space="preserve"> PAGEREF _Toc24498 \h </w:instrText>
        </w:r>
        <w:r>
          <w:fldChar w:fldCharType="separate"/>
        </w:r>
        <w:r>
          <w:t>71</w:t>
        </w:r>
        <w:r>
          <w:fldChar w:fldCharType="end"/>
        </w:r>
      </w:hyperlink>
    </w:p>
    <w:p>
      <w:pPr>
        <w:pStyle w:val="TOC2"/>
        <w:tabs>
          <w:tab w:val="right" w:leader="dot" w:pos="8306"/>
        </w:tabs>
      </w:pPr>
      <w:hyperlink w:anchor="_Toc7090" w:history="1">
        <w:r>
          <w:rPr>
            <w:rFonts w:ascii="仿宋" w:eastAsia="仿宋" w:hAnsi="仿宋" w:cs="仿宋" w:hint="eastAsia"/>
            <w:lang w:eastAsia="zh-CN"/>
          </w:rPr>
          <w:t>(二)、市场定位与竞争分析</w:t>
        </w:r>
        <w:r>
          <w:tab/>
        </w:r>
        <w:r>
          <w:fldChar w:fldCharType="begin"/>
        </w:r>
        <w:r>
          <w:instrText xml:space="preserve"> PAGEREF _Toc7090 \h </w:instrText>
        </w:r>
        <w:r>
          <w:fldChar w:fldCharType="separate"/>
        </w:r>
        <w:r>
          <w:t>72</w:t>
        </w:r>
        <w:r>
          <w:fldChar w:fldCharType="end"/>
        </w:r>
      </w:hyperlink>
    </w:p>
    <w:p>
      <w:pPr>
        <w:pStyle w:val="TOC2"/>
        <w:tabs>
          <w:tab w:val="right" w:leader="dot" w:pos="8306"/>
        </w:tabs>
      </w:pPr>
      <w:hyperlink w:anchor="_Toc2445" w:history="1">
        <w:r>
          <w:rPr>
            <w:rFonts w:ascii="仿宋" w:eastAsia="仿宋" w:hAnsi="仿宋" w:cs="仿宋" w:hint="eastAsia"/>
            <w:lang w:eastAsia="zh-CN"/>
          </w:rPr>
          <w:t>(三)、营销渠道与策略</w:t>
        </w:r>
        <w:r>
          <w:tab/>
        </w:r>
        <w:r>
          <w:fldChar w:fldCharType="begin"/>
        </w:r>
        <w:r>
          <w:instrText xml:space="preserve"> PAGEREF _Toc2445 \h </w:instrText>
        </w:r>
        <w:r>
          <w:fldChar w:fldCharType="separate"/>
        </w:r>
        <w:r>
          <w:t>74</w:t>
        </w:r>
        <w:r>
          <w:fldChar w:fldCharType="end"/>
        </w:r>
      </w:hyperlink>
    </w:p>
    <w:p>
      <w:pPr>
        <w:pStyle w:val="TOC2"/>
        <w:tabs>
          <w:tab w:val="right" w:leader="dot" w:pos="8306"/>
        </w:tabs>
      </w:pPr>
      <w:hyperlink w:anchor="_Toc19678" w:history="1">
        <w:r>
          <w:rPr>
            <w:rFonts w:ascii="仿宋" w:eastAsia="仿宋" w:hAnsi="仿宋" w:cs="仿宋" w:hint="eastAsia"/>
            <w:lang w:eastAsia="zh-CN"/>
          </w:rPr>
          <w:t>(四)、推广与宣传活动</w:t>
        </w:r>
        <w:r>
          <w:tab/>
        </w:r>
        <w:r>
          <w:fldChar w:fldCharType="begin"/>
        </w:r>
        <w:r>
          <w:instrText xml:space="preserve"> PAGEREF _Toc19678 \h </w:instrText>
        </w:r>
        <w:r>
          <w:fldChar w:fldCharType="separate"/>
        </w:r>
        <w:r>
          <w:t>75</w:t>
        </w:r>
        <w:r>
          <w:fldChar w:fldCharType="end"/>
        </w:r>
      </w:hyperlink>
    </w:p>
    <w:p>
      <w:pPr>
        <w:pStyle w:val="TOC1"/>
        <w:tabs>
          <w:tab w:val="right" w:leader="dot" w:pos="8306"/>
        </w:tabs>
      </w:pPr>
      <w:hyperlink w:anchor="_Toc17651" w:history="1">
        <w:r>
          <w:rPr>
            <w:rFonts w:ascii="仿宋" w:eastAsia="仿宋" w:hAnsi="仿宋" w:cs="仿宋" w:hint="eastAsia"/>
            <w:lang w:eastAsia="zh-CN"/>
          </w:rPr>
          <w:t>十五、利益相关者分析与沟通计划</w:t>
        </w:r>
        <w:r>
          <w:tab/>
        </w:r>
        <w:r>
          <w:fldChar w:fldCharType="begin"/>
        </w:r>
        <w:r>
          <w:instrText xml:space="preserve"> PAGEREF _Toc17651 \h </w:instrText>
        </w:r>
        <w:r>
          <w:fldChar w:fldCharType="separate"/>
        </w:r>
        <w:r>
          <w:t>80</w:t>
        </w:r>
        <w:r>
          <w:fldChar w:fldCharType="end"/>
        </w:r>
      </w:hyperlink>
    </w:p>
    <w:p>
      <w:pPr>
        <w:pStyle w:val="TOC2"/>
        <w:tabs>
          <w:tab w:val="right" w:leader="dot" w:pos="8306"/>
        </w:tabs>
      </w:pPr>
      <w:hyperlink w:anchor="_Toc7304" w:history="1">
        <w:r>
          <w:rPr>
            <w:rFonts w:ascii="仿宋" w:eastAsia="仿宋" w:hAnsi="仿宋" w:cs="仿宋" w:hint="eastAsia"/>
            <w:lang w:eastAsia="zh-CN"/>
          </w:rPr>
          <w:t>(一)、利益相关者分析</w:t>
        </w:r>
        <w:r>
          <w:tab/>
        </w:r>
        <w:r>
          <w:fldChar w:fldCharType="begin"/>
        </w:r>
        <w:r>
          <w:instrText xml:space="preserve"> PAGEREF _Toc7304 \h </w:instrText>
        </w:r>
        <w:r>
          <w:fldChar w:fldCharType="separate"/>
        </w:r>
        <w:r>
          <w:t>80</w:t>
        </w:r>
        <w:r>
          <w:fldChar w:fldCharType="end"/>
        </w:r>
      </w:hyperlink>
    </w:p>
    <w:p>
      <w:pPr>
        <w:pStyle w:val="TOC2"/>
        <w:tabs>
          <w:tab w:val="right" w:leader="dot" w:pos="8306"/>
        </w:tabs>
      </w:pPr>
      <w:hyperlink w:anchor="_Toc1143" w:history="1">
        <w:r>
          <w:rPr>
            <w:rFonts w:ascii="仿宋" w:eastAsia="仿宋" w:hAnsi="仿宋" w:cs="仿宋" w:hint="eastAsia"/>
            <w:lang w:eastAsia="zh-CN"/>
          </w:rPr>
          <w:t>(二)、沟通计划</w:t>
        </w:r>
        <w:r>
          <w:tab/>
        </w:r>
        <w:r>
          <w:fldChar w:fldCharType="begin"/>
        </w:r>
        <w:r>
          <w:instrText xml:space="preserve"> PAGEREF _Toc1143 \h </w:instrText>
        </w:r>
        <w:r>
          <w:fldChar w:fldCharType="separate"/>
        </w:r>
        <w:r>
          <w:t>81</w:t>
        </w:r>
        <w:r>
          <w:fldChar w:fldCharType="end"/>
        </w:r>
      </w:hyperlink>
    </w:p>
    <w:p>
      <w:pPr>
        <w:pStyle w:val="TOC1"/>
        <w:tabs>
          <w:tab w:val="right" w:leader="dot" w:pos="8306"/>
        </w:tabs>
      </w:pPr>
      <w:hyperlink w:anchor="_Toc13839" w:history="1">
        <w:r>
          <w:rPr>
            <w:rFonts w:ascii="仿宋" w:eastAsia="仿宋" w:hAnsi="仿宋" w:cs="仿宋" w:hint="eastAsia"/>
            <w:lang w:eastAsia="zh-CN"/>
          </w:rPr>
          <w:t>十六、玻璃装备项目实施时间节点</w:t>
        </w:r>
        <w:r>
          <w:tab/>
        </w:r>
        <w:r>
          <w:fldChar w:fldCharType="begin"/>
        </w:r>
        <w:r>
          <w:instrText xml:space="preserve"> PAGEREF _Toc13839 \h </w:instrText>
        </w:r>
        <w:r>
          <w:fldChar w:fldCharType="separate"/>
        </w:r>
        <w:r>
          <w:t>83</w:t>
        </w:r>
        <w:r>
          <w:fldChar w:fldCharType="end"/>
        </w:r>
      </w:hyperlink>
    </w:p>
    <w:p>
      <w:pPr>
        <w:pStyle w:val="TOC2"/>
        <w:tabs>
          <w:tab w:val="right" w:leader="dot" w:pos="8306"/>
        </w:tabs>
      </w:pPr>
      <w:hyperlink w:anchor="_Toc1227" w:history="1">
        <w:r>
          <w:rPr>
            <w:rFonts w:ascii="仿宋" w:eastAsia="仿宋" w:hAnsi="仿宋" w:cs="仿宋" w:hint="eastAsia"/>
            <w:lang w:eastAsia="zh-CN"/>
          </w:rPr>
          <w:t>(一)、玻璃装备项目启动阶段时间节点</w:t>
        </w:r>
        <w:r>
          <w:tab/>
        </w:r>
        <w:r>
          <w:fldChar w:fldCharType="begin"/>
        </w:r>
        <w:r>
          <w:instrText xml:space="preserve"> PAGEREF _Toc1227 \h </w:instrText>
        </w:r>
        <w:r>
          <w:fldChar w:fldCharType="separate"/>
        </w:r>
        <w:r>
          <w:t>83</w:t>
        </w:r>
        <w:r>
          <w:fldChar w:fldCharType="end"/>
        </w:r>
      </w:hyperlink>
    </w:p>
    <w:p>
      <w:pPr>
        <w:pStyle w:val="TOC2"/>
        <w:tabs>
          <w:tab w:val="right" w:leader="dot" w:pos="8306"/>
        </w:tabs>
      </w:pPr>
      <w:hyperlink w:anchor="_Toc20220" w:history="1">
        <w:r>
          <w:rPr>
            <w:rFonts w:ascii="仿宋" w:eastAsia="仿宋" w:hAnsi="仿宋" w:cs="仿宋" w:hint="eastAsia"/>
            <w:lang w:eastAsia="zh-CN"/>
          </w:rPr>
          <w:t>(二)、玻璃装备项目执行阶段时间节点</w:t>
        </w:r>
        <w:r>
          <w:tab/>
        </w:r>
        <w:r>
          <w:fldChar w:fldCharType="begin"/>
        </w:r>
        <w:r>
          <w:instrText xml:space="preserve"> PAGEREF _Toc20220 \h </w:instrText>
        </w:r>
        <w:r>
          <w:fldChar w:fldCharType="separate"/>
        </w:r>
        <w:r>
          <w:t>84</w:t>
        </w:r>
        <w:r>
          <w:fldChar w:fldCharType="end"/>
        </w:r>
      </w:hyperlink>
    </w:p>
    <w:p>
      <w:pPr>
        <w:pStyle w:val="TOC2"/>
        <w:tabs>
          <w:tab w:val="right" w:leader="dot" w:pos="8306"/>
        </w:tabs>
      </w:pPr>
      <w:hyperlink w:anchor="_Toc27242" w:history="1">
        <w:r>
          <w:rPr>
            <w:rFonts w:ascii="仿宋" w:eastAsia="仿宋" w:hAnsi="仿宋" w:cs="仿宋" w:hint="eastAsia"/>
            <w:lang w:eastAsia="zh-CN"/>
          </w:rPr>
          <w:t>(三)、玻璃装备项目完成阶段时间节点</w:t>
        </w:r>
        <w:r>
          <w:tab/>
        </w:r>
        <w:r>
          <w:fldChar w:fldCharType="begin"/>
        </w:r>
        <w:r>
          <w:instrText xml:space="preserve"> PAGEREF _Toc27242 \h </w:instrText>
        </w:r>
        <w:r>
          <w:fldChar w:fldCharType="separate"/>
        </w:r>
        <w:r>
          <w:t>85</w:t>
        </w:r>
        <w:r>
          <w:fldChar w:fldCharType="end"/>
        </w:r>
      </w:hyperlink>
    </w:p>
    <w:p>
      <w:pPr>
        <w:pStyle w:val="TOC1"/>
        <w:tabs>
          <w:tab w:val="right" w:leader="dot" w:pos="8306"/>
        </w:tabs>
      </w:pPr>
      <w:hyperlink w:anchor="_Toc4753" w:history="1">
        <w:r>
          <w:rPr>
            <w:rFonts w:ascii="仿宋" w:eastAsia="仿宋" w:hAnsi="仿宋" w:cs="仿宋" w:hint="eastAsia"/>
            <w:lang w:eastAsia="zh-CN"/>
          </w:rPr>
          <w:t>十七、风险识别与分类</w:t>
        </w:r>
        <w:r>
          <w:tab/>
        </w:r>
        <w:r>
          <w:fldChar w:fldCharType="begin"/>
        </w:r>
        <w:r>
          <w:instrText xml:space="preserve"> PAGEREF _Toc4753 \h </w:instrText>
        </w:r>
        <w:r>
          <w:fldChar w:fldCharType="separate"/>
        </w:r>
        <w:r>
          <w:t>86</w:t>
        </w:r>
        <w:r>
          <w:fldChar w:fldCharType="end"/>
        </w:r>
      </w:hyperlink>
    </w:p>
    <w:p>
      <w:pPr>
        <w:pStyle w:val="TOC2"/>
        <w:tabs>
          <w:tab w:val="right" w:leader="dot" w:pos="8306"/>
        </w:tabs>
      </w:pPr>
      <w:hyperlink w:anchor="_Toc12662" w:history="1">
        <w:r>
          <w:rPr>
            <w:rFonts w:ascii="仿宋" w:eastAsia="仿宋" w:hAnsi="仿宋" w:cs="仿宋" w:hint="eastAsia"/>
            <w:lang w:eastAsia="zh-CN"/>
          </w:rPr>
          <w:t>(一)、风险识别</w:t>
        </w:r>
        <w:r>
          <w:tab/>
        </w:r>
        <w:r>
          <w:fldChar w:fldCharType="begin"/>
        </w:r>
        <w:r>
          <w:instrText xml:space="preserve"> PAGEREF _Toc12662 \h </w:instrText>
        </w:r>
        <w:r>
          <w:fldChar w:fldCharType="separate"/>
        </w:r>
        <w:r>
          <w:t>86</w:t>
        </w:r>
        <w:r>
          <w:fldChar w:fldCharType="end"/>
        </w:r>
      </w:hyperlink>
    </w:p>
    <w:p>
      <w:pPr>
        <w:pStyle w:val="TOC2"/>
        <w:tabs>
          <w:tab w:val="right" w:leader="dot" w:pos="8306"/>
        </w:tabs>
      </w:pPr>
      <w:hyperlink w:anchor="_Toc15017" w:history="1">
        <w:r>
          <w:rPr>
            <w:rFonts w:ascii="仿宋" w:eastAsia="仿宋" w:hAnsi="仿宋" w:cs="仿宋" w:hint="eastAsia"/>
            <w:lang w:eastAsia="zh-CN"/>
          </w:rPr>
          <w:t>(二)、风险分类</w:t>
        </w:r>
        <w:r>
          <w:tab/>
        </w:r>
        <w:r>
          <w:fldChar w:fldCharType="begin"/>
        </w:r>
        <w:r>
          <w:instrText xml:space="preserve"> PAGEREF _Toc15017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96"/>
      <w:r>
        <w:rPr>
          <w:rFonts w:ascii="仿宋" w:eastAsia="仿宋" w:hAnsi="仿宋" w:cs="仿宋" w:hint="eastAsia"/>
          <w:sz w:val="28"/>
          <w:lang w:eastAsia="zh-CN"/>
        </w:rPr>
        <w:t>一、玻璃装备项目危机管理</w:t>
      </w:r>
      <w:bookmarkEnd w:id="2"/>
    </w:p>
    <w:p>
      <w:pPr>
        <w:pStyle w:val="Heading2"/>
        <w:rPr>
          <w:rFonts w:ascii="仿宋" w:eastAsia="仿宋" w:hAnsi="仿宋" w:cs="仿宋" w:hint="eastAsia"/>
          <w:lang w:eastAsia="zh-CN"/>
        </w:rPr>
      </w:pPr>
      <w:bookmarkStart w:id="3" w:name="_Toc26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装备项目危机管理中，危机预警与识别是确保玻璃装备项目稳健运行的核心步骤。通过建立全面的监测机制，玻璃装备项目团队旨在及时发现和理解潜在的风险和危机因素，以便采取及时的预防和应对措施，确保玻璃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首先，通过深入的风险评估，玻璃装备项目团队全面分析了整个玻璃装备项目和各个阶段可能存在的威胁。这包括准确评估每个潜在风险的发生概率和可能影响的程度，为后续危机预警提供了有力支持。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装备项目团队着重于明确定义玻璃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装备项目进展的持续监控，团队能够及时发现潜在问题并作出迅速反应。玻璃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在这一阶段，团队的专业素养和反应速度将发挥至关重要的作用，以确保潜在危机能够在初期得到有效的处理，最大程度地减轻负面影响。通过危机预警与识别，玻璃装备项目得以更有序、可控地推进。</w:t>
      </w:r>
    </w:p>
    <w:p>
      <w:pPr>
        <w:pStyle w:val="Heading2"/>
        <w:ind w:firstLine="560" w:firstLineChars="200"/>
        <w:rPr>
          <w:rFonts w:ascii="仿宋" w:eastAsia="仿宋" w:hAnsi="仿宋" w:cs="仿宋" w:hint="eastAsia"/>
          <w:sz w:val="28"/>
          <w:lang w:eastAsia="zh-CN"/>
        </w:rPr>
      </w:pPr>
      <w:bookmarkStart w:id="4" w:name="_Toc183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暂停玻璃装备项目进度：为遏制危机蔓延，玻璃装备项目暂时停止进行，以便全面评估当前状况。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实时沟通：与关键利益相关者建立实时沟通机制，向他们传递玻璃装备项目危机的实际状况，保障玻璃装备项目核心利益。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在紧急应对的同时，玻璃装备项目团队强调了团队协作和有效沟通的重要性。以下是团队协作的关键举措：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随着危机得到初步控制，玻璃装备项目团队转向制定恢复计划，以确保玻璃装备项目能够从中迅速恢复。主要恢复计划包括：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修复受损的进度计划：重新评估玻璃装备项目进度，制定修复计划，确保玻璃装备项目尽快回归正常进程。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358"/>
      <w:r>
        <w:rPr>
          <w:rFonts w:ascii="仿宋" w:eastAsia="仿宋" w:hAnsi="仿宋" w:cs="仿宋" w:hint="eastAsia"/>
          <w:sz w:val="28"/>
          <w:lang w:eastAsia="zh-CN"/>
        </w:rPr>
        <w:t>二、玻璃装备项目建设背景及必要性分析</w:t>
      </w:r>
      <w:bookmarkEnd w:id="5"/>
    </w:p>
    <w:p>
      <w:pPr>
        <w:pStyle w:val="Heading2"/>
        <w:rPr>
          <w:rFonts w:ascii="仿宋" w:eastAsia="仿宋" w:hAnsi="仿宋" w:cs="仿宋" w:hint="eastAsia"/>
          <w:lang w:eastAsia="zh-CN"/>
        </w:rPr>
      </w:pPr>
      <w:bookmarkStart w:id="6" w:name="_Toc1148"/>
      <w:r>
        <w:rPr>
          <w:rFonts w:ascii="仿宋" w:eastAsia="仿宋" w:hAnsi="仿宋" w:cs="仿宋" w:hint="eastAsia"/>
          <w:lang w:eastAsia="zh-CN"/>
        </w:rPr>
        <w:t>(一)、玻璃装备项目背景分析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装备项目在这个潮流中的定位。同时，我们将关注行业内涌现的新兴机遇，以便玻璃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装备项目提供了强大的发展动力。我们将聚焦于行业内最新的技术发展趋势，包括但不限于人工智能、大数据分析、物联网等领域。通过深度的技术研究，我们将确保玻璃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装备项目发展的源泉。我们将投入更多的精力对市场需求进行深入剖析，超越表面的需求，深入挖掘潜在的市场痛点和机遇。通过对市场需求的细致了解，玻璃装备项目将更有针对性地设计解决方案，满足市场的多样化需求，从而更好地促进玻璃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装备项目战略至关重要。我们将对竞争态势进行更为深入的分析，包括但不限于市场份额、产品特点、客户满意度等多个维度。通过深度的竞争分析，玻璃装备项目将能够更准确地把握市场脉搏，制定具有竞争力的玻璃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装备项目的发展具有直接的影响。我们将进行更为全面的法规和政策分析，了解行业发展中的潜在法律风险和合规挑战。通过充分了解和遵守相关法规，玻璃装备项目将确保在法律框架内合法合规运营，为玻璃装备项目的稳健发展提供有力支持。</w:t>
      </w:r>
    </w:p>
    <w:p>
      <w:pPr>
        <w:pStyle w:val="Heading2"/>
        <w:ind w:firstLine="560" w:firstLineChars="200"/>
        <w:rPr>
          <w:rFonts w:ascii="仿宋" w:eastAsia="仿宋" w:hAnsi="仿宋" w:cs="仿宋" w:hint="eastAsia"/>
          <w:sz w:val="28"/>
          <w:lang w:eastAsia="zh-CN"/>
        </w:rPr>
      </w:pPr>
      <w:bookmarkStart w:id="7" w:name="_Toc13219"/>
      <w:r>
        <w:rPr>
          <w:rFonts w:ascii="仿宋" w:eastAsia="仿宋" w:hAnsi="仿宋" w:cs="仿宋" w:hint="eastAsia"/>
          <w:sz w:val="28"/>
          <w:lang w:eastAsia="zh-CN"/>
        </w:rPr>
        <w:t>(二)、玻璃装备项目建设必要性分析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建设的迫切性源于对行业发展趋势的深刻洞察。我们正处于一个行业变革的时代，科技创新、数字化转型成为企业发展的关键动力。玻璃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建设不仅仅是为了跟上潮流，更是为了通过技术创新推动企业的持续发展。通过引入先进的技术和解决方案，玻璃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装备项目的建设成为必然选择，通过提高产品质量、拓展服务领域，从而在竞争中获得更多的机会。玻璃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装备项目建设的必要性体现在对客户需求更精准的满足。通过玻璃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建设的背后是对企业持续创新的追求。只有通过不断创新，企业才能在竞争中立于不败之地。玻璃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359"/>
      <w:r>
        <w:rPr>
          <w:rFonts w:ascii="仿宋" w:eastAsia="仿宋" w:hAnsi="仿宋" w:cs="仿宋" w:hint="eastAsia"/>
          <w:sz w:val="28"/>
          <w:lang w:eastAsia="zh-CN"/>
        </w:rPr>
        <w:t>三、玻璃装备项目绩效评估</w:t>
      </w:r>
      <w:bookmarkEnd w:id="8"/>
    </w:p>
    <w:p>
      <w:pPr>
        <w:pStyle w:val="Heading2"/>
        <w:rPr>
          <w:rFonts w:ascii="仿宋" w:eastAsia="仿宋" w:hAnsi="仿宋" w:cs="仿宋" w:hint="eastAsia"/>
          <w:lang w:eastAsia="zh-CN"/>
        </w:rPr>
      </w:pPr>
      <w:bookmarkStart w:id="9" w:name="_Toc2525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玻璃装备项目中，我们设计了一套全面的绩效评估指标，以确保玻璃装备项目的可控和成功交付。这些指标跨足玻璃装备项目目标、成本、进度和质量等多个维度，为我们提供了全面洞察玻璃装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目标达成率是我们关注的首要指标。我们设定了明确的目标，并通过定期监测和评估，迅速发现并应对潜在的目标偏差。这为玻璃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进度作为关键的绩效指标之一，得到了精心的关注。我们制定了详细的玻璃装备项目进度计划，并设立了进度符合度指标，确保实际进度与计划进度保持一致。这使我们能够快速发现和解决潜在的进度问题，保持玻璃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装备项目绩效的不可或缺的一环。我们引入了一系列的质量标准和客户满意度指标，以确保玻璃装备项目交付的成果在质量上达到或超越预期水平。通过持续监测这些指标，我们努力提升玻璃装备项目整体质量水平，为玻璃装备项目的成功交付提供有力保障。通过这些科学且全面的绩效评估，我们能够更好地引导玻璃装备项目的持续改进，确保玻璃装备项目目标的顺利达成。</w:t>
      </w:r>
    </w:p>
    <w:p>
      <w:pPr>
        <w:pStyle w:val="Heading2"/>
        <w:ind w:firstLine="560" w:firstLineChars="200"/>
        <w:rPr>
          <w:rFonts w:ascii="仿宋" w:eastAsia="仿宋" w:hAnsi="仿宋" w:cs="仿宋" w:hint="eastAsia"/>
          <w:sz w:val="28"/>
          <w:lang w:eastAsia="zh-CN"/>
        </w:rPr>
      </w:pPr>
      <w:bookmarkStart w:id="10" w:name="_Toc2950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绩效评估是玻璃装备项目中的关键环节，为确保玻璃装备项目达到预期目标，我们采用了多层次、多维度的绩效评估方法。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装备项目的战略目标对齐，确保每个决策和行动都与玻璃装备项目整体目标保持一致。团队会定期召开战略对齐会议，审视当前工作与玻璃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装备项目进度、质量、成本和风险等方面。这些指标通过数据收集和分析，为玻璃装备项目管理团队提供了客观的评估依据。例如，我们通过玻璃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绩效评估不仅仅停留在玻璃装备项目内部，还考虑了玻璃装备项目对外部环境的影响。我们定期进行干系人满意度调查，以了解各利益相关方对玻璃装备项目的期望和满意度，并及时做出调整。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这种多层次、多角度的绩效评估方法，使得我们能够全面了解玻璃装备项目的运行状态，及时做出调整，确保玻璃装备项目在不断变化的环境中保持稳健前行。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04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为了确保玻璃装备项目的有效管理和不断优化，我们采用了精心设计的绩效评估周期。这个周期旨在实现灵活、实时和全面的评估，以适应玻璃装备项目执行中的各种挑战。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装备项目的不同需求，分为短期、中期和长期。短期评估关注每个迭代或工作周期，以及时发现和解决当前任务中的问题。中期评估涵盖几个迭代，深入了解整体玻璃装备项目的趋势和性能。长期评估则着眼于整个玻璃装备项目阶段，确保玻璃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装备项目管理工具和协作平台，团队成员能够随时更新和分享玻璃装备项目数据。这种实时性的反馈机制使我们能够及时察觉潜在问题，快速调整，保持玻璃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装备项目的决策制定密不可分。每个周期的玻璃装备项目回顾会议成为集体总结经验、识别问题深层次原因并找到创新解决方案的平台。这种定期的反思与调整机制使玻璃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00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2690"/>
      <w:r>
        <w:rPr>
          <w:rFonts w:ascii="仿宋" w:eastAsia="仿宋" w:hAnsi="仿宋" w:cs="仿宋" w:hint="eastAsia"/>
          <w:lang w:eastAsia="zh-CN"/>
        </w:rPr>
        <w:t>(一)、玻璃装备行业分析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行业一直以来都是市场的关注焦点。行业内的发展趋势、竞争态势以及潜在机会都对玻璃装备项目的推进产生深远的影响。通过深入研究行业的整体概貌，我们将更好地理解行业的核心特征，为玻璃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装备行业，技术一直是推动创新和发展的关键因素。我们将对当前技术趋势进行详尽分析，包括但不限于人工智能、大数据应用、先进制造技术等。这有助于玻璃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装备项目成功的基础。我们将对主要竞争对手进行深入研究，包括其市场份额、产品特点、市场定位等。通过全面了解竞争对手的优势和劣势，玻璃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510"/>
      <w:r>
        <w:rPr>
          <w:rFonts w:ascii="仿宋" w:eastAsia="仿宋" w:hAnsi="仿宋" w:cs="仿宋" w:hint="eastAsia"/>
          <w:sz w:val="28"/>
          <w:lang w:eastAsia="zh-CN"/>
        </w:rPr>
        <w:t>(二)、玻璃装备市场分析预测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通过对市场规模的深入调研，我们将预测玻璃装备市场未来的增长趋势。这包括市场的整体规模、各细分领域的发展趋势等。玻璃装备项目可以根据市场的扩张速度和潜在机会，制定更符合市场需求的发展策略。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装备项目实施过程中需要充分考虑的因素。我们将对市场风险进行全面评估，包括但不限于政策法规风险、市场竞争风险、技术变革风险等。通过对潜在风险的深入分析，玻璃装备项目可以制定相应的风险缓解策略，降低不确定性对玻璃装备项目的影响。</w:t>
      </w:r>
    </w:p>
    <w:p>
      <w:pPr>
        <w:pStyle w:val="Heading1"/>
        <w:ind w:firstLine="560" w:firstLineChars="200"/>
        <w:rPr>
          <w:rFonts w:ascii="仿宋" w:eastAsia="仿宋" w:hAnsi="仿宋" w:cs="仿宋" w:hint="eastAsia"/>
          <w:sz w:val="28"/>
          <w:lang w:eastAsia="zh-CN"/>
        </w:rPr>
      </w:pPr>
      <w:bookmarkStart w:id="15" w:name="_Toc5866"/>
      <w:r>
        <w:rPr>
          <w:rFonts w:ascii="仿宋" w:eastAsia="仿宋" w:hAnsi="仿宋" w:cs="仿宋" w:hint="eastAsia"/>
          <w:sz w:val="28"/>
          <w:lang w:eastAsia="zh-CN"/>
        </w:rPr>
        <w:t>五、玻璃装备项目土建工程</w:t>
      </w:r>
      <w:bookmarkEnd w:id="15"/>
    </w:p>
    <w:p>
      <w:pPr>
        <w:pStyle w:val="Heading2"/>
        <w:rPr>
          <w:rFonts w:ascii="仿宋" w:eastAsia="仿宋" w:hAnsi="仿宋" w:cs="仿宋" w:hint="eastAsia"/>
          <w:lang w:eastAsia="zh-CN"/>
        </w:rPr>
      </w:pPr>
      <w:bookmarkStart w:id="16" w:name="_Toc1520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在玻璃装备项目的建筑工程设计中，我们将秉承一系列重要的设计原则，以确保玻璃装备项目建筑在功能、美观、可持续性等方面达到最佳效果。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在建筑设计中，我们将综合考虑建设和运营成本。通过精细的经济效益分析，确保设计方案在高效利用资源的同时，对玻璃装备项目的长期盈利能力有积极的贡献。</w:t>
      </w:r>
    </w:p>
    <w:p>
      <w:pPr>
        <w:pStyle w:val="Heading2"/>
        <w:ind w:firstLine="560" w:firstLineChars="200"/>
        <w:rPr>
          <w:rFonts w:ascii="仿宋" w:eastAsia="仿宋" w:hAnsi="仿宋" w:cs="仿宋" w:hint="eastAsia"/>
          <w:sz w:val="28"/>
          <w:lang w:eastAsia="zh-CN"/>
        </w:rPr>
      </w:pPr>
      <w:bookmarkStart w:id="17" w:name="_Toc1641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装备项目的土建工程设计中，我们将精准设定设计年限，结合玻璃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37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璃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56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本期工程玻璃装备项目预计总建筑面积XXX平方米，其中：计容建筑面积XXX平方米，计划建筑工程投资XX万元，占玻璃装备项目总投资的XX%。</w:t>
      </w:r>
    </w:p>
    <w:p>
      <w:pPr>
        <w:pStyle w:val="Heading1"/>
        <w:ind w:firstLine="560" w:firstLineChars="200"/>
        <w:rPr>
          <w:rFonts w:ascii="仿宋" w:eastAsia="仿宋" w:hAnsi="仿宋" w:cs="仿宋" w:hint="eastAsia"/>
          <w:sz w:val="28"/>
          <w:lang w:eastAsia="zh-CN"/>
        </w:rPr>
      </w:pPr>
      <w:bookmarkStart w:id="20" w:name="_Toc4187"/>
      <w:r>
        <w:rPr>
          <w:rFonts w:ascii="仿宋" w:eastAsia="仿宋" w:hAnsi="仿宋" w:cs="仿宋" w:hint="eastAsia"/>
          <w:sz w:val="28"/>
          <w:lang w:eastAsia="zh-CN"/>
        </w:rPr>
        <w:t>六、玻璃装备项目文档管理</w:t>
      </w:r>
      <w:bookmarkEnd w:id="20"/>
    </w:p>
    <w:p>
      <w:pPr>
        <w:pStyle w:val="Heading2"/>
        <w:rPr>
          <w:rFonts w:ascii="仿宋" w:eastAsia="仿宋" w:hAnsi="仿宋" w:cs="仿宋" w:hint="eastAsia"/>
          <w:lang w:eastAsia="zh-CN"/>
        </w:rPr>
      </w:pPr>
      <w:bookmarkStart w:id="21" w:name="_Toc2500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玻璃装备项目高度重视文档的质量和准确性，以支持玻璃装备项目的各项活动和决策。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https://d.book118.com/288014054122006024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05058"/>
    <w:rsid w:val="6A9050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1405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2024-01-08T21:42:00Z</dcterms:created>
  <dcterms:modified xsi:type="dcterms:W3CDTF">2024-01-08T21:42:44Z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0E574CA0198C4CD7AE47EF0B52D24BEB_11</vt:lpwstr>
  </property>
  <property fmtid="{D5CDD505-2E9C-101B-9397-08002B2CF9AE}" pid="3" name="KSOProductBuildVer">
    <vt:lpwstr>2052-12.1.0.16120</vt:lpwstr>
  </property>
</Properties>
</file>