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PCTA项目规划设计方案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69" w:history="1">
        <w:r>
          <w:rPr>
            <w:rFonts w:ascii="仿宋" w:eastAsia="仿宋" w:hAnsi="仿宋" w:cs="仿宋" w:hint="eastAsia"/>
            <w:lang w:eastAsia="zh-CN"/>
          </w:rPr>
          <w:t>序言</w:t>
        </w:r>
        <w:r>
          <w:tab/>
        </w:r>
        <w:r>
          <w:fldChar w:fldCharType="begin"/>
        </w:r>
        <w:r>
          <w:instrText xml:space="preserve"> PAGEREF _Toc27869 \h </w:instrText>
        </w:r>
        <w:r>
          <w:fldChar w:fldCharType="separate"/>
        </w:r>
        <w:r>
          <w:t>3</w:t>
        </w:r>
        <w:r>
          <w:fldChar w:fldCharType="end"/>
        </w:r>
      </w:hyperlink>
    </w:p>
    <w:p>
      <w:pPr>
        <w:pStyle w:val="TOC1"/>
        <w:tabs>
          <w:tab w:val="right" w:leader="dot" w:pos="8306"/>
        </w:tabs>
      </w:pPr>
      <w:hyperlink w:anchor="_Toc20747" w:history="1">
        <w:r>
          <w:rPr>
            <w:rFonts w:ascii="仿宋" w:eastAsia="仿宋" w:hAnsi="仿宋" w:cs="仿宋" w:hint="eastAsia"/>
            <w:lang w:eastAsia="zh-CN"/>
          </w:rPr>
          <w:t>一、PCTA项目土建工程</w:t>
        </w:r>
        <w:r>
          <w:tab/>
        </w:r>
        <w:r>
          <w:fldChar w:fldCharType="begin"/>
        </w:r>
        <w:r>
          <w:instrText xml:space="preserve"> PAGEREF _Toc20747 \h </w:instrText>
        </w:r>
        <w:r>
          <w:fldChar w:fldCharType="separate"/>
        </w:r>
        <w:r>
          <w:t>3</w:t>
        </w:r>
        <w:r>
          <w:fldChar w:fldCharType="end"/>
        </w:r>
      </w:hyperlink>
    </w:p>
    <w:p>
      <w:pPr>
        <w:pStyle w:val="TOC2"/>
        <w:tabs>
          <w:tab w:val="right" w:leader="dot" w:pos="8306"/>
        </w:tabs>
      </w:pPr>
      <w:hyperlink w:anchor="_Toc21105" w:history="1">
        <w:r>
          <w:rPr>
            <w:rFonts w:ascii="仿宋" w:eastAsia="仿宋" w:hAnsi="仿宋" w:cs="仿宋" w:hint="eastAsia"/>
            <w:lang w:eastAsia="zh-CN"/>
          </w:rPr>
          <w:t>(一)、建筑工程设计原则</w:t>
        </w:r>
        <w:r>
          <w:tab/>
        </w:r>
        <w:r>
          <w:fldChar w:fldCharType="begin"/>
        </w:r>
        <w:r>
          <w:instrText xml:space="preserve"> PAGEREF _Toc21105 \h </w:instrText>
        </w:r>
        <w:r>
          <w:fldChar w:fldCharType="separate"/>
        </w:r>
        <w:r>
          <w:t>3</w:t>
        </w:r>
        <w:r>
          <w:fldChar w:fldCharType="end"/>
        </w:r>
      </w:hyperlink>
    </w:p>
    <w:p>
      <w:pPr>
        <w:pStyle w:val="TOC2"/>
        <w:tabs>
          <w:tab w:val="right" w:leader="dot" w:pos="8306"/>
        </w:tabs>
      </w:pPr>
      <w:hyperlink w:anchor="_Toc14552" w:history="1">
        <w:r>
          <w:rPr>
            <w:rFonts w:ascii="仿宋" w:eastAsia="仿宋" w:hAnsi="仿宋" w:cs="仿宋" w:hint="eastAsia"/>
            <w:lang w:eastAsia="zh-CN"/>
          </w:rPr>
          <w:t>(二)、土建工程设计年限及安全等级</w:t>
        </w:r>
        <w:r>
          <w:tab/>
        </w:r>
        <w:r>
          <w:fldChar w:fldCharType="begin"/>
        </w:r>
        <w:r>
          <w:instrText xml:space="preserve"> PAGEREF _Toc14552 \h </w:instrText>
        </w:r>
        <w:r>
          <w:fldChar w:fldCharType="separate"/>
        </w:r>
        <w:r>
          <w:t>4</w:t>
        </w:r>
        <w:r>
          <w:fldChar w:fldCharType="end"/>
        </w:r>
      </w:hyperlink>
    </w:p>
    <w:p>
      <w:pPr>
        <w:pStyle w:val="TOC2"/>
        <w:tabs>
          <w:tab w:val="right" w:leader="dot" w:pos="8306"/>
        </w:tabs>
      </w:pPr>
      <w:hyperlink w:anchor="_Toc10377" w:history="1">
        <w:r>
          <w:rPr>
            <w:rFonts w:ascii="仿宋" w:eastAsia="仿宋" w:hAnsi="仿宋" w:cs="仿宋" w:hint="eastAsia"/>
            <w:lang w:eastAsia="zh-CN"/>
          </w:rPr>
          <w:t>(三)、建筑工程设计总体要求</w:t>
        </w:r>
        <w:r>
          <w:tab/>
        </w:r>
        <w:r>
          <w:fldChar w:fldCharType="begin"/>
        </w:r>
        <w:r>
          <w:instrText xml:space="preserve"> PAGEREF _Toc10377 \h </w:instrText>
        </w:r>
        <w:r>
          <w:fldChar w:fldCharType="separate"/>
        </w:r>
        <w:r>
          <w:t>5</w:t>
        </w:r>
        <w:r>
          <w:fldChar w:fldCharType="end"/>
        </w:r>
      </w:hyperlink>
    </w:p>
    <w:p>
      <w:pPr>
        <w:pStyle w:val="TOC2"/>
        <w:tabs>
          <w:tab w:val="right" w:leader="dot" w:pos="8306"/>
        </w:tabs>
      </w:pPr>
      <w:hyperlink w:anchor="_Toc2230" w:history="1">
        <w:r>
          <w:rPr>
            <w:rFonts w:ascii="仿宋" w:eastAsia="仿宋" w:hAnsi="仿宋" w:cs="仿宋" w:hint="eastAsia"/>
            <w:lang w:eastAsia="zh-CN"/>
          </w:rPr>
          <w:t>(四)、土建工程建设指标</w:t>
        </w:r>
        <w:r>
          <w:tab/>
        </w:r>
        <w:r>
          <w:fldChar w:fldCharType="begin"/>
        </w:r>
        <w:r>
          <w:instrText xml:space="preserve"> PAGEREF _Toc2230 \h </w:instrText>
        </w:r>
        <w:r>
          <w:fldChar w:fldCharType="separate"/>
        </w:r>
        <w:r>
          <w:t>6</w:t>
        </w:r>
        <w:r>
          <w:fldChar w:fldCharType="end"/>
        </w:r>
      </w:hyperlink>
    </w:p>
    <w:p>
      <w:pPr>
        <w:pStyle w:val="TOC1"/>
        <w:tabs>
          <w:tab w:val="right" w:leader="dot" w:pos="8306"/>
        </w:tabs>
      </w:pPr>
      <w:hyperlink w:anchor="_Toc21152" w:history="1">
        <w:r>
          <w:rPr>
            <w:rFonts w:ascii="仿宋" w:eastAsia="仿宋" w:hAnsi="仿宋" w:cs="仿宋" w:hint="eastAsia"/>
            <w:lang w:eastAsia="zh-CN"/>
          </w:rPr>
          <w:t>二、PCTA项目概论</w:t>
        </w:r>
        <w:r>
          <w:tab/>
        </w:r>
        <w:r>
          <w:fldChar w:fldCharType="begin"/>
        </w:r>
        <w:r>
          <w:instrText xml:space="preserve"> PAGEREF _Toc21152 \h </w:instrText>
        </w:r>
        <w:r>
          <w:fldChar w:fldCharType="separate"/>
        </w:r>
        <w:r>
          <w:t>6</w:t>
        </w:r>
        <w:r>
          <w:fldChar w:fldCharType="end"/>
        </w:r>
      </w:hyperlink>
    </w:p>
    <w:p>
      <w:pPr>
        <w:pStyle w:val="TOC2"/>
        <w:tabs>
          <w:tab w:val="right" w:leader="dot" w:pos="8306"/>
        </w:tabs>
      </w:pPr>
      <w:hyperlink w:anchor="_Toc3331" w:history="1">
        <w:r>
          <w:rPr>
            <w:rFonts w:ascii="仿宋" w:eastAsia="仿宋" w:hAnsi="仿宋" w:cs="仿宋" w:hint="eastAsia"/>
            <w:lang w:eastAsia="zh-CN"/>
          </w:rPr>
          <w:t>(一)、PCTA项目概况</w:t>
        </w:r>
        <w:r>
          <w:tab/>
        </w:r>
        <w:r>
          <w:fldChar w:fldCharType="begin"/>
        </w:r>
        <w:r>
          <w:instrText xml:space="preserve"> PAGEREF _Toc3331 \h </w:instrText>
        </w:r>
        <w:r>
          <w:fldChar w:fldCharType="separate"/>
        </w:r>
        <w:r>
          <w:t>6</w:t>
        </w:r>
        <w:r>
          <w:fldChar w:fldCharType="end"/>
        </w:r>
      </w:hyperlink>
    </w:p>
    <w:p>
      <w:pPr>
        <w:pStyle w:val="TOC2"/>
        <w:tabs>
          <w:tab w:val="right" w:leader="dot" w:pos="8306"/>
        </w:tabs>
      </w:pPr>
      <w:hyperlink w:anchor="_Toc20257" w:history="1">
        <w:r>
          <w:rPr>
            <w:rFonts w:ascii="仿宋" w:eastAsia="仿宋" w:hAnsi="仿宋" w:cs="仿宋" w:hint="eastAsia"/>
            <w:lang w:eastAsia="zh-CN"/>
          </w:rPr>
          <w:t>(二)、PCTA项目目标</w:t>
        </w:r>
        <w:r>
          <w:tab/>
        </w:r>
        <w:r>
          <w:fldChar w:fldCharType="begin"/>
        </w:r>
        <w:r>
          <w:instrText xml:space="preserve"> PAGEREF _Toc20257 \h </w:instrText>
        </w:r>
        <w:r>
          <w:fldChar w:fldCharType="separate"/>
        </w:r>
        <w:r>
          <w:t>8</w:t>
        </w:r>
        <w:r>
          <w:fldChar w:fldCharType="end"/>
        </w:r>
      </w:hyperlink>
    </w:p>
    <w:p>
      <w:pPr>
        <w:pStyle w:val="TOC2"/>
        <w:tabs>
          <w:tab w:val="right" w:leader="dot" w:pos="8306"/>
        </w:tabs>
      </w:pPr>
      <w:hyperlink w:anchor="_Toc18400" w:history="1">
        <w:r>
          <w:rPr>
            <w:rFonts w:ascii="仿宋" w:eastAsia="仿宋" w:hAnsi="仿宋" w:cs="仿宋" w:hint="eastAsia"/>
            <w:lang w:eastAsia="zh-CN"/>
          </w:rPr>
          <w:t>(三)、PCTA项目提出的理由</w:t>
        </w:r>
        <w:r>
          <w:tab/>
        </w:r>
        <w:r>
          <w:fldChar w:fldCharType="begin"/>
        </w:r>
        <w:r>
          <w:instrText xml:space="preserve"> PAGEREF _Toc18400 \h </w:instrText>
        </w:r>
        <w:r>
          <w:fldChar w:fldCharType="separate"/>
        </w:r>
        <w:r>
          <w:t>9</w:t>
        </w:r>
        <w:r>
          <w:fldChar w:fldCharType="end"/>
        </w:r>
      </w:hyperlink>
    </w:p>
    <w:p>
      <w:pPr>
        <w:pStyle w:val="TOC2"/>
        <w:tabs>
          <w:tab w:val="right" w:leader="dot" w:pos="8306"/>
        </w:tabs>
      </w:pPr>
      <w:hyperlink w:anchor="_Toc10125" w:history="1">
        <w:r>
          <w:rPr>
            <w:rFonts w:ascii="仿宋" w:eastAsia="仿宋" w:hAnsi="仿宋" w:cs="仿宋" w:hint="eastAsia"/>
            <w:lang w:eastAsia="zh-CN"/>
          </w:rPr>
          <w:t>(四)、PCTA项目意义</w:t>
        </w:r>
        <w:r>
          <w:tab/>
        </w:r>
        <w:r>
          <w:fldChar w:fldCharType="begin"/>
        </w:r>
        <w:r>
          <w:instrText xml:space="preserve"> PAGEREF _Toc10125 \h </w:instrText>
        </w:r>
        <w:r>
          <w:fldChar w:fldCharType="separate"/>
        </w:r>
        <w:r>
          <w:t>11</w:t>
        </w:r>
        <w:r>
          <w:fldChar w:fldCharType="end"/>
        </w:r>
      </w:hyperlink>
    </w:p>
    <w:p>
      <w:pPr>
        <w:pStyle w:val="TOC2"/>
        <w:tabs>
          <w:tab w:val="right" w:leader="dot" w:pos="8306"/>
        </w:tabs>
      </w:pPr>
      <w:hyperlink w:anchor="_Toc21822" w:history="1">
        <w:r>
          <w:rPr>
            <w:rFonts w:ascii="仿宋" w:eastAsia="仿宋" w:hAnsi="仿宋" w:cs="仿宋" w:hint="eastAsia"/>
            <w:lang w:eastAsia="zh-CN"/>
          </w:rPr>
          <w:t>(五)、PCTA项目背景</w:t>
        </w:r>
        <w:r>
          <w:tab/>
        </w:r>
        <w:r>
          <w:fldChar w:fldCharType="begin"/>
        </w:r>
        <w:r>
          <w:instrText xml:space="preserve"> PAGEREF _Toc21822 \h </w:instrText>
        </w:r>
        <w:r>
          <w:fldChar w:fldCharType="separate"/>
        </w:r>
        <w:r>
          <w:t>12</w:t>
        </w:r>
        <w:r>
          <w:fldChar w:fldCharType="end"/>
        </w:r>
      </w:hyperlink>
    </w:p>
    <w:p>
      <w:pPr>
        <w:pStyle w:val="TOC1"/>
        <w:tabs>
          <w:tab w:val="right" w:leader="dot" w:pos="8306"/>
        </w:tabs>
      </w:pPr>
      <w:hyperlink w:anchor="_Toc9905" w:history="1">
        <w:r>
          <w:rPr>
            <w:rFonts w:ascii="仿宋" w:eastAsia="仿宋" w:hAnsi="仿宋" w:cs="仿宋" w:hint="eastAsia"/>
            <w:lang w:eastAsia="zh-CN"/>
          </w:rPr>
          <w:t>三、PCTA项目建设单位说明</w:t>
        </w:r>
        <w:r>
          <w:tab/>
        </w:r>
        <w:r>
          <w:fldChar w:fldCharType="begin"/>
        </w:r>
        <w:r>
          <w:instrText xml:space="preserve"> PAGEREF _Toc9905 \h </w:instrText>
        </w:r>
        <w:r>
          <w:fldChar w:fldCharType="separate"/>
        </w:r>
        <w:r>
          <w:t>12</w:t>
        </w:r>
        <w:r>
          <w:fldChar w:fldCharType="end"/>
        </w:r>
      </w:hyperlink>
    </w:p>
    <w:p>
      <w:pPr>
        <w:pStyle w:val="TOC2"/>
        <w:tabs>
          <w:tab w:val="right" w:leader="dot" w:pos="8306"/>
        </w:tabs>
      </w:pPr>
      <w:hyperlink w:anchor="_Toc8371" w:history="1">
        <w:r>
          <w:rPr>
            <w:rFonts w:ascii="仿宋" w:eastAsia="仿宋" w:hAnsi="仿宋" w:cs="仿宋" w:hint="eastAsia"/>
            <w:lang w:eastAsia="zh-CN"/>
          </w:rPr>
          <w:t>(一)、PCTA项目承办单位基本情况</w:t>
        </w:r>
        <w:r>
          <w:tab/>
        </w:r>
        <w:r>
          <w:fldChar w:fldCharType="begin"/>
        </w:r>
        <w:r>
          <w:instrText xml:space="preserve"> PAGEREF _Toc8371 \h </w:instrText>
        </w:r>
        <w:r>
          <w:fldChar w:fldCharType="separate"/>
        </w:r>
        <w:r>
          <w:t>12</w:t>
        </w:r>
        <w:r>
          <w:fldChar w:fldCharType="end"/>
        </w:r>
      </w:hyperlink>
    </w:p>
    <w:p>
      <w:pPr>
        <w:pStyle w:val="TOC2"/>
        <w:tabs>
          <w:tab w:val="right" w:leader="dot" w:pos="8306"/>
        </w:tabs>
      </w:pPr>
      <w:hyperlink w:anchor="_Toc11723" w:history="1">
        <w:r>
          <w:rPr>
            <w:rFonts w:ascii="仿宋" w:eastAsia="仿宋" w:hAnsi="仿宋" w:cs="仿宋" w:hint="eastAsia"/>
            <w:lang w:eastAsia="zh-CN"/>
          </w:rPr>
          <w:t>(二)、公司经济效益分析</w:t>
        </w:r>
        <w:r>
          <w:tab/>
        </w:r>
        <w:r>
          <w:fldChar w:fldCharType="begin"/>
        </w:r>
        <w:r>
          <w:instrText xml:space="preserve"> PAGEREF _Toc11723 \h </w:instrText>
        </w:r>
        <w:r>
          <w:fldChar w:fldCharType="separate"/>
        </w:r>
        <w:r>
          <w:t>13</w:t>
        </w:r>
        <w:r>
          <w:fldChar w:fldCharType="end"/>
        </w:r>
      </w:hyperlink>
    </w:p>
    <w:p>
      <w:pPr>
        <w:pStyle w:val="TOC1"/>
        <w:tabs>
          <w:tab w:val="right" w:leader="dot" w:pos="8306"/>
        </w:tabs>
      </w:pPr>
      <w:hyperlink w:anchor="_Toc669" w:history="1">
        <w:r>
          <w:rPr>
            <w:rFonts w:ascii="仿宋" w:eastAsia="仿宋" w:hAnsi="仿宋" w:cs="仿宋" w:hint="eastAsia"/>
            <w:lang w:eastAsia="zh-CN"/>
          </w:rPr>
          <w:t>四、产品规划分析</w:t>
        </w:r>
        <w:r>
          <w:tab/>
        </w:r>
        <w:r>
          <w:fldChar w:fldCharType="begin"/>
        </w:r>
        <w:r>
          <w:instrText xml:space="preserve"> PAGEREF _Toc669 \h </w:instrText>
        </w:r>
        <w:r>
          <w:fldChar w:fldCharType="separate"/>
        </w:r>
        <w:r>
          <w:t>14</w:t>
        </w:r>
        <w:r>
          <w:fldChar w:fldCharType="end"/>
        </w:r>
      </w:hyperlink>
    </w:p>
    <w:p>
      <w:pPr>
        <w:pStyle w:val="TOC2"/>
        <w:tabs>
          <w:tab w:val="right" w:leader="dot" w:pos="8306"/>
        </w:tabs>
      </w:pPr>
      <w:hyperlink w:anchor="_Toc1928" w:history="1">
        <w:r>
          <w:rPr>
            <w:rFonts w:ascii="仿宋" w:eastAsia="仿宋" w:hAnsi="仿宋" w:cs="仿宋" w:hint="eastAsia"/>
            <w:lang w:eastAsia="zh-CN"/>
          </w:rPr>
          <w:t>(一)、产品规划</w:t>
        </w:r>
        <w:r>
          <w:tab/>
        </w:r>
        <w:r>
          <w:fldChar w:fldCharType="begin"/>
        </w:r>
        <w:r>
          <w:instrText xml:space="preserve"> PAGEREF _Toc1928 \h </w:instrText>
        </w:r>
        <w:r>
          <w:fldChar w:fldCharType="separate"/>
        </w:r>
        <w:r>
          <w:t>14</w:t>
        </w:r>
        <w:r>
          <w:fldChar w:fldCharType="end"/>
        </w:r>
      </w:hyperlink>
    </w:p>
    <w:p>
      <w:pPr>
        <w:pStyle w:val="TOC2"/>
        <w:tabs>
          <w:tab w:val="right" w:leader="dot" w:pos="8306"/>
        </w:tabs>
      </w:pPr>
      <w:hyperlink w:anchor="_Toc18322" w:history="1">
        <w:r>
          <w:rPr>
            <w:rFonts w:ascii="仿宋" w:eastAsia="仿宋" w:hAnsi="仿宋" w:cs="仿宋" w:hint="eastAsia"/>
            <w:lang w:eastAsia="zh-CN"/>
          </w:rPr>
          <w:t>(二)、建设规模</w:t>
        </w:r>
        <w:r>
          <w:tab/>
        </w:r>
        <w:r>
          <w:fldChar w:fldCharType="begin"/>
        </w:r>
        <w:r>
          <w:instrText xml:space="preserve"> PAGEREF _Toc18322 \h </w:instrText>
        </w:r>
        <w:r>
          <w:fldChar w:fldCharType="separate"/>
        </w:r>
        <w:r>
          <w:t>15</w:t>
        </w:r>
        <w:r>
          <w:fldChar w:fldCharType="end"/>
        </w:r>
      </w:hyperlink>
    </w:p>
    <w:p>
      <w:pPr>
        <w:pStyle w:val="TOC1"/>
        <w:tabs>
          <w:tab w:val="right" w:leader="dot" w:pos="8306"/>
        </w:tabs>
      </w:pPr>
      <w:hyperlink w:anchor="_Toc20546" w:history="1">
        <w:r>
          <w:rPr>
            <w:rFonts w:ascii="仿宋" w:eastAsia="仿宋" w:hAnsi="仿宋" w:cs="仿宋" w:hint="eastAsia"/>
            <w:lang w:eastAsia="zh-CN"/>
          </w:rPr>
          <w:t>五、PCTA项目建设背景及必要性分析</w:t>
        </w:r>
        <w:r>
          <w:tab/>
        </w:r>
        <w:r>
          <w:fldChar w:fldCharType="begin"/>
        </w:r>
        <w:r>
          <w:instrText xml:space="preserve"> PAGEREF _Toc20546 \h </w:instrText>
        </w:r>
        <w:r>
          <w:fldChar w:fldCharType="separate"/>
        </w:r>
        <w:r>
          <w:t>16</w:t>
        </w:r>
        <w:r>
          <w:fldChar w:fldCharType="end"/>
        </w:r>
      </w:hyperlink>
    </w:p>
    <w:p>
      <w:pPr>
        <w:pStyle w:val="TOC2"/>
        <w:tabs>
          <w:tab w:val="right" w:leader="dot" w:pos="8306"/>
        </w:tabs>
      </w:pPr>
      <w:hyperlink w:anchor="_Toc31802" w:history="1">
        <w:r>
          <w:rPr>
            <w:rFonts w:ascii="仿宋" w:eastAsia="仿宋" w:hAnsi="仿宋" w:cs="仿宋" w:hint="eastAsia"/>
            <w:lang w:eastAsia="zh-CN"/>
          </w:rPr>
          <w:t>(一)、PCTA项目背景分析</w:t>
        </w:r>
        <w:r>
          <w:tab/>
        </w:r>
        <w:r>
          <w:fldChar w:fldCharType="begin"/>
        </w:r>
        <w:r>
          <w:instrText xml:space="preserve"> PAGEREF _Toc31802 \h </w:instrText>
        </w:r>
        <w:r>
          <w:fldChar w:fldCharType="separate"/>
        </w:r>
        <w:r>
          <w:t>16</w:t>
        </w:r>
        <w:r>
          <w:fldChar w:fldCharType="end"/>
        </w:r>
      </w:hyperlink>
    </w:p>
    <w:p>
      <w:pPr>
        <w:pStyle w:val="TOC2"/>
        <w:tabs>
          <w:tab w:val="right" w:leader="dot" w:pos="8306"/>
        </w:tabs>
      </w:pPr>
      <w:hyperlink w:anchor="_Toc1259" w:history="1">
        <w:r>
          <w:rPr>
            <w:rFonts w:ascii="仿宋" w:eastAsia="仿宋" w:hAnsi="仿宋" w:cs="仿宋" w:hint="eastAsia"/>
            <w:lang w:eastAsia="zh-CN"/>
          </w:rPr>
          <w:t>(二)、PCTA项目建设必要性分析</w:t>
        </w:r>
        <w:r>
          <w:tab/>
        </w:r>
        <w:r>
          <w:fldChar w:fldCharType="begin"/>
        </w:r>
        <w:r>
          <w:instrText xml:space="preserve"> PAGEREF _Toc1259 \h </w:instrText>
        </w:r>
        <w:r>
          <w:fldChar w:fldCharType="separate"/>
        </w:r>
        <w:r>
          <w:t>18</w:t>
        </w:r>
        <w:r>
          <w:fldChar w:fldCharType="end"/>
        </w:r>
      </w:hyperlink>
    </w:p>
    <w:p>
      <w:pPr>
        <w:pStyle w:val="TOC1"/>
        <w:tabs>
          <w:tab w:val="right" w:leader="dot" w:pos="8306"/>
        </w:tabs>
      </w:pPr>
      <w:hyperlink w:anchor="_Toc26877" w:history="1">
        <w:r>
          <w:rPr>
            <w:rFonts w:ascii="仿宋" w:eastAsia="仿宋" w:hAnsi="仿宋" w:cs="仿宋" w:hint="eastAsia"/>
            <w:lang w:eastAsia="zh-CN"/>
          </w:rPr>
          <w:t>六、PCTA项目危机管理</w:t>
        </w:r>
        <w:r>
          <w:tab/>
        </w:r>
        <w:r>
          <w:fldChar w:fldCharType="begin"/>
        </w:r>
        <w:r>
          <w:instrText xml:space="preserve"> PAGEREF _Toc26877 \h </w:instrText>
        </w:r>
        <w:r>
          <w:fldChar w:fldCharType="separate"/>
        </w:r>
        <w:r>
          <w:t>19</w:t>
        </w:r>
        <w:r>
          <w:fldChar w:fldCharType="end"/>
        </w:r>
      </w:hyperlink>
    </w:p>
    <w:p>
      <w:pPr>
        <w:pStyle w:val="TOC2"/>
        <w:tabs>
          <w:tab w:val="right" w:leader="dot" w:pos="8306"/>
        </w:tabs>
      </w:pPr>
      <w:hyperlink w:anchor="_Toc5762" w:history="1">
        <w:r>
          <w:rPr>
            <w:rFonts w:ascii="仿宋" w:eastAsia="仿宋" w:hAnsi="仿宋" w:cs="仿宋" w:hint="eastAsia"/>
            <w:lang w:eastAsia="zh-CN"/>
          </w:rPr>
          <w:t>(一)、危机预警与识别</w:t>
        </w:r>
        <w:r>
          <w:tab/>
        </w:r>
        <w:r>
          <w:fldChar w:fldCharType="begin"/>
        </w:r>
        <w:r>
          <w:instrText xml:space="preserve"> PAGEREF _Toc5762 \h </w:instrText>
        </w:r>
        <w:r>
          <w:fldChar w:fldCharType="separate"/>
        </w:r>
        <w:r>
          <w:t>19</w:t>
        </w:r>
        <w:r>
          <w:fldChar w:fldCharType="end"/>
        </w:r>
      </w:hyperlink>
    </w:p>
    <w:p>
      <w:pPr>
        <w:pStyle w:val="TOC2"/>
        <w:tabs>
          <w:tab w:val="right" w:leader="dot" w:pos="8306"/>
        </w:tabs>
      </w:pPr>
      <w:hyperlink w:anchor="_Toc17460" w:history="1">
        <w:r>
          <w:rPr>
            <w:rFonts w:ascii="仿宋" w:eastAsia="仿宋" w:hAnsi="仿宋" w:cs="仿宋" w:hint="eastAsia"/>
            <w:lang w:eastAsia="zh-CN"/>
          </w:rPr>
          <w:t>(二)、危机应对与恢复</w:t>
        </w:r>
        <w:r>
          <w:tab/>
        </w:r>
        <w:r>
          <w:fldChar w:fldCharType="begin"/>
        </w:r>
        <w:r>
          <w:instrText xml:space="preserve"> PAGEREF _Toc17460 \h </w:instrText>
        </w:r>
        <w:r>
          <w:fldChar w:fldCharType="separate"/>
        </w:r>
        <w:r>
          <w:t>20</w:t>
        </w:r>
        <w:r>
          <w:fldChar w:fldCharType="end"/>
        </w:r>
      </w:hyperlink>
    </w:p>
    <w:p>
      <w:pPr>
        <w:pStyle w:val="TOC1"/>
        <w:tabs>
          <w:tab w:val="right" w:leader="dot" w:pos="8306"/>
        </w:tabs>
      </w:pPr>
      <w:hyperlink w:anchor="_Toc3595" w:history="1">
        <w:r>
          <w:rPr>
            <w:rFonts w:ascii="仿宋" w:eastAsia="仿宋" w:hAnsi="仿宋" w:cs="仿宋" w:hint="eastAsia"/>
            <w:lang w:eastAsia="zh-CN"/>
          </w:rPr>
          <w:t>七、PCTA项目经营效益</w:t>
        </w:r>
        <w:r>
          <w:tab/>
        </w:r>
        <w:r>
          <w:fldChar w:fldCharType="begin"/>
        </w:r>
        <w:r>
          <w:instrText xml:space="preserve"> PAGEREF _Toc3595 \h </w:instrText>
        </w:r>
        <w:r>
          <w:fldChar w:fldCharType="separate"/>
        </w:r>
        <w:r>
          <w:t>21</w:t>
        </w:r>
        <w:r>
          <w:fldChar w:fldCharType="end"/>
        </w:r>
      </w:hyperlink>
    </w:p>
    <w:p>
      <w:pPr>
        <w:pStyle w:val="TOC2"/>
        <w:tabs>
          <w:tab w:val="right" w:leader="dot" w:pos="8306"/>
        </w:tabs>
      </w:pPr>
      <w:hyperlink w:anchor="_Toc5813" w:history="1">
        <w:r>
          <w:rPr>
            <w:rFonts w:ascii="仿宋" w:eastAsia="仿宋" w:hAnsi="仿宋" w:cs="仿宋" w:hint="eastAsia"/>
            <w:lang w:eastAsia="zh-CN"/>
          </w:rPr>
          <w:t>(一)、经济评价财务测算</w:t>
        </w:r>
        <w:r>
          <w:tab/>
        </w:r>
        <w:r>
          <w:fldChar w:fldCharType="begin"/>
        </w:r>
        <w:r>
          <w:instrText xml:space="preserve"> PAGEREF _Toc5813 \h </w:instrText>
        </w:r>
        <w:r>
          <w:fldChar w:fldCharType="separate"/>
        </w:r>
        <w:r>
          <w:t>21</w:t>
        </w:r>
        <w:r>
          <w:fldChar w:fldCharType="end"/>
        </w:r>
      </w:hyperlink>
    </w:p>
    <w:p>
      <w:pPr>
        <w:pStyle w:val="TOC2"/>
        <w:tabs>
          <w:tab w:val="right" w:leader="dot" w:pos="8306"/>
        </w:tabs>
      </w:pPr>
      <w:hyperlink w:anchor="_Toc27992" w:history="1">
        <w:r>
          <w:rPr>
            <w:rFonts w:ascii="仿宋" w:eastAsia="仿宋" w:hAnsi="仿宋" w:cs="仿宋" w:hint="eastAsia"/>
            <w:lang w:eastAsia="zh-CN"/>
          </w:rPr>
          <w:t>(二)、PCTA项目盈利能力分析</w:t>
        </w:r>
        <w:r>
          <w:tab/>
        </w:r>
        <w:r>
          <w:fldChar w:fldCharType="begin"/>
        </w:r>
        <w:r>
          <w:instrText xml:space="preserve"> PAGEREF _Toc27992 \h </w:instrText>
        </w:r>
        <w:r>
          <w:fldChar w:fldCharType="separate"/>
        </w:r>
        <w:r>
          <w:t>23</w:t>
        </w:r>
        <w:r>
          <w:fldChar w:fldCharType="end"/>
        </w:r>
      </w:hyperlink>
    </w:p>
    <w:p>
      <w:pPr>
        <w:pStyle w:val="TOC1"/>
        <w:tabs>
          <w:tab w:val="right" w:leader="dot" w:pos="8306"/>
        </w:tabs>
      </w:pPr>
      <w:hyperlink w:anchor="_Toc28151" w:history="1">
        <w:r>
          <w:rPr>
            <w:rFonts w:ascii="仿宋" w:eastAsia="仿宋" w:hAnsi="仿宋" w:cs="仿宋" w:hint="eastAsia"/>
            <w:lang w:eastAsia="zh-CN"/>
          </w:rPr>
          <w:t>八、PCTA项目社会影响</w:t>
        </w:r>
        <w:r>
          <w:tab/>
        </w:r>
        <w:r>
          <w:fldChar w:fldCharType="begin"/>
        </w:r>
        <w:r>
          <w:instrText xml:space="preserve"> PAGEREF _Toc28151 \h </w:instrText>
        </w:r>
        <w:r>
          <w:fldChar w:fldCharType="separate"/>
        </w:r>
        <w:r>
          <w:t>23</w:t>
        </w:r>
        <w:r>
          <w:fldChar w:fldCharType="end"/>
        </w:r>
      </w:hyperlink>
    </w:p>
    <w:p>
      <w:pPr>
        <w:pStyle w:val="TOC2"/>
        <w:tabs>
          <w:tab w:val="right" w:leader="dot" w:pos="8306"/>
        </w:tabs>
      </w:pPr>
      <w:hyperlink w:anchor="_Toc6964" w:history="1">
        <w:r>
          <w:rPr>
            <w:rFonts w:ascii="仿宋" w:eastAsia="仿宋" w:hAnsi="仿宋" w:cs="仿宋" w:hint="eastAsia"/>
            <w:lang w:eastAsia="zh-CN"/>
          </w:rPr>
          <w:t>(一)、社会责任与义务</w:t>
        </w:r>
        <w:r>
          <w:tab/>
        </w:r>
        <w:r>
          <w:fldChar w:fldCharType="begin"/>
        </w:r>
        <w:r>
          <w:instrText xml:space="preserve"> PAGEREF _Toc6964 \h </w:instrText>
        </w:r>
        <w:r>
          <w:fldChar w:fldCharType="separate"/>
        </w:r>
        <w:r>
          <w:t>23</w:t>
        </w:r>
        <w:r>
          <w:fldChar w:fldCharType="end"/>
        </w:r>
      </w:hyperlink>
    </w:p>
    <w:p>
      <w:pPr>
        <w:pStyle w:val="TOC2"/>
        <w:tabs>
          <w:tab w:val="right" w:leader="dot" w:pos="8306"/>
        </w:tabs>
      </w:pPr>
      <w:hyperlink w:anchor="_Toc4129" w:history="1">
        <w:r>
          <w:rPr>
            <w:rFonts w:ascii="仿宋" w:eastAsia="仿宋" w:hAnsi="仿宋" w:cs="仿宋" w:hint="eastAsia"/>
            <w:lang w:eastAsia="zh-CN"/>
          </w:rPr>
          <w:t>(二)、社会参与与沟通</w:t>
        </w:r>
        <w:r>
          <w:tab/>
        </w:r>
        <w:r>
          <w:fldChar w:fldCharType="begin"/>
        </w:r>
        <w:r>
          <w:instrText xml:space="preserve"> PAGEREF _Toc4129 \h </w:instrText>
        </w:r>
        <w:r>
          <w:fldChar w:fldCharType="separate"/>
        </w:r>
        <w:r>
          <w:t>24</w:t>
        </w:r>
        <w:r>
          <w:fldChar w:fldCharType="end"/>
        </w:r>
      </w:hyperlink>
    </w:p>
    <w:p>
      <w:pPr>
        <w:pStyle w:val="TOC1"/>
        <w:tabs>
          <w:tab w:val="right" w:leader="dot" w:pos="8306"/>
        </w:tabs>
      </w:pPr>
      <w:hyperlink w:anchor="_Toc23967" w:history="1">
        <w:r>
          <w:rPr>
            <w:rFonts w:ascii="仿宋" w:eastAsia="仿宋" w:hAnsi="仿宋" w:cs="仿宋" w:hint="eastAsia"/>
            <w:lang w:eastAsia="zh-CN"/>
          </w:rPr>
          <w:t>九、PCTA项目技术管理</w:t>
        </w:r>
        <w:r>
          <w:tab/>
        </w:r>
        <w:r>
          <w:fldChar w:fldCharType="begin"/>
        </w:r>
        <w:r>
          <w:instrText xml:space="preserve"> PAGEREF _Toc23967 \h </w:instrText>
        </w:r>
        <w:r>
          <w:fldChar w:fldCharType="separate"/>
        </w:r>
        <w:r>
          <w:t>25</w:t>
        </w:r>
        <w:r>
          <w:fldChar w:fldCharType="end"/>
        </w:r>
      </w:hyperlink>
    </w:p>
    <w:p>
      <w:pPr>
        <w:pStyle w:val="TOC2"/>
        <w:tabs>
          <w:tab w:val="right" w:leader="dot" w:pos="8306"/>
        </w:tabs>
      </w:pPr>
      <w:hyperlink w:anchor="_Toc18878" w:history="1">
        <w:r>
          <w:rPr>
            <w:rFonts w:ascii="仿宋" w:eastAsia="仿宋" w:hAnsi="仿宋" w:cs="仿宋" w:hint="eastAsia"/>
            <w:lang w:eastAsia="zh-CN"/>
          </w:rPr>
          <w:t>(一)、技术方案选用方向</w:t>
        </w:r>
        <w:r>
          <w:tab/>
        </w:r>
        <w:r>
          <w:fldChar w:fldCharType="begin"/>
        </w:r>
        <w:r>
          <w:instrText xml:space="preserve"> PAGEREF _Toc18878 \h </w:instrText>
        </w:r>
        <w:r>
          <w:fldChar w:fldCharType="separate"/>
        </w:r>
        <w:r>
          <w:t>25</w:t>
        </w:r>
        <w:r>
          <w:fldChar w:fldCharType="end"/>
        </w:r>
      </w:hyperlink>
    </w:p>
    <w:p>
      <w:pPr>
        <w:pStyle w:val="TOC2"/>
        <w:tabs>
          <w:tab w:val="right" w:leader="dot" w:pos="8306"/>
        </w:tabs>
      </w:pPr>
      <w:hyperlink w:anchor="_Toc15174" w:history="1">
        <w:r>
          <w:rPr>
            <w:rFonts w:ascii="仿宋" w:eastAsia="仿宋" w:hAnsi="仿宋" w:cs="仿宋" w:hint="eastAsia"/>
            <w:lang w:eastAsia="zh-CN"/>
          </w:rPr>
          <w:t>(二)、工艺技术方案选用原则</w:t>
        </w:r>
        <w:r>
          <w:tab/>
        </w:r>
        <w:r>
          <w:fldChar w:fldCharType="begin"/>
        </w:r>
        <w:r>
          <w:instrText xml:space="preserve"> PAGEREF _Toc15174 \h </w:instrText>
        </w:r>
        <w:r>
          <w:fldChar w:fldCharType="separate"/>
        </w:r>
        <w:r>
          <w:t>27</w:t>
        </w:r>
        <w:r>
          <w:fldChar w:fldCharType="end"/>
        </w:r>
      </w:hyperlink>
    </w:p>
    <w:p>
      <w:pPr>
        <w:pStyle w:val="TOC2"/>
        <w:tabs>
          <w:tab w:val="right" w:leader="dot" w:pos="8306"/>
        </w:tabs>
      </w:pPr>
      <w:hyperlink w:anchor="_Toc27121" w:history="1">
        <w:r>
          <w:rPr>
            <w:rFonts w:ascii="仿宋" w:eastAsia="仿宋" w:hAnsi="仿宋" w:cs="仿宋" w:hint="eastAsia"/>
            <w:lang w:eastAsia="zh-CN"/>
          </w:rPr>
          <w:t>(三)、工艺技术方案要求</w:t>
        </w:r>
        <w:r>
          <w:tab/>
        </w:r>
        <w:r>
          <w:fldChar w:fldCharType="begin"/>
        </w:r>
        <w:r>
          <w:instrText xml:space="preserve"> PAGEREF _Toc27121 \h </w:instrText>
        </w:r>
        <w:r>
          <w:fldChar w:fldCharType="separate"/>
        </w:r>
        <w:r>
          <w:t>29</w:t>
        </w:r>
        <w:r>
          <w:fldChar w:fldCharType="end"/>
        </w:r>
      </w:hyperlink>
    </w:p>
    <w:p>
      <w:pPr>
        <w:pStyle w:val="TOC1"/>
        <w:tabs>
          <w:tab w:val="right" w:leader="dot" w:pos="8306"/>
        </w:tabs>
      </w:pPr>
      <w:hyperlink w:anchor="_Toc9561" w:history="1">
        <w:r>
          <w:rPr>
            <w:rFonts w:ascii="仿宋" w:eastAsia="仿宋" w:hAnsi="仿宋" w:cs="仿宋" w:hint="eastAsia"/>
            <w:lang w:eastAsia="zh-CN"/>
          </w:rPr>
          <w:t>十、PCTA项目计划安排</w:t>
        </w:r>
        <w:r>
          <w:tab/>
        </w:r>
        <w:r>
          <w:fldChar w:fldCharType="begin"/>
        </w:r>
        <w:r>
          <w:instrText xml:space="preserve"> PAGEREF _Toc9561 \h </w:instrText>
        </w:r>
        <w:r>
          <w:fldChar w:fldCharType="separate"/>
        </w:r>
        <w:r>
          <w:t>31</w:t>
        </w:r>
        <w:r>
          <w:fldChar w:fldCharType="end"/>
        </w:r>
      </w:hyperlink>
    </w:p>
    <w:p>
      <w:pPr>
        <w:pStyle w:val="TOC2"/>
        <w:tabs>
          <w:tab w:val="right" w:leader="dot" w:pos="8306"/>
        </w:tabs>
      </w:pPr>
      <w:hyperlink w:anchor="_Toc26967" w:history="1">
        <w:r>
          <w:rPr>
            <w:rFonts w:ascii="仿宋" w:eastAsia="仿宋" w:hAnsi="仿宋" w:cs="仿宋" w:hint="eastAsia"/>
            <w:lang w:eastAsia="zh-CN"/>
          </w:rPr>
          <w:t>(一)、建设周期</w:t>
        </w:r>
        <w:r>
          <w:tab/>
        </w:r>
        <w:r>
          <w:fldChar w:fldCharType="begin"/>
        </w:r>
        <w:r>
          <w:instrText xml:space="preserve"> PAGEREF _Toc26967 \h </w:instrText>
        </w:r>
        <w:r>
          <w:fldChar w:fldCharType="separate"/>
        </w:r>
        <w:r>
          <w:t>31</w:t>
        </w:r>
        <w:r>
          <w:fldChar w:fldCharType="end"/>
        </w:r>
      </w:hyperlink>
    </w:p>
    <w:p>
      <w:pPr>
        <w:pStyle w:val="TOC2"/>
        <w:tabs>
          <w:tab w:val="right" w:leader="dot" w:pos="8306"/>
        </w:tabs>
      </w:pPr>
      <w:hyperlink w:anchor="_Toc5481" w:history="1">
        <w:r>
          <w:rPr>
            <w:rFonts w:ascii="仿宋" w:eastAsia="仿宋" w:hAnsi="仿宋" w:cs="仿宋" w:hint="eastAsia"/>
            <w:lang w:eastAsia="zh-CN"/>
          </w:rPr>
          <w:t>(二)、建设进度</w:t>
        </w:r>
        <w:r>
          <w:tab/>
        </w:r>
        <w:r>
          <w:fldChar w:fldCharType="begin"/>
        </w:r>
        <w:r>
          <w:instrText xml:space="preserve"> PAGEREF _Toc5481 \h </w:instrText>
        </w:r>
        <w:r>
          <w:fldChar w:fldCharType="separate"/>
        </w:r>
        <w:r>
          <w:t>32</w:t>
        </w:r>
        <w:r>
          <w:fldChar w:fldCharType="end"/>
        </w:r>
      </w:hyperlink>
    </w:p>
    <w:p>
      <w:pPr>
        <w:pStyle w:val="TOC2"/>
        <w:tabs>
          <w:tab w:val="right" w:leader="dot" w:pos="8306"/>
        </w:tabs>
      </w:pPr>
      <w:hyperlink w:anchor="_Toc22785" w:history="1">
        <w:r>
          <w:rPr>
            <w:rFonts w:ascii="仿宋" w:eastAsia="仿宋" w:hAnsi="仿宋" w:cs="仿宋" w:hint="eastAsia"/>
            <w:lang w:eastAsia="zh-CN"/>
          </w:rPr>
          <w:t>(三)、进度安排注意事项</w:t>
        </w:r>
        <w:r>
          <w:tab/>
        </w:r>
        <w:r>
          <w:fldChar w:fldCharType="begin"/>
        </w:r>
        <w:r>
          <w:instrText xml:space="preserve"> PAGEREF _Toc22785 \h </w:instrText>
        </w:r>
        <w:r>
          <w:fldChar w:fldCharType="separate"/>
        </w:r>
        <w:r>
          <w:t>33</w:t>
        </w:r>
        <w:r>
          <w:fldChar w:fldCharType="end"/>
        </w:r>
      </w:hyperlink>
    </w:p>
    <w:p>
      <w:pPr>
        <w:pStyle w:val="TOC2"/>
        <w:tabs>
          <w:tab w:val="right" w:leader="dot" w:pos="8306"/>
        </w:tabs>
      </w:pPr>
      <w:hyperlink w:anchor="_Toc26367" w:history="1">
        <w:r>
          <w:rPr>
            <w:rFonts w:ascii="仿宋" w:eastAsia="仿宋" w:hAnsi="仿宋" w:cs="仿宋" w:hint="eastAsia"/>
            <w:lang w:eastAsia="zh-CN"/>
          </w:rPr>
          <w:t>(四)、人力资源配置</w:t>
        </w:r>
        <w:r>
          <w:tab/>
        </w:r>
        <w:r>
          <w:fldChar w:fldCharType="begin"/>
        </w:r>
        <w:r>
          <w:instrText xml:space="preserve"> PAGEREF _Toc26367 \h </w:instrText>
        </w:r>
        <w:r>
          <w:fldChar w:fldCharType="separate"/>
        </w:r>
        <w:r>
          <w:t>34</w:t>
        </w:r>
        <w:r>
          <w:fldChar w:fldCharType="end"/>
        </w:r>
      </w:hyperlink>
    </w:p>
    <w:p>
      <w:pPr>
        <w:pStyle w:val="TOC1"/>
        <w:tabs>
          <w:tab w:val="right" w:leader="dot" w:pos="8306"/>
        </w:tabs>
      </w:pPr>
      <w:hyperlink w:anchor="_Toc25126" w:history="1">
        <w:r>
          <w:rPr>
            <w:rFonts w:ascii="仿宋" w:eastAsia="仿宋" w:hAnsi="仿宋" w:cs="仿宋" w:hint="eastAsia"/>
            <w:lang w:eastAsia="zh-CN"/>
          </w:rPr>
          <w:t>十一、PCTA项目环境影响分析</w:t>
        </w:r>
        <w:r>
          <w:tab/>
        </w:r>
        <w:r>
          <w:fldChar w:fldCharType="begin"/>
        </w:r>
        <w:r>
          <w:instrText xml:space="preserve"> PAGEREF _Toc25126 \h </w:instrText>
        </w:r>
        <w:r>
          <w:fldChar w:fldCharType="separate"/>
        </w:r>
        <w:r>
          <w:t>35</w:t>
        </w:r>
        <w:r>
          <w:fldChar w:fldCharType="end"/>
        </w:r>
      </w:hyperlink>
    </w:p>
    <w:p>
      <w:pPr>
        <w:pStyle w:val="TOC2"/>
        <w:tabs>
          <w:tab w:val="right" w:leader="dot" w:pos="8306"/>
        </w:tabs>
      </w:pPr>
      <w:hyperlink w:anchor="_Toc13053" w:history="1">
        <w:r>
          <w:rPr>
            <w:rFonts w:ascii="仿宋" w:eastAsia="仿宋" w:hAnsi="仿宋" w:cs="仿宋" w:hint="eastAsia"/>
            <w:lang w:eastAsia="zh-CN"/>
          </w:rPr>
          <w:t>(一)、建设区域环境质量现状</w:t>
        </w:r>
        <w:r>
          <w:tab/>
        </w:r>
        <w:r>
          <w:fldChar w:fldCharType="begin"/>
        </w:r>
        <w:r>
          <w:instrText xml:space="preserve"> PAGEREF _Toc13053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44" w:history="1">
        <w:r>
          <w:rPr>
            <w:rFonts w:ascii="仿宋" w:eastAsia="仿宋" w:hAnsi="仿宋" w:cs="仿宋" w:hint="eastAsia"/>
            <w:lang w:eastAsia="zh-CN"/>
          </w:rPr>
          <w:t>(二)、建设期环境保护</w:t>
        </w:r>
        <w:r>
          <w:tab/>
        </w:r>
        <w:r>
          <w:fldChar w:fldCharType="begin"/>
        </w:r>
        <w:r>
          <w:instrText xml:space="preserve"> PAGEREF _Toc9344 \h </w:instrText>
        </w:r>
        <w:r>
          <w:fldChar w:fldCharType="separate"/>
        </w:r>
        <w:r>
          <w:t>36</w:t>
        </w:r>
        <w:r>
          <w:fldChar w:fldCharType="end"/>
        </w:r>
      </w:hyperlink>
    </w:p>
    <w:p>
      <w:pPr>
        <w:pStyle w:val="TOC2"/>
        <w:tabs>
          <w:tab w:val="right" w:leader="dot" w:pos="8306"/>
        </w:tabs>
      </w:pPr>
      <w:hyperlink w:anchor="_Toc25365" w:history="1">
        <w:r>
          <w:rPr>
            <w:rFonts w:ascii="仿宋" w:eastAsia="仿宋" w:hAnsi="仿宋" w:cs="仿宋" w:hint="eastAsia"/>
            <w:lang w:eastAsia="zh-CN"/>
          </w:rPr>
          <w:t>(三)、运营期环境保护</w:t>
        </w:r>
        <w:r>
          <w:tab/>
        </w:r>
        <w:r>
          <w:fldChar w:fldCharType="begin"/>
        </w:r>
        <w:r>
          <w:instrText xml:space="preserve"> PAGEREF _Toc25365 \h </w:instrText>
        </w:r>
        <w:r>
          <w:fldChar w:fldCharType="separate"/>
        </w:r>
        <w:r>
          <w:t>38</w:t>
        </w:r>
        <w:r>
          <w:fldChar w:fldCharType="end"/>
        </w:r>
      </w:hyperlink>
    </w:p>
    <w:p>
      <w:pPr>
        <w:pStyle w:val="TOC2"/>
        <w:tabs>
          <w:tab w:val="right" w:leader="dot" w:pos="8306"/>
        </w:tabs>
      </w:pPr>
      <w:hyperlink w:anchor="_Toc28781" w:history="1">
        <w:r>
          <w:rPr>
            <w:rFonts w:ascii="仿宋" w:eastAsia="仿宋" w:hAnsi="仿宋" w:cs="仿宋" w:hint="eastAsia"/>
            <w:lang w:eastAsia="zh-CN"/>
          </w:rPr>
          <w:t>(四)、PCTA项目建设对区域经济的影响</w:t>
        </w:r>
        <w:r>
          <w:tab/>
        </w:r>
        <w:r>
          <w:fldChar w:fldCharType="begin"/>
        </w:r>
        <w:r>
          <w:instrText xml:space="preserve"> PAGEREF _Toc28781 \h </w:instrText>
        </w:r>
        <w:r>
          <w:fldChar w:fldCharType="separate"/>
        </w:r>
        <w:r>
          <w:t>39</w:t>
        </w:r>
        <w:r>
          <w:fldChar w:fldCharType="end"/>
        </w:r>
      </w:hyperlink>
    </w:p>
    <w:p>
      <w:pPr>
        <w:pStyle w:val="TOC2"/>
        <w:tabs>
          <w:tab w:val="right" w:leader="dot" w:pos="8306"/>
        </w:tabs>
      </w:pPr>
      <w:hyperlink w:anchor="_Toc9680" w:history="1">
        <w:r>
          <w:rPr>
            <w:rFonts w:ascii="仿宋" w:eastAsia="仿宋" w:hAnsi="仿宋" w:cs="仿宋" w:hint="eastAsia"/>
            <w:lang w:eastAsia="zh-CN"/>
          </w:rPr>
          <w:t>(五)、废弃物处理</w:t>
        </w:r>
        <w:r>
          <w:tab/>
        </w:r>
        <w:r>
          <w:fldChar w:fldCharType="begin"/>
        </w:r>
        <w:r>
          <w:instrText xml:space="preserve"> PAGEREF _Toc9680 \h </w:instrText>
        </w:r>
        <w:r>
          <w:fldChar w:fldCharType="separate"/>
        </w:r>
        <w:r>
          <w:t>41</w:t>
        </w:r>
        <w:r>
          <w:fldChar w:fldCharType="end"/>
        </w:r>
      </w:hyperlink>
    </w:p>
    <w:p>
      <w:pPr>
        <w:pStyle w:val="TOC2"/>
        <w:tabs>
          <w:tab w:val="right" w:leader="dot" w:pos="8306"/>
        </w:tabs>
      </w:pPr>
      <w:hyperlink w:anchor="_Toc849" w:history="1">
        <w:r>
          <w:rPr>
            <w:rFonts w:ascii="仿宋" w:eastAsia="仿宋" w:hAnsi="仿宋" w:cs="仿宋" w:hint="eastAsia"/>
            <w:lang w:eastAsia="zh-CN"/>
          </w:rPr>
          <w:t>(六)、特殊环境影响分析</w:t>
        </w:r>
        <w:r>
          <w:tab/>
        </w:r>
        <w:r>
          <w:fldChar w:fldCharType="begin"/>
        </w:r>
        <w:r>
          <w:instrText xml:space="preserve"> PAGEREF _Toc849 \h </w:instrText>
        </w:r>
        <w:r>
          <w:fldChar w:fldCharType="separate"/>
        </w:r>
        <w:r>
          <w:t>42</w:t>
        </w:r>
        <w:r>
          <w:fldChar w:fldCharType="end"/>
        </w:r>
      </w:hyperlink>
    </w:p>
    <w:p>
      <w:pPr>
        <w:pStyle w:val="TOC2"/>
        <w:tabs>
          <w:tab w:val="right" w:leader="dot" w:pos="8306"/>
        </w:tabs>
      </w:pPr>
      <w:hyperlink w:anchor="_Toc28672" w:history="1">
        <w:r>
          <w:rPr>
            <w:rFonts w:ascii="仿宋" w:eastAsia="仿宋" w:hAnsi="仿宋" w:cs="仿宋" w:hint="eastAsia"/>
            <w:lang w:eastAsia="zh-CN"/>
          </w:rPr>
          <w:t>(七)、清洁生产</w:t>
        </w:r>
        <w:r>
          <w:tab/>
        </w:r>
        <w:r>
          <w:fldChar w:fldCharType="begin"/>
        </w:r>
        <w:r>
          <w:instrText xml:space="preserve"> PAGEREF _Toc28672 \h </w:instrText>
        </w:r>
        <w:r>
          <w:fldChar w:fldCharType="separate"/>
        </w:r>
        <w:r>
          <w:t>43</w:t>
        </w:r>
        <w:r>
          <w:fldChar w:fldCharType="end"/>
        </w:r>
      </w:hyperlink>
    </w:p>
    <w:p>
      <w:pPr>
        <w:pStyle w:val="TOC2"/>
        <w:tabs>
          <w:tab w:val="right" w:leader="dot" w:pos="8306"/>
        </w:tabs>
      </w:pPr>
      <w:hyperlink w:anchor="_Toc24523" w:history="1">
        <w:r>
          <w:rPr>
            <w:rFonts w:ascii="仿宋" w:eastAsia="仿宋" w:hAnsi="仿宋" w:cs="仿宋" w:hint="eastAsia"/>
            <w:lang w:eastAsia="zh-CN"/>
          </w:rPr>
          <w:t>(八)、环境保护综合评价</w:t>
        </w:r>
        <w:r>
          <w:tab/>
        </w:r>
        <w:r>
          <w:fldChar w:fldCharType="begin"/>
        </w:r>
        <w:r>
          <w:instrText xml:space="preserve"> PAGEREF _Toc24523 \h </w:instrText>
        </w:r>
        <w:r>
          <w:fldChar w:fldCharType="separate"/>
        </w:r>
        <w:r>
          <w:t>44</w:t>
        </w:r>
        <w:r>
          <w:fldChar w:fldCharType="end"/>
        </w:r>
      </w:hyperlink>
    </w:p>
    <w:p>
      <w:pPr>
        <w:pStyle w:val="TOC1"/>
        <w:tabs>
          <w:tab w:val="right" w:leader="dot" w:pos="8306"/>
        </w:tabs>
      </w:pPr>
      <w:hyperlink w:anchor="_Toc24212" w:history="1">
        <w:r>
          <w:rPr>
            <w:rFonts w:ascii="仿宋" w:eastAsia="仿宋" w:hAnsi="仿宋" w:cs="仿宋" w:hint="eastAsia"/>
            <w:lang w:eastAsia="zh-CN"/>
          </w:rPr>
          <w:t>十二、PCTA项目财务管理</w:t>
        </w:r>
        <w:r>
          <w:tab/>
        </w:r>
        <w:r>
          <w:fldChar w:fldCharType="begin"/>
        </w:r>
        <w:r>
          <w:instrText xml:space="preserve"> PAGEREF _Toc24212 \h </w:instrText>
        </w:r>
        <w:r>
          <w:fldChar w:fldCharType="separate"/>
        </w:r>
        <w:r>
          <w:t>45</w:t>
        </w:r>
        <w:r>
          <w:fldChar w:fldCharType="end"/>
        </w:r>
      </w:hyperlink>
    </w:p>
    <w:p>
      <w:pPr>
        <w:pStyle w:val="TOC2"/>
        <w:tabs>
          <w:tab w:val="right" w:leader="dot" w:pos="8306"/>
        </w:tabs>
      </w:pPr>
      <w:hyperlink w:anchor="_Toc26801" w:history="1">
        <w:r>
          <w:rPr>
            <w:rFonts w:ascii="仿宋" w:eastAsia="仿宋" w:hAnsi="仿宋" w:cs="仿宋" w:hint="eastAsia"/>
            <w:lang w:eastAsia="zh-CN"/>
          </w:rPr>
          <w:t>(一)、资金需求大</w:t>
        </w:r>
        <w:r>
          <w:tab/>
        </w:r>
        <w:r>
          <w:fldChar w:fldCharType="begin"/>
        </w:r>
        <w:r>
          <w:instrText xml:space="preserve"> PAGEREF _Toc26801 \h </w:instrText>
        </w:r>
        <w:r>
          <w:fldChar w:fldCharType="separate"/>
        </w:r>
        <w:r>
          <w:t>45</w:t>
        </w:r>
        <w:r>
          <w:fldChar w:fldCharType="end"/>
        </w:r>
      </w:hyperlink>
    </w:p>
    <w:p>
      <w:pPr>
        <w:pStyle w:val="TOC2"/>
        <w:tabs>
          <w:tab w:val="right" w:leader="dot" w:pos="8306"/>
        </w:tabs>
      </w:pPr>
      <w:hyperlink w:anchor="_Toc9244" w:history="1">
        <w:r>
          <w:rPr>
            <w:rFonts w:ascii="仿宋" w:eastAsia="仿宋" w:hAnsi="仿宋" w:cs="仿宋" w:hint="eastAsia"/>
            <w:lang w:eastAsia="zh-CN"/>
          </w:rPr>
          <w:t>(二)、研发周期长</w:t>
        </w:r>
        <w:r>
          <w:tab/>
        </w:r>
        <w:r>
          <w:fldChar w:fldCharType="begin"/>
        </w:r>
        <w:r>
          <w:instrText xml:space="preserve"> PAGEREF _Toc9244 \h </w:instrText>
        </w:r>
        <w:r>
          <w:fldChar w:fldCharType="separate"/>
        </w:r>
        <w:r>
          <w:t>47</w:t>
        </w:r>
        <w:r>
          <w:fldChar w:fldCharType="end"/>
        </w:r>
      </w:hyperlink>
    </w:p>
    <w:p>
      <w:pPr>
        <w:pStyle w:val="TOC2"/>
        <w:tabs>
          <w:tab w:val="right" w:leader="dot" w:pos="8306"/>
        </w:tabs>
      </w:pPr>
      <w:hyperlink w:anchor="_Toc23810" w:history="1">
        <w:r>
          <w:rPr>
            <w:rFonts w:ascii="仿宋" w:eastAsia="仿宋" w:hAnsi="仿宋" w:cs="仿宋" w:hint="eastAsia"/>
            <w:lang w:eastAsia="zh-CN"/>
          </w:rPr>
          <w:t>(三)、市场风险大</w:t>
        </w:r>
        <w:r>
          <w:tab/>
        </w:r>
        <w:r>
          <w:fldChar w:fldCharType="begin"/>
        </w:r>
        <w:r>
          <w:instrText xml:space="preserve"> PAGEREF _Toc23810 \h </w:instrText>
        </w:r>
        <w:r>
          <w:fldChar w:fldCharType="separate"/>
        </w:r>
        <w:r>
          <w:t>48</w:t>
        </w:r>
        <w:r>
          <w:fldChar w:fldCharType="end"/>
        </w:r>
      </w:hyperlink>
    </w:p>
    <w:p>
      <w:pPr>
        <w:pStyle w:val="TOC2"/>
        <w:tabs>
          <w:tab w:val="right" w:leader="dot" w:pos="8306"/>
        </w:tabs>
      </w:pPr>
      <w:hyperlink w:anchor="_Toc18320" w:history="1">
        <w:r>
          <w:rPr>
            <w:rFonts w:ascii="仿宋" w:eastAsia="仿宋" w:hAnsi="仿宋" w:cs="仿宋" w:hint="eastAsia"/>
            <w:lang w:eastAsia="zh-CN"/>
          </w:rPr>
          <w:t>(四)、利润率高</w:t>
        </w:r>
        <w:r>
          <w:tab/>
        </w:r>
        <w:r>
          <w:fldChar w:fldCharType="begin"/>
        </w:r>
        <w:r>
          <w:instrText xml:space="preserve"> PAGEREF _Toc18320 \h </w:instrText>
        </w:r>
        <w:r>
          <w:fldChar w:fldCharType="separate"/>
        </w:r>
        <w:r>
          <w:t>50</w:t>
        </w:r>
        <w:r>
          <w:fldChar w:fldCharType="end"/>
        </w:r>
      </w:hyperlink>
    </w:p>
    <w:p>
      <w:pPr>
        <w:pStyle w:val="TOC1"/>
        <w:tabs>
          <w:tab w:val="right" w:leader="dot" w:pos="8306"/>
        </w:tabs>
      </w:pPr>
      <w:hyperlink w:anchor="_Toc1051" w:history="1">
        <w:r>
          <w:rPr>
            <w:rFonts w:ascii="仿宋" w:eastAsia="仿宋" w:hAnsi="仿宋" w:cs="仿宋" w:hint="eastAsia"/>
            <w:lang w:eastAsia="zh-CN"/>
          </w:rPr>
          <w:t>十三、利益相关者分析与沟通计划</w:t>
        </w:r>
        <w:r>
          <w:tab/>
        </w:r>
        <w:r>
          <w:fldChar w:fldCharType="begin"/>
        </w:r>
        <w:r>
          <w:instrText xml:space="preserve"> PAGEREF _Toc1051 \h </w:instrText>
        </w:r>
        <w:r>
          <w:fldChar w:fldCharType="separate"/>
        </w:r>
        <w:r>
          <w:t>52</w:t>
        </w:r>
        <w:r>
          <w:fldChar w:fldCharType="end"/>
        </w:r>
      </w:hyperlink>
    </w:p>
    <w:p>
      <w:pPr>
        <w:pStyle w:val="TOC2"/>
        <w:tabs>
          <w:tab w:val="right" w:leader="dot" w:pos="8306"/>
        </w:tabs>
      </w:pPr>
      <w:hyperlink w:anchor="_Toc26122" w:history="1">
        <w:r>
          <w:rPr>
            <w:rFonts w:ascii="仿宋" w:eastAsia="仿宋" w:hAnsi="仿宋" w:cs="仿宋" w:hint="eastAsia"/>
            <w:lang w:eastAsia="zh-CN"/>
          </w:rPr>
          <w:t>(一)、利益相关者分析</w:t>
        </w:r>
        <w:r>
          <w:tab/>
        </w:r>
        <w:r>
          <w:fldChar w:fldCharType="begin"/>
        </w:r>
        <w:r>
          <w:instrText xml:space="preserve"> PAGEREF _Toc26122 \h </w:instrText>
        </w:r>
        <w:r>
          <w:fldChar w:fldCharType="separate"/>
        </w:r>
        <w:r>
          <w:t>52</w:t>
        </w:r>
        <w:r>
          <w:fldChar w:fldCharType="end"/>
        </w:r>
      </w:hyperlink>
    </w:p>
    <w:p>
      <w:pPr>
        <w:pStyle w:val="TOC2"/>
        <w:tabs>
          <w:tab w:val="right" w:leader="dot" w:pos="8306"/>
        </w:tabs>
      </w:pPr>
      <w:hyperlink w:anchor="_Toc5373" w:history="1">
        <w:r>
          <w:rPr>
            <w:rFonts w:ascii="仿宋" w:eastAsia="仿宋" w:hAnsi="仿宋" w:cs="仿宋" w:hint="eastAsia"/>
            <w:lang w:eastAsia="zh-CN"/>
          </w:rPr>
          <w:t>(二)、沟通计划</w:t>
        </w:r>
        <w:r>
          <w:tab/>
        </w:r>
        <w:r>
          <w:fldChar w:fldCharType="begin"/>
        </w:r>
        <w:r>
          <w:instrText xml:space="preserve"> PAGEREF _Toc5373 \h </w:instrText>
        </w:r>
        <w:r>
          <w:fldChar w:fldCharType="separate"/>
        </w:r>
        <w:r>
          <w:t>54</w:t>
        </w:r>
        <w:r>
          <w:fldChar w:fldCharType="end"/>
        </w:r>
      </w:hyperlink>
    </w:p>
    <w:p>
      <w:pPr>
        <w:pStyle w:val="TOC1"/>
        <w:tabs>
          <w:tab w:val="right" w:leader="dot" w:pos="8306"/>
        </w:tabs>
      </w:pPr>
      <w:hyperlink w:anchor="_Toc30613" w:history="1">
        <w:r>
          <w:rPr>
            <w:rFonts w:ascii="仿宋" w:eastAsia="仿宋" w:hAnsi="仿宋" w:cs="仿宋" w:hint="eastAsia"/>
            <w:lang w:eastAsia="zh-CN"/>
          </w:rPr>
          <w:t>十四、质量管理体系</w:t>
        </w:r>
        <w:r>
          <w:tab/>
        </w:r>
        <w:r>
          <w:fldChar w:fldCharType="begin"/>
        </w:r>
        <w:r>
          <w:instrText xml:space="preserve"> PAGEREF _Toc30613 \h </w:instrText>
        </w:r>
        <w:r>
          <w:fldChar w:fldCharType="separate"/>
        </w:r>
        <w:r>
          <w:t>55</w:t>
        </w:r>
        <w:r>
          <w:fldChar w:fldCharType="end"/>
        </w:r>
      </w:hyperlink>
    </w:p>
    <w:p>
      <w:pPr>
        <w:pStyle w:val="TOC2"/>
        <w:tabs>
          <w:tab w:val="right" w:leader="dot" w:pos="8306"/>
        </w:tabs>
      </w:pPr>
      <w:hyperlink w:anchor="_Toc30824" w:history="1">
        <w:r>
          <w:rPr>
            <w:rFonts w:ascii="仿宋" w:eastAsia="仿宋" w:hAnsi="仿宋" w:cs="仿宋" w:hint="eastAsia"/>
            <w:lang w:eastAsia="zh-CN"/>
          </w:rPr>
          <w:t>(一)、质量目标与方针</w:t>
        </w:r>
        <w:r>
          <w:tab/>
        </w:r>
        <w:r>
          <w:fldChar w:fldCharType="begin"/>
        </w:r>
        <w:r>
          <w:instrText xml:space="preserve"> PAGEREF _Toc30824 \h </w:instrText>
        </w:r>
        <w:r>
          <w:fldChar w:fldCharType="separate"/>
        </w:r>
        <w:r>
          <w:t>55</w:t>
        </w:r>
        <w:r>
          <w:fldChar w:fldCharType="end"/>
        </w:r>
      </w:hyperlink>
    </w:p>
    <w:p>
      <w:pPr>
        <w:pStyle w:val="TOC2"/>
        <w:tabs>
          <w:tab w:val="right" w:leader="dot" w:pos="8306"/>
        </w:tabs>
      </w:pPr>
      <w:hyperlink w:anchor="_Toc22343" w:history="1">
        <w:r>
          <w:rPr>
            <w:rFonts w:ascii="仿宋" w:eastAsia="仿宋" w:hAnsi="仿宋" w:cs="仿宋" w:hint="eastAsia"/>
            <w:lang w:eastAsia="zh-CN"/>
          </w:rPr>
          <w:t>(二)、质量管理责任</w:t>
        </w:r>
        <w:r>
          <w:tab/>
        </w:r>
        <w:r>
          <w:fldChar w:fldCharType="begin"/>
        </w:r>
        <w:r>
          <w:instrText xml:space="preserve"> PAGEREF _Toc22343 \h </w:instrText>
        </w:r>
        <w:r>
          <w:fldChar w:fldCharType="separate"/>
        </w:r>
        <w:r>
          <w:t>56</w:t>
        </w:r>
        <w:r>
          <w:fldChar w:fldCharType="end"/>
        </w:r>
      </w:hyperlink>
    </w:p>
    <w:p>
      <w:pPr>
        <w:pStyle w:val="TOC2"/>
        <w:tabs>
          <w:tab w:val="right" w:leader="dot" w:pos="8306"/>
        </w:tabs>
      </w:pPr>
      <w:hyperlink w:anchor="_Toc17681" w:history="1">
        <w:r>
          <w:rPr>
            <w:rFonts w:ascii="仿宋" w:eastAsia="仿宋" w:hAnsi="仿宋" w:cs="仿宋" w:hint="eastAsia"/>
            <w:lang w:eastAsia="zh-CN"/>
          </w:rPr>
          <w:t>(三)、质量管理体系文件</w:t>
        </w:r>
        <w:r>
          <w:tab/>
        </w:r>
        <w:r>
          <w:fldChar w:fldCharType="begin"/>
        </w:r>
        <w:r>
          <w:instrText xml:space="preserve"> PAGEREF _Toc17681 \h </w:instrText>
        </w:r>
        <w:r>
          <w:fldChar w:fldCharType="separate"/>
        </w:r>
        <w:r>
          <w:t>57</w:t>
        </w:r>
        <w:r>
          <w:fldChar w:fldCharType="end"/>
        </w:r>
      </w:hyperlink>
    </w:p>
    <w:p>
      <w:pPr>
        <w:pStyle w:val="TOC2"/>
        <w:tabs>
          <w:tab w:val="right" w:leader="dot" w:pos="8306"/>
        </w:tabs>
      </w:pPr>
      <w:hyperlink w:anchor="_Toc4404" w:history="1">
        <w:r>
          <w:rPr>
            <w:rFonts w:ascii="仿宋" w:eastAsia="仿宋" w:hAnsi="仿宋" w:cs="仿宋" w:hint="eastAsia"/>
            <w:lang w:eastAsia="zh-CN"/>
          </w:rPr>
          <w:t>(四)、质量培训与教育</w:t>
        </w:r>
        <w:r>
          <w:tab/>
        </w:r>
        <w:r>
          <w:fldChar w:fldCharType="begin"/>
        </w:r>
        <w:r>
          <w:instrText xml:space="preserve"> PAGEREF _Toc4404 \h </w:instrText>
        </w:r>
        <w:r>
          <w:fldChar w:fldCharType="separate"/>
        </w:r>
        <w:r>
          <w:t>59</w:t>
        </w:r>
        <w:r>
          <w:fldChar w:fldCharType="end"/>
        </w:r>
      </w:hyperlink>
    </w:p>
    <w:p>
      <w:pPr>
        <w:pStyle w:val="TOC2"/>
        <w:tabs>
          <w:tab w:val="right" w:leader="dot" w:pos="8306"/>
        </w:tabs>
      </w:pPr>
      <w:hyperlink w:anchor="_Toc3643" w:history="1">
        <w:r>
          <w:rPr>
            <w:rFonts w:ascii="仿宋" w:eastAsia="仿宋" w:hAnsi="仿宋" w:cs="仿宋" w:hint="eastAsia"/>
            <w:lang w:eastAsia="zh-CN"/>
          </w:rPr>
          <w:t>(五)、质量审核与评价</w:t>
        </w:r>
        <w:r>
          <w:tab/>
        </w:r>
        <w:r>
          <w:fldChar w:fldCharType="begin"/>
        </w:r>
        <w:r>
          <w:instrText xml:space="preserve"> PAGEREF _Toc3643 \h </w:instrText>
        </w:r>
        <w:r>
          <w:fldChar w:fldCharType="separate"/>
        </w:r>
        <w:r>
          <w:t>60</w:t>
        </w:r>
        <w:r>
          <w:fldChar w:fldCharType="end"/>
        </w:r>
      </w:hyperlink>
    </w:p>
    <w:p>
      <w:pPr>
        <w:pStyle w:val="TOC2"/>
        <w:tabs>
          <w:tab w:val="right" w:leader="dot" w:pos="8306"/>
        </w:tabs>
      </w:pPr>
      <w:hyperlink w:anchor="_Toc19715" w:history="1">
        <w:r>
          <w:rPr>
            <w:rFonts w:ascii="仿宋" w:eastAsia="仿宋" w:hAnsi="仿宋" w:cs="仿宋" w:hint="eastAsia"/>
            <w:lang w:eastAsia="zh-CN"/>
          </w:rPr>
          <w:t>(六)、不符合与纠正措施</w:t>
        </w:r>
        <w:r>
          <w:tab/>
        </w:r>
        <w:r>
          <w:fldChar w:fldCharType="begin"/>
        </w:r>
        <w:r>
          <w:instrText xml:space="preserve"> PAGEREF _Toc19715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747"/>
      <w:r>
        <w:rPr>
          <w:rFonts w:ascii="仿宋" w:eastAsia="仿宋" w:hAnsi="仿宋" w:cs="仿宋" w:hint="eastAsia"/>
          <w:sz w:val="28"/>
          <w:lang w:eastAsia="zh-CN"/>
        </w:rPr>
        <w:t>一、PCTA项目土建工程</w:t>
      </w:r>
      <w:bookmarkEnd w:id="2"/>
    </w:p>
    <w:p>
      <w:pPr>
        <w:pStyle w:val="Heading2"/>
        <w:rPr>
          <w:rFonts w:ascii="仿宋" w:eastAsia="仿宋" w:hAnsi="仿宋" w:cs="仿宋" w:hint="eastAsia"/>
          <w:lang w:eastAsia="zh-CN"/>
        </w:rPr>
      </w:pPr>
      <w:bookmarkStart w:id="3" w:name="_Toc2110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在PCTA项目的建筑工程设计中，我们将秉承一系列重要的设计原则，以确保PCTA项目建筑在功能、美观、可持续性等方面达到最佳效果。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首要原则是确保建筑的功能性得到最大化的发挥。我们将充分理解PCTA项目的实际需求，合理布局各个功能区域，保证建筑在满足业务需求的同时，提供高效的工作环境。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在建筑设计中，我们将综合考虑建设和运营成本。通过精细的经济效益分析，确保设计方案在高效利用资源的同时，对PCTA项目的长期盈利能力有积极的贡献。</w:t>
      </w:r>
    </w:p>
    <w:p>
      <w:pPr>
        <w:pStyle w:val="Heading2"/>
        <w:ind w:firstLine="560" w:firstLineChars="200"/>
        <w:rPr>
          <w:rFonts w:ascii="仿宋" w:eastAsia="仿宋" w:hAnsi="仿宋" w:cs="仿宋" w:hint="eastAsia"/>
          <w:sz w:val="28"/>
          <w:lang w:eastAsia="zh-CN"/>
        </w:rPr>
      </w:pPr>
      <w:bookmarkStart w:id="4" w:name="_Toc1455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TA项目的土建工程设计中，我们将精准设定设计年限，结合PCTA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CTA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37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CTA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CTA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CTA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3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本期工程PCTA项目预计总建筑面积XXX平方米，其中：计容建筑面积XXX平方米，计划建筑工程投资XX万元，占PCTA项目总投资的XX%。</w:t>
      </w:r>
    </w:p>
    <w:p>
      <w:pPr>
        <w:pStyle w:val="Heading1"/>
        <w:ind w:firstLine="560" w:firstLineChars="200"/>
        <w:rPr>
          <w:rFonts w:ascii="仿宋" w:eastAsia="仿宋" w:hAnsi="仿宋" w:cs="仿宋" w:hint="eastAsia"/>
          <w:sz w:val="28"/>
          <w:lang w:eastAsia="zh-CN"/>
        </w:rPr>
      </w:pPr>
      <w:bookmarkStart w:id="7" w:name="_Toc21152"/>
      <w:r>
        <w:rPr>
          <w:rFonts w:ascii="仿宋" w:eastAsia="仿宋" w:hAnsi="仿宋" w:cs="仿宋" w:hint="eastAsia"/>
          <w:sz w:val="28"/>
          <w:lang w:eastAsia="zh-CN"/>
        </w:rPr>
        <w:t>二、PCTA项目概论</w:t>
      </w:r>
      <w:bookmarkEnd w:id="7"/>
    </w:p>
    <w:p>
      <w:pPr>
        <w:pStyle w:val="Heading2"/>
        <w:rPr>
          <w:rFonts w:ascii="仿宋" w:eastAsia="仿宋" w:hAnsi="仿宋" w:cs="仿宋" w:hint="eastAsia"/>
          <w:lang w:eastAsia="zh-CN"/>
        </w:rPr>
      </w:pPr>
      <w:bookmarkStart w:id="8" w:name="_Toc3331"/>
      <w:r>
        <w:rPr>
          <w:rFonts w:ascii="仿宋" w:eastAsia="仿宋" w:hAnsi="仿宋" w:cs="仿宋" w:hint="eastAsia"/>
          <w:lang w:eastAsia="zh-CN"/>
        </w:rPr>
        <w:t>(一)、PCTA项目概况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起源追溯至对市场的深入洞察。市场的不断演变与变革为PCTA项目提供了难得的机遇。当前市场存在的需求缺口和变革的大环境共同构成了PCTA项目的背景。这个PCTA项目旨在充分利用市场机遇，填补行业中尚未满足的需求，为客户提供全新的解决方案。市场的变革和需求的增长使得这个PCTA项目具备了巨大的发展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1.2 PCTA项目名称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PCTA项目正式命名为PCTA。这个名称不仅仅是一个标识，更代表了PCTA项目的核心理念和愿景。它蕴含着PCTA项目所要解决问题的关键字，具有强烈的表达和辨识度，为PCTA项目树立了鲜明的品牌形象。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PCTA项目目标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核心目标是提供一种全新、高效的解决方案，满足客户日益增长的需求。PCTA项目追求的不仅仅是满足市场需求，更是在市场中获得卓越的竞争优势。通过不断提升产品或服务的质量和创新水平，PCTA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PCTA项目范围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全面涵盖了产品研发、制造、市场推广和售后服务，确保从产品设计到最终用户体验的全方位关注。这一全面的PCTA项目范围是为了确保PCTA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PCTA项目时间表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PCTA项目计划在未来18个月内完成，包括研发、测试、市场试点和正式推出等不同阶段。这个时间表的合理设计是为了确保PCTA项目各个阶段的顺利推进，以便按时交付高质量的成果。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PCTA项目预算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PCTA项目总预算估算为XX百万美元，主要分配在研发、市场推广、人员培训和运营等方面。这一充足的预算为PCTA项目提供了充足的资源，确保PCTA项目在各个方面都能取得优异的表现。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PCTA项目风险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PCTA项目可能面临的风险包括市场接受度低、技术难题、竞争激烈等。PCTA项目团队已经制定了相应的风险应对计划，通过前瞻性的风险管理，确保PCTA项目在面对不确定性时能够迅速做出应对。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PCTA项目团队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PCTA项目汇聚了一支经验丰富、多领域专业素养的核心团队，确保PCTA项目在各个方面都能拥有高水平的执行力。团队的协同作战是PCTA项目成功的关键因素之一。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PCTA项目背景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PCTA项目的背景根植于市场对更高效、创新产品的渴望，同时也受到科技发展对行业格局的深刻改变的影响。这为PCTA项目提供了广阔的发展空间和市场需求。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PCTA项目现状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截至目前，PCTA项目已完成市场调研和技术验证，取得了初步的成功。这为PCTA项目在未来的发展奠定了坚实的基础，为更远大的目标打下了坚实的基石。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0257"/>
      <w:r>
        <w:rPr>
          <w:rFonts w:ascii="仿宋" w:eastAsia="仿宋" w:hAnsi="仿宋" w:cs="仿宋" w:hint="eastAsia"/>
          <w:sz w:val="28"/>
          <w:lang w:eastAsia="zh-CN"/>
        </w:rPr>
        <w:t>(二)、PCTA项目目标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keyword》PCTA项目首要业务目标是在市场中占据有利地位，实现产品/服务的成功推广和销售。通过不断提升产品质量、创新性，PCTA项目追求成为行业中的领导者，赢得更多客户的青睐。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在科技迅速发展的时代，PCTA项目着眼于技术创新。通过持续的研发和技术升级，PCTA项目旨在推出更具创新性的产品或服务，以满足市场对新鲜、先进解决方案的需求。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为了建立可持续的客户关系，PCTA项目设定了客户满意度目标。通过提供卓越的产品质量和优质的客户服务，PCTA项目追求赢得客户的信任和忠诚度，确保他们的满意度达到行业领先水平。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PCTA项目注重社会责任和可持续发展。通过实施环保、社会责任PCTA项目，PCTA项目致力于在经济发展的同时保护环境，促进社会公平，实现可持续经营。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PCTA项目的团队是实现目标的核心驱动力。因此，PCTA项目设定了团队发展目标，包括提升团队成员的专业技能、培养领导力，以及搭建协同高效的团队工作氛围。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8400"/>
      <w:r>
        <w:rPr>
          <w:rFonts w:ascii="仿宋" w:eastAsia="仿宋" w:hAnsi="仿宋" w:cs="仿宋" w:hint="eastAsia"/>
          <w:sz w:val="28"/>
          <w:lang w:eastAsia="zh-CN"/>
        </w:rPr>
        <w:t>(三)、PCTA项目提出的理由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PCTA项目提出的理由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PCTA项目的提出源于对市场机遇的深刻洞察。当前市场中存在的需求缺口和行业发展趋势表明，有巨大的商业机会等待被开发。通过准确捕捉市场机遇，PCTA项目可以在激烈的竞争中脱颖而出，迅速占领市场份额。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理念基于对技术创新的信仰。通过持续的研发和技术投入，PCTA项目有望推出更具创新性的产品或服务。在科技飞速发展的当下，PCTA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提出是为了增强企业的行业竞争力。通过提升产品或服务的质量和独特性，PCTA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PCTA项目响应了消费者需求的变化。随着社会和科技的不断发展，消费者对产品和服务的需求也在发生变化。通过深入了解并及时回应消费者的新需求，PCTA项目将能够提供更符合市场潮流和客户期望的解决方案。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PCTA项目的提出是企业战略发展规划的一部分。在面对日益激烈的市场竞争和不断变化的商业环境中，PCTA项目作为企业战略的一环，旨在为企业开辟新的增长领域，巩固企业在行业中的地位。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PCTA项目的提出不仅仅是基于商业考量，还注重社会责任。通过推出环保、社会责任等方面的PCTA项目，PCTA企业可以在社会中树立积极形象，为社会做出积极贡献，实现经济效益和社会效益的双赢。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PCTA项目的提出反映了对利益相关者期望的关注。包括客户、员工、投资者等利益相关者在企业发展中都有着各自的期望，PCTA项目力求在满足这些期望的同时，取得更大的共赢。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0125"/>
      <w:r>
        <w:rPr>
          <w:rFonts w:ascii="仿宋" w:eastAsia="仿宋" w:hAnsi="仿宋" w:cs="仿宋" w:hint="eastAsia"/>
          <w:sz w:val="28"/>
          <w:lang w:eastAsia="zh-CN"/>
        </w:rPr>
        <w:t>(四)、PCTA项目意义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在实施PCTA项目的过程中，我们不仅仅是在追逐商业成功，更是为企业和社会的多个层面创造了深远的意义。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首要意义在于提升企业的市场竞争力。通过持续的创新和对产品质量的高标准要求，PCTA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CTA项目的推进将促使行业技术水平的提升。通过引入先进技术和创新性解决方案，PCTA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在社会层面，PCTA项目不仅创造了大量就业机会，提高了就业水平，还注重社会责任和环保。通过参与社会公益事业和推动环保PCTA项目，PCTA项目为社会贡献了一份力量，体现了企业对社会的积极回馈。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综合而言，PCTA项目意义重大，不仅推动了企业的发展，也为行业和社会的进步贡献了积极力量。这是一个全面而深刻的影响，将在未来产生可持续的正面效应。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1822"/>
      <w:r>
        <w:rPr>
          <w:rFonts w:ascii="仿宋" w:eastAsia="仿宋" w:hAnsi="仿宋" w:cs="仿宋" w:hint="eastAsia"/>
          <w:sz w:val="28"/>
          <w:lang w:eastAsia="zh-CN"/>
        </w:rPr>
        <w:t>(五)、PCTA项目背景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在当今迅猛发展的商业环境中，PCTA项目的动因根植于对多方面因素的审慎考量。这个PCTA项目的提出并非孤立的决策，而是对企业所处背景深入思考的产物。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市场的不断演变是PCTA项目背后的首要原因。科技的迅速发展和全球市场的快速变化使得企业必须灵活应对。PCTA项目应运而生，旨在通过创新性的解决方案迎合市场的多变需求，赢得竞争中的先机。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竞争的激烈程度也是PCTA项目背景中不可忽视的一环。企业需要在激烈竞争中脱颖而出，为此，PCTA项目致力于打破常规，提供独特的价值主张，以吸引客户并确保市场份额的增长。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技术的迅速发展为企业带来了机遇与挑战。作为PCTA项目启动的背景之一，对新兴技术的应用将有助于提升企业的技术水平，使其在不断演进的商业环境中保持竞争优势。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此外，社会对企业责任的期望也在逐渐升高。PCTA项目充分融入了社会责任的理念，通过可持续经营和社会公益PCTA项目，企图为社会贡献一份力量，在商业成功的同时关注社会价值。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9905"/>
      <w:r>
        <w:rPr>
          <w:rFonts w:ascii="仿宋" w:eastAsia="仿宋" w:hAnsi="仿宋" w:cs="仿宋" w:hint="eastAsia"/>
          <w:sz w:val="28"/>
          <w:lang w:eastAsia="zh-CN"/>
        </w:rPr>
        <w:t>三、PCTA项目建设单位说明</w:t>
      </w:r>
      <w:bookmarkEnd w:id="13"/>
    </w:p>
    <w:p>
      <w:pPr>
        <w:pStyle w:val="Heading2"/>
        <w:rPr>
          <w:rFonts w:ascii="仿宋" w:eastAsia="仿宋" w:hAnsi="仿宋" w:cs="仿宋" w:hint="eastAsia"/>
          <w:lang w:eastAsia="zh-CN"/>
        </w:rPr>
      </w:pPr>
      <w:bookmarkStart w:id="14" w:name="_Toc8371"/>
      <w:r>
        <w:rPr>
          <w:rFonts w:ascii="仿宋" w:eastAsia="仿宋" w:hAnsi="仿宋" w:cs="仿宋" w:hint="eastAsia"/>
          <w:lang w:eastAsia="zh-CN"/>
        </w:rPr>
        <w:t>(一)、PCTA项目承办单位基本情况</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1723"/>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CTA项目承办单位的XXXX，我们着眼于实现可持续的经济效益。通过技术创新和解决方案的提供，公司预计在PCTA项目执行期间将获得可观的收入增长。这一收入来源主要包括PCTA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同时，我们注重成本控制和效率提升，以确保PCTA项目的可持续盈利。透过精细的管理和资源优化，公司期望实现PCTA项目利润最大化。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CTA项目实施进行全面的投资评估，包括PCTA项目启动阶段的资金投入和后续运营成本。通过对PCTA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为确保公司在PCTA项目实施过程中具备足够的资金流动性，公司将进行详尽的现金流分析。这包括资金需求的合理预测、PCTA项目周期内的资金峰谷分析以及灵活的财务管理策略，以应对各种潜在的经济变动。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669"/>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928"/>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PCTA项目的主要产品是XXXX，预计年产值为XXX万元。这一产品在市场中占据着重要的地位，其广泛的应用范围使得该PCTA项目的市场前景非常广阔。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CTA项目的xxx产品作为重要的原材料之一，将在多个领域发挥关键作用。其在建筑、交通、能源等方面的广泛应用将为整个产业链提供强大的支持，形成产业协同效应。PCTA项目的年产值XXX万XXX万XXX万万元不仅反映了其在市场上的巨大潜力，更预示着它对国民经济的积极贡献。这种关联度高、涉及面广的产业关系，使得该PCTA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832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总征地面积为XXXX平方米，相当于约XX.XX亩，其中净用地面积为XXXX平方米，红线范围内相当于约XX.XX亩。这一用地规模充分考虑了PCTA项目的建设需求，保障了PCTA项目在合适的空间内得以充分发展。PCTA项目规划的总建筑面积为XXXX平方米，其中主体工程建设占XXXX平方米，计容建筑面积达XXXX平方米。预计建筑工程的投资将达到XXXX万元，为PCTA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计划购置的设备共计XXXX台（套），设备购置费用为XXXX万元。这一设备购置计划充分考虑到PCTA项目的生产需求和技术要求，确保了PCTA项目在生产运营中具备先进的技术装备和高效的生产能力。设备的合理配置将为PCTA项目的正常运作和未来的产能提升奠定坚实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计划总投资为XXXX万元，预计年实现营业收入为XXXX万元。这一产能规模的设定旨在确保PCTA项目能够在投资与回报之间取得平衡，实现长期可持续的发展。PCTA项目的总投资充分考虑到各个方面的需求，包括用地建设、设备购置等多个环节，以确保PCTA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0546"/>
      <w:r>
        <w:rPr>
          <w:rFonts w:ascii="仿宋" w:eastAsia="仿宋" w:hAnsi="仿宋" w:cs="仿宋" w:hint="eastAsia"/>
          <w:sz w:val="28"/>
          <w:lang w:eastAsia="zh-CN"/>
        </w:rPr>
        <w:t>五、PCTA项目建设背景及必要性分析</w:t>
      </w:r>
      <w:bookmarkEnd w:id="19"/>
    </w:p>
    <w:p>
      <w:pPr>
        <w:pStyle w:val="Heading2"/>
        <w:rPr>
          <w:rFonts w:ascii="仿宋" w:eastAsia="仿宋" w:hAnsi="仿宋" w:cs="仿宋" w:hint="eastAsia"/>
          <w:lang w:eastAsia="zh-CN"/>
        </w:rPr>
      </w:pPr>
      <w:bookmarkStart w:id="20" w:name="_Toc31802"/>
      <w:r>
        <w:rPr>
          <w:rFonts w:ascii="仿宋" w:eastAsia="仿宋" w:hAnsi="仿宋" w:cs="仿宋" w:hint="eastAsia"/>
          <w:lang w:eastAsia="zh-CN"/>
        </w:rPr>
        <w:t>(一)、PCTA项目背景分析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CTA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我们的背景分析将深入挖掘当前行业的发展趋势，通过对竞争态势的全面审视，找到PCTA项目在这个潮流中的定位。同时，我们将关注行业内涌现的新兴机遇，以便PCTA项目更好地融入行业发展的潮流中。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https://d.book118.com/288022110006006047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D677A7"/>
    <w:rsid w:val="6CD677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2211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2024-03-04T14:29:00Z</dcterms:created>
  <dcterms:modified xsi:type="dcterms:W3CDTF">2024-03-04T14:29:36Z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E8FA54E78A7C4E42ABB1526B7BB2C6FD_11</vt:lpwstr>
  </property>
  <property fmtid="{D5CDD505-2E9C-101B-9397-08002B2CF9AE}" pid="3" name="KSOProductBuildVer">
    <vt:lpwstr>2052-12.1.0.16388</vt:lpwstr>
  </property>
</Properties>
</file>