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聚酰亚胺PIM项目规划设计纲要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6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1" w:history="1">
        <w:r>
          <w:rPr>
            <w:rFonts w:ascii="仿宋" w:eastAsia="仿宋" w:hAnsi="仿宋" w:cs="仿宋" w:hint="eastAsia"/>
            <w:lang w:eastAsia="zh-CN"/>
          </w:rPr>
          <w:t>一、聚酰亚胺PIM项目概论</w:t>
        </w:r>
        <w:r>
          <w:tab/>
        </w:r>
        <w:r>
          <w:fldChar w:fldCharType="begin"/>
        </w:r>
        <w:r>
          <w:instrText xml:space="preserve"> PAGEREF _Toc12471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0" w:history="1">
        <w:r>
          <w:rPr>
            <w:rFonts w:ascii="仿宋" w:eastAsia="仿宋" w:hAnsi="仿宋" w:cs="仿宋" w:hint="eastAsia"/>
            <w:lang w:eastAsia="zh-CN"/>
          </w:rPr>
          <w:t>(一)、聚酰亚胺PIM项目概况</w:t>
        </w:r>
        <w:r>
          <w:tab/>
        </w:r>
        <w:r>
          <w:fldChar w:fldCharType="begin"/>
        </w:r>
        <w:r>
          <w:instrText xml:space="preserve"> PAGEREF _Toc16360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" w:history="1">
        <w:r>
          <w:rPr>
            <w:rFonts w:ascii="仿宋" w:eastAsia="仿宋" w:hAnsi="仿宋" w:cs="仿宋" w:hint="eastAsia"/>
            <w:lang w:eastAsia="zh-CN"/>
          </w:rPr>
          <w:t>(二)、聚酰亚胺PIM项目目标</w:t>
        </w:r>
        <w:r>
          <w:tab/>
        </w:r>
        <w:r>
          <w:fldChar w:fldCharType="begin"/>
        </w:r>
        <w:r>
          <w:instrText xml:space="preserve"> PAGEREF _Toc3031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7" w:history="1">
        <w:r>
          <w:rPr>
            <w:rFonts w:ascii="仿宋" w:eastAsia="仿宋" w:hAnsi="仿宋" w:cs="仿宋" w:hint="eastAsia"/>
            <w:lang w:eastAsia="zh-CN"/>
          </w:rPr>
          <w:t>(三)、聚酰亚胺PIM项目提出的理由</w:t>
        </w:r>
        <w:r>
          <w:tab/>
        </w:r>
        <w:r>
          <w:fldChar w:fldCharType="begin"/>
        </w:r>
        <w:r>
          <w:instrText xml:space="preserve"> PAGEREF _Toc23287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eastAsia="zh-CN"/>
          </w:rPr>
          <w:t>(四)、聚酰亚胺PIM项目意义</w:t>
        </w:r>
        <w:r>
          <w:tab/>
        </w:r>
        <w:r>
          <w:fldChar w:fldCharType="begin"/>
        </w:r>
        <w:r>
          <w:instrText xml:space="preserve"> PAGEREF _Toc13951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7" w:history="1">
        <w:r>
          <w:rPr>
            <w:rFonts w:ascii="仿宋" w:eastAsia="仿宋" w:hAnsi="仿宋" w:cs="仿宋" w:hint="eastAsia"/>
            <w:lang w:eastAsia="zh-CN"/>
          </w:rPr>
          <w:t>(五)、聚酰亚胺PIM项目背景</w:t>
        </w:r>
        <w:r>
          <w:tab/>
        </w:r>
        <w:r>
          <w:fldChar w:fldCharType="begin"/>
        </w:r>
        <w:r>
          <w:instrText xml:space="preserve"> PAGEREF _Toc25627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_Toc2529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6" w:history="1">
        <w:r>
          <w:rPr>
            <w:rFonts w:ascii="仿宋" w:eastAsia="仿宋" w:hAnsi="仿宋" w:cs="仿宋" w:hint="eastAsia"/>
            <w:lang w:eastAsia="zh-CN"/>
          </w:rPr>
          <w:t>(二)、聚酰亚胺PIM项目工艺技术设计方案</w:t>
        </w:r>
        <w:r>
          <w:tab/>
        </w:r>
        <w:r>
          <w:fldChar w:fldCharType="begin"/>
        </w:r>
        <w:r>
          <w:instrText xml:space="preserve"> PAGEREF _Toc21516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98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_Toc31098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_Toc4951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_Toc30725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1" w:history="1">
        <w:r>
          <w:rPr>
            <w:rFonts w:ascii="仿宋" w:eastAsia="仿宋" w:hAnsi="仿宋" w:cs="仿宋" w:hint="eastAsia"/>
            <w:lang w:eastAsia="zh-CN"/>
          </w:rPr>
          <w:t>四、聚酰亚胺PIM项目可持续发展</w:t>
        </w:r>
        <w:r>
          <w:tab/>
        </w:r>
        <w:r>
          <w:fldChar w:fldCharType="begin"/>
        </w:r>
        <w:r>
          <w:instrText xml:space="preserve"> PAGEREF _Toc5151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5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_Toc9955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4" w:history="1">
        <w:r>
          <w:rPr>
            <w:rFonts w:ascii="仿宋" w:eastAsia="仿宋" w:hAnsi="仿宋" w:cs="仿宋" w:hint="eastAsia"/>
            <w:lang w:eastAsia="zh-CN"/>
          </w:rPr>
          <w:t>(一)、聚酰亚胺PIM行业分析</w:t>
        </w:r>
        <w:r>
          <w:tab/>
        </w:r>
        <w:r>
          <w:fldChar w:fldCharType="begin"/>
        </w:r>
        <w:r>
          <w:instrText xml:space="preserve"> PAGEREF _Toc6704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" w:history="1">
        <w:r>
          <w:rPr>
            <w:rFonts w:ascii="仿宋" w:eastAsia="仿宋" w:hAnsi="仿宋" w:cs="仿宋" w:hint="eastAsia"/>
            <w:lang w:eastAsia="zh-CN"/>
          </w:rPr>
          <w:t>(二)、聚酰亚胺PIM市场分析预测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eastAsia="zh-CN"/>
          </w:rPr>
          <w:t>六、聚酰亚胺PIM项目选址可行性分析</w:t>
        </w:r>
        <w:r>
          <w:tab/>
        </w:r>
        <w:r>
          <w:fldChar w:fldCharType="begin"/>
        </w:r>
        <w:r>
          <w:instrText xml:space="preserve"> PAGEREF _Toc24817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eastAsia="zh-CN"/>
          </w:rPr>
          <w:t>(一)、聚酰亚胺PIM项目选址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_Toc16417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_Toc1772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2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_Toc14952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eastAsia="zh-CN"/>
          </w:rPr>
          <w:t>七、聚酰亚胺PIM项目人力资源管理</w:t>
        </w:r>
        <w:r>
          <w:tab/>
        </w:r>
        <w:r>
          <w:fldChar w:fldCharType="begin"/>
        </w:r>
        <w:r>
          <w:instrText xml:space="preserve"> PAGEREF _Toc6735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_Toc17672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_Toc15376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八、聚酰亚胺PIM项目财务管理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2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_Toc19131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4" w:history="1">
        <w:r>
          <w:rPr>
            <w:rFonts w:ascii="仿宋" w:eastAsia="仿宋" w:hAnsi="仿宋" w:cs="仿宋" w:hint="eastAsia"/>
            <w:lang w:eastAsia="zh-CN"/>
          </w:rPr>
          <w:t>九、聚酰亚胺PIM项目人力资源培养与发展</w:t>
        </w:r>
        <w:r>
          <w:tab/>
        </w:r>
        <w:r>
          <w:fldChar w:fldCharType="begin"/>
        </w:r>
        <w:r>
          <w:instrText xml:space="preserve"> PAGEREF _Toc14434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_Toc19268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2" w:history="1">
        <w:r>
          <w:rPr>
            <w:rFonts w:ascii="仿宋" w:eastAsia="仿宋" w:hAnsi="仿宋" w:cs="仿宋" w:hint="eastAsia"/>
            <w:lang w:eastAsia="zh-CN"/>
          </w:rPr>
          <w:t>十、聚酰亚胺PIM项目投资规划</w:t>
        </w:r>
        <w:r>
          <w:tab/>
        </w:r>
        <w:r>
          <w:fldChar w:fldCharType="begin"/>
        </w:r>
        <w:r>
          <w:instrText xml:space="preserve"> PAGEREF _Toc11552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2" w:history="1">
        <w:r>
          <w:rPr>
            <w:rFonts w:ascii="仿宋" w:eastAsia="仿宋" w:hAnsi="仿宋" w:cs="仿宋" w:hint="eastAsia"/>
            <w:lang w:eastAsia="zh-CN"/>
          </w:rPr>
          <w:t>(一)、聚酰亚胺PIM项目总投资估算</w:t>
        </w:r>
        <w:r>
          <w:tab/>
        </w:r>
        <w:r>
          <w:fldChar w:fldCharType="begin"/>
        </w:r>
        <w:r>
          <w:instrText xml:space="preserve"> PAGEREF _Toc7162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61" w:history="1">
        <w:r>
          <w:rPr>
            <w:rFonts w:ascii="仿宋" w:eastAsia="仿宋" w:hAnsi="仿宋" w:cs="仿宋" w:hint="eastAsia"/>
            <w:lang w:eastAsia="zh-CN"/>
          </w:rPr>
          <w:t>十一、聚酰亚胺PIM项目风险管理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_Toc7078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0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_Toc29240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8" w:history="1">
        <w:r>
          <w:rPr>
            <w:rFonts w:ascii="仿宋" w:eastAsia="仿宋" w:hAnsi="仿宋" w:cs="仿宋" w:hint="eastAsia"/>
            <w:lang w:eastAsia="zh-CN"/>
          </w:rPr>
          <w:t>十二、聚酰亚胺PIM项目社会影响</w:t>
        </w:r>
        <w:r>
          <w:tab/>
        </w:r>
        <w:r>
          <w:fldChar w:fldCharType="begin"/>
        </w:r>
        <w:r>
          <w:instrText xml:space="preserve"> PAGEREF _Toc26248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_Toc26955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_Toc10338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_Toc7585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_Toc5869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_Toc13726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_Toc1611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1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5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_Toc24675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7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_Toc7097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_Toc2515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8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4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_Toc17564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_Toc3959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_Toc20248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_Toc18009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_Toc32433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76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471"/>
      <w:r>
        <w:rPr>
          <w:rFonts w:ascii="仿宋" w:eastAsia="仿宋" w:hAnsi="仿宋" w:cs="仿宋" w:hint="eastAsia"/>
          <w:sz w:val="28"/>
          <w:lang w:eastAsia="zh-CN"/>
        </w:rPr>
        <w:t>一、聚酰亚胺PIM项目概论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360"/>
      <w:r>
        <w:rPr>
          <w:rFonts w:ascii="仿宋" w:eastAsia="仿宋" w:hAnsi="仿宋" w:cs="仿宋" w:hint="eastAsia"/>
          <w:lang w:eastAsia="zh-CN"/>
        </w:rPr>
        <w:t>(一)、聚酰亚胺PIM项目概况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起源追溯至对市场的深入洞察。市场的不断演变与变革为聚酰亚胺PIM项目提供了难得的机遇。当前市场存在的需求缺口和变革的大环境共同构成了聚酰亚胺PIM项目的背景。这个聚酰亚胺PIM项目旨在充分利用市场机遇，填补行业中尚未满足的需求，为客户提供全新的解决方案。市场的变革和需求的增长使得这个聚酰亚胺PIM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聚酰亚胺PIM项目名称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正式命名为聚酰亚胺PIM。这个名称不仅仅是一个标识，更代表了聚酰亚胺PIM项目的核心理念和愿景。它蕴含着聚酰亚胺PIM项目所要解决问题的关键字，具有强烈的表达和辨识度，为聚酰亚胺PIM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聚酰亚胺PIM项目目标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核心目标是提供一种全新、高效的解决方案，满足客户日益增长的需求。聚酰亚胺PIM项目追求的不仅仅是满足市场需求，更是在市场中获得卓越的竞争优势。通过不断提升产品或服务的质量和创新水平，聚酰亚胺PIM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聚酰亚胺PIM项目范围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全面涵盖了产品研发、制造、市场推广和售后服务，确保从产品设计到最终用户体验的全方位关注。这一全面的聚酰亚胺PIM项目范围是为了确保聚酰亚胺PIM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聚酰亚胺PIM项目时间表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聚酰亚胺PIM项目计划在未来18个月内完成，包括研发、测试、市场试点和正式推出等不同阶段。这个时间表的合理设计是为了确保聚酰亚胺PIM项目各个阶段的顺利推进，以便按时交付高质量的成果。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聚酰亚胺PIM项目预算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聚酰亚胺PIM项目总预算估算为XX百万美元，主要分配在研发、市场推广、人员培训和运营等方面。这一充足的预算为聚酰亚胺PIM项目提供了充足的资源，确保聚酰亚胺PIM项目在各个方面都能取得优异的表现。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聚酰亚胺PIM项目风险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可能面临的风险包括市场接受度低、技术难题、竞争激烈等。聚酰亚胺PIM项目团队已经制定了相应的风险应对计划，通过前瞻性的风险管理，确保聚酰亚胺PIM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聚酰亚胺PIM项目团队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聚酰亚胺PIM项目汇聚了一支经验丰富、多领域专业素养的核心团队，确保聚酰亚胺PIM项目在各个方面都能拥有高水平的执行力。团队的协同作战是聚酰亚胺PIM项目成功的关键因素之一。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聚酰亚胺PIM项目背景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聚酰亚胺PIM项目的背景根植于市场对更高效、创新产品的渴望，同时也受到科技发展对行业格局的深刻改变的影响。这为聚酰亚胺PIM项目提供了广阔的发展空间和市场需求。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聚酰亚胺PIM项目现状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截至目前，聚酰亚胺PIM项目已完成市场调研和技术验证，取得了初步的成功。这为聚酰亚胺PIM项目在未来的发展奠定了坚实的基础，为更远大的目标打下了坚实的基石。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31"/>
      <w:r>
        <w:rPr>
          <w:rFonts w:ascii="仿宋" w:eastAsia="仿宋" w:hAnsi="仿宋" w:cs="仿宋" w:hint="eastAsia"/>
          <w:sz w:val="28"/>
          <w:lang w:eastAsia="zh-CN"/>
        </w:rPr>
        <w:t>(二)、聚酰亚胺PIM项目目标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keyword》聚酰亚胺PIM项目首要业务目标是在市场中占据有利地位，实现产品/服务的成功推广和销售。通过不断提升产品质量、创新性，聚酰亚胺PIM项目追求成为行业中的领导者，赢得更多客户的青睐。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在科技迅速发展的时代，聚酰亚胺PIM项目着眼于技术创新。通过持续的研发和技术升级，聚酰亚胺PIM项目旨在推出更具创新性的产品或服务，以满足市场对新鲜、先进解决方案的需求。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为了建立可持续的客户关系，聚酰亚胺PIM项目设定了客户满意度目标。通过提供卓越的产品质量和优质的客户服务，聚酰亚胺PIM项目追求赢得客户的信任和忠诚度，确保他们的满意度达到行业领先水平。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聚酰亚胺PIM项目注重社会责任和可持续发展。通过实施环保、社会责任聚酰亚胺PIM项目，聚酰亚胺PIM项目致力于在经济发展的同时保护环境，促进社会公平，实现可持续经营。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聚酰亚胺PIM项目的团队是实现目标的核心驱动力。因此，聚酰亚胺PIM项目设定了团队发展目标，包括提升团队成员的专业技能、培养领导力，以及搭建协同高效的团队工作氛围。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287"/>
      <w:r>
        <w:rPr>
          <w:rFonts w:ascii="仿宋" w:eastAsia="仿宋" w:hAnsi="仿宋" w:cs="仿宋" w:hint="eastAsia"/>
          <w:sz w:val="28"/>
          <w:lang w:eastAsia="zh-CN"/>
        </w:rPr>
        <w:t>(三)、聚酰亚胺PIM项目提出的理由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聚酰亚胺PIM项目提出的理由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提出源于对市场机遇的深刻洞察。当前市场中存在的需求缺口和行业发展趋势表明，有巨大的商业机会等待被开发。通过准确捕捉市场机遇，聚酰亚胺PIM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理念基于对技术创新的信仰。通过持续的研发和技术投入，聚酰亚胺PIM项目有望推出更具创新性的产品或服务。在科技飞速发展的当下，聚酰亚胺PIM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提出是为了增强企业的行业竞争力。通过提升产品或服务的质量和独特性，聚酰亚胺PIM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响应了消费者需求的变化。随着社会和科技的不断发展，消费者对产品和服务的需求也在发生变化。通过深入了解并及时回应消费者的新需求，聚酰亚胺PIM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聚酰亚胺PIM项目的提出是企业战略发展规划的一部分。在面对日益激烈的市场竞争和不断变化的商业环境中，聚酰亚胺PIM项目作为企业战略的一环，旨在为企业开辟新的增长领域，巩固企业在行业中的地位。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提出不仅仅是基于商业考量，还注重社会责任。通过推出环保、社会责任等方面的聚酰亚胺PIM项目，聚酰亚胺PIM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聚酰亚胺PIM项目的提出反映了对利益相关者期望的关注。包括客户、员工、投资者等利益相关者在企业发展中都有着各自的期望，聚酰亚胺PIM项目力求在满足这些期望的同时，取得更大的共赢。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951"/>
      <w:r>
        <w:rPr>
          <w:rFonts w:ascii="仿宋" w:eastAsia="仿宋" w:hAnsi="仿宋" w:cs="仿宋" w:hint="eastAsia"/>
          <w:sz w:val="28"/>
          <w:lang w:eastAsia="zh-CN"/>
        </w:rPr>
        <w:t>(四)、聚酰亚胺PIM项目意义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在实施聚酰亚胺PIM项目的过程中，我们不仅仅是在追逐商业成功，更是为企业和社会的多个层面创造了深远的意义。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首要意义在于提升企业的市场竞争力。通过持续的创新和对产品质量的高标准要求，聚酰亚胺PIM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聚酰亚胺PIM项目的推进将促使行业技术水平的提升。通过引入先进技术和创新性解决方案，聚酰亚胺PIM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聚酰亚胺PIM项目不仅创造了大量就业机会，提高了就业水平，还注重社会责任和环保。通过参与社会公益事业和推动环保聚酰亚胺PIM项目，聚酰亚胺PIM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综合而言，聚酰亚胺PIM项目意义重大，不仅推动了企业的发展，也为行业和社会的进步贡献了积极力量。这是一个全面而深刻的影响，将在未来产生可持续的正面效应。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627"/>
      <w:r>
        <w:rPr>
          <w:rFonts w:ascii="仿宋" w:eastAsia="仿宋" w:hAnsi="仿宋" w:cs="仿宋" w:hint="eastAsia"/>
          <w:sz w:val="28"/>
          <w:lang w:eastAsia="zh-CN"/>
        </w:rPr>
        <w:t>(五)、聚酰亚胺PIM项目背景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在当今迅猛发展的商业环境中，聚酰亚胺PIM项目的动因根植于对多方面因素的审慎考量。这个聚酰亚胺PIM项目的提出并非孤立的决策，而是对企业所处背景深入思考的产物。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聚酰亚胺PIM项目背后的首要原因。科技的迅速发展和全球市场的快速变化使得企业必须灵活应对。聚酰亚胺PIM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竞争的激烈程度也是聚酰亚胺PIM项目背景中不可忽视的一环。企业需要在激烈竞争中脱颖而出，为此，聚酰亚胺PIM项目致力于打破常规，提供独特的价值主张，以吸引客户并确保市场份额的增长。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技术的迅速发展为企业带来了机遇与挑战。作为聚酰亚胺PIM项目启动的背景之一，对新兴技术的应用将有助于提升企业的技术水平，使其在不断演进的商业环境中保持竞争优势。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此外，社会对企业责任的期望也在逐渐升高。聚酰亚胺PIM项目充分融入了社会责任的理念，通过可持续经营和社会公益聚酰亚胺PIM项目，企图为社会贡献一份力量，在商业成功的同时关注社会价值。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29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56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技术管理特点体现在其创新导向。通过引入最先进的技术趋势和解决方案，聚酰亚胺PIM项目致力于提升科技含量、提高质量和效率水平。这意味着我们将采用最新的工具和方法，确保聚酰亚胺PIM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聚酰亚胺PIM项目技术管理的显著特征。通过整合不同领域的技术资源，我们实现了跨学科的协同工作。这有助于优化技术架构，提高整体效能。此外，整合性策略还促进了不同技术团队之间的紧密沟通和高效合作，确保聚酰亚胺PIM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聚酰亚胺PIM项目所采用的技术。通过不断优化技术方案，聚酰亚胺PIM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聚酰亚胺PIM项目团队将在聚酰亚胺PIM项目初期识别可能的技术风险，并采取相应的预防和应对措施。通过建立健全的风险评估机制，聚酰亚胺PIM项目能够在实施过程中及时发现并解决潜在的技术问题，保障聚酰亚胺PIM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聚酰亚胺PIM项目中，技术将成为聚酰亚胺PIM项目成功的有力支持。这一深度剖析揭示了技术管理在聚酰亚胺PIM项目实施中的关键作用，为聚酰亚胺PIM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1516"/>
      <w:r>
        <w:rPr>
          <w:rFonts w:ascii="仿宋" w:eastAsia="仿宋" w:hAnsi="仿宋" w:cs="仿宋" w:hint="eastAsia"/>
          <w:sz w:val="28"/>
          <w:lang w:eastAsia="zh-CN"/>
        </w:rPr>
        <w:t>(二)、聚酰亚胺PIM项目工艺技术设计方案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聚酰亚胺PIM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聚酰亚胺PIM项目将严格按照相关行业规范要求进行组织。通过有效控制产品质量，聚酰亚胺PIM项目将致力于为顾客提供优质的聚酰亚胺PIM项目产品和良好的服务。这体现了聚酰亚胺PIM项目对于生产活动合规性和质量标准的高度重视，为聚酰亚胺PIM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工艺技术方面，聚酰亚胺PIM项目注重生态效益和清洁生产原则。聚酰亚胺PIM项目建设将紧密结合地方特色经济发展，与社会经济发展规划和区域环境保护规划方案相协调一致。通过与当地区域自然生态系统的结合，聚酰亚胺PIM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聚酰亚胺PIM项目产品具有多样化的客户需求和个性化的特点。因此，聚酰亚胺PIM项目产品规格品种多样，且单批生产数量较小。为满足这一特点，聚酰亚胺PIM项目承办单位将建设先进的柔性制造生产线。通过广泛应用柔性制造技术，聚酰亚胺PIM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聚酰亚胺PIM项目采用的技术具有较高的技术含量和自动化水平，处于国内先进水平。这一技术选用不仅体现了对生产效率、质量和环境友好性的高标准要求，同时为聚酰亚胺PIM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5629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为确保聚酰亚胺PIM项目的高效生产和技术实施，我们制定了一套精心设计的设备选型方案，以满足聚酰亚胺PIM项目生产、质量和环保的要求。该方案的主要特点如下：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聚酰亚胺PIM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针对聚酰亚胺PIM项目产品的多样性和小批量生产的特点，我们将建设柔性制造生产线。通过在设备选型中考虑柔性制造技术，可以灵活应对不同产品规格和生产需求，实现生产线的高度灵活性和适应性。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098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4951"/>
      <w:r>
        <w:rPr>
          <w:rFonts w:ascii="仿宋" w:eastAsia="仿宋" w:hAnsi="仿宋" w:cs="仿宋" w:hint="eastAsia"/>
          <w:lang w:eastAsia="zh-CN"/>
        </w:rPr>
        <w:t>(一)、产品规划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聚酰亚胺PIM项目的主要产品是XXXX，预计年产值为XXX万元。这一产品在市场中占据着重要的地位，其广泛的应用范围使得该聚酰亚胺PIM项目的市场前景非常广阔。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聚酰亚胺PIM项目的xxx产品作为重要的原材料之一，将在多个领域发挥关键作用。其在建筑、交通、能源等方面的广泛应用将为整个产业链提供强大的支持，形成产业协同效应。聚酰亚胺PIM项目的年产值XXX万XXX万XXX万万元不仅反映了其在市场上的巨大潜力，更预示着它对国民经济的积极贡献。这种关联度高、涉及面广的产业关系，使得该聚酰亚胺PIM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072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总征地面积为XXXX平方米，相当于约XX.XX亩，其中净用地面积为XXXX平方米，红线范围内相当于约XX.XX亩。这一用地规模充分考虑了聚酰亚胺PIM项目的建设需求，保障了聚酰亚胺PIM项目在合适的空间内得以充分发展。聚酰亚胺PIM项目规划的总建筑面积为XXXX平方米，其中主体工程建设占XXXX平方米，计容建筑面积达XXXX平方米。预计建筑工程的投资将达到XXXX万元，为聚酰亚胺PIM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计划购置的设备共计XXXX台（套），设备购置费用为XXXX万元。这一设备购置计划充分考虑到聚酰亚胺PIM项目的生产需求和技术要求，确保了聚酰亚胺PIM项目在生产运营中具备先进的技术装备和高效的生产能力。设备的合理配置将为聚酰亚胺PIM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计划总投资为XXXX万元，预计年实现营业收入为XXXX万元。这一产能规模的设定旨在确保聚酰亚胺PIM项目能够在投资与回报之间取得平衡，实现长期可持续的发展。聚酰亚胺PIM项目的总投资充分考虑到各个方面的需求，包括用地建设、设备购置等多个环节，以确保聚酰亚胺PIM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5151"/>
      <w:r>
        <w:rPr>
          <w:rFonts w:ascii="仿宋" w:eastAsia="仿宋" w:hAnsi="仿宋" w:cs="仿宋" w:hint="eastAsia"/>
          <w:sz w:val="28"/>
          <w:lang w:eastAsia="zh-CN"/>
        </w:rPr>
        <w:t>四、聚酰亚胺PIM项目可持续发展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239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酰亚胺PIM项目中，聚酰亚胺PIM项目团队着眼于未来，明确了可持续发展的战略方向。制定的具体可持续发展目标包括降低资源使用、采用环保技术、最大化社会效益等。这一步骤不仅有助于聚酰亚胺PIM项目在环保和社会责任方面达到最高标准，也为未来提供了明确的指引，确保聚酰亚胺PIM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可持续实践的融入聚酰亚胺PIM项目管理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聚酰亚胺PIM项目管理周期。从聚酰亚胺PIM项目规划开始，聚酰亚胺PIM项目团队就考虑了环境和社会的因素。在执行阶段，聚酰亚胺PIM项目团队积极推动绿色技术的应用，优化资源利用。此外，关注员工的社会责任，通过培训和沟通活动提高员工对可持续发展的认知，使他们能够在日常工作中践行可持续实践。这些举措不仅为聚酰亚胺PIM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50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扎根于聚酰亚胺PIM项目的可持续发展理念，我们深信环保与社会责任是聚酰亚胺PIM项目成功的关键支柱。在聚酰亚胺PIM项目的每一步，我们都致力于通过创新和实践，履行对环境和社会的坚定责任。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亚胺PIM项目团队通过引入先进的环保技术、建立高效的废物处理系统以及推动能源节约措施，积极履行环保责任。定期的环保监测和评估确保聚酰亚胺PIM项目活动对环境的影响得到最小化，并努力达到或超过相关环境法规和标准的要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https://d.book118.com/288030022137006025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聚酰亚胺PIM项目规划设计纲要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E139B0"/>
    <w:rsid w:val="16E139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88030022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2024-01-12T16:02:00Z</dcterms:created>
  <dcterms:modified xsi:type="dcterms:W3CDTF">2024-01-12T16:02:31Z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84C7652484544E61889514BDC70CC1E3_11</vt:lpwstr>
  </property>
  <property fmtid="{D5CDD505-2E9C-101B-9397-08002B2CF9AE}" pid="3" name="KSOProductBuildVer">
    <vt:lpwstr>2052-12.1.0.16120</vt:lpwstr>
  </property>
</Properties>
</file>