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代理记账项目建设总纲及方案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50" w:history="1">
        <w:r>
          <w:rPr>
            <w:rFonts w:ascii="仿宋" w:eastAsia="仿宋" w:hAnsi="仿宋" w:cs="仿宋" w:hint="eastAsia"/>
            <w:lang w:eastAsia="zh-CN"/>
          </w:rPr>
          <w:t>序言</w:t>
        </w:r>
        <w:r>
          <w:tab/>
        </w:r>
        <w:r>
          <w:fldChar w:fldCharType="begin"/>
        </w:r>
        <w:r>
          <w:instrText xml:space="preserve"> PAGEREF _Toc1950 \h </w:instrText>
        </w:r>
        <w:r>
          <w:fldChar w:fldCharType="separate"/>
        </w:r>
        <w:r>
          <w:t>3</w:t>
        </w:r>
        <w:r>
          <w:fldChar w:fldCharType="end"/>
        </w:r>
      </w:hyperlink>
    </w:p>
    <w:p>
      <w:pPr>
        <w:pStyle w:val="TOC1"/>
        <w:tabs>
          <w:tab w:val="right" w:leader="dot" w:pos="8306"/>
        </w:tabs>
      </w:pPr>
      <w:hyperlink w:anchor="_Toc22470" w:history="1">
        <w:r>
          <w:rPr>
            <w:rFonts w:ascii="仿宋" w:eastAsia="仿宋" w:hAnsi="仿宋" w:cs="仿宋" w:hint="eastAsia"/>
            <w:lang w:eastAsia="zh-CN"/>
          </w:rPr>
          <w:t>一、项目监理与质量保证</w:t>
        </w:r>
        <w:r>
          <w:tab/>
        </w:r>
        <w:r>
          <w:fldChar w:fldCharType="begin"/>
        </w:r>
        <w:r>
          <w:instrText xml:space="preserve"> PAGEREF _Toc22470 \h </w:instrText>
        </w:r>
        <w:r>
          <w:fldChar w:fldCharType="separate"/>
        </w:r>
        <w:r>
          <w:t>3</w:t>
        </w:r>
        <w:r>
          <w:fldChar w:fldCharType="end"/>
        </w:r>
      </w:hyperlink>
    </w:p>
    <w:p>
      <w:pPr>
        <w:pStyle w:val="TOC2"/>
        <w:tabs>
          <w:tab w:val="right" w:leader="dot" w:pos="8306"/>
        </w:tabs>
      </w:pPr>
      <w:hyperlink w:anchor="_Toc1913" w:history="1">
        <w:r>
          <w:rPr>
            <w:rFonts w:ascii="仿宋" w:eastAsia="仿宋" w:hAnsi="仿宋" w:cs="仿宋" w:hint="eastAsia"/>
            <w:lang w:eastAsia="zh-CN"/>
          </w:rPr>
          <w:t>(一)、监理体系构建</w:t>
        </w:r>
        <w:r>
          <w:tab/>
        </w:r>
        <w:r>
          <w:fldChar w:fldCharType="begin"/>
        </w:r>
        <w:r>
          <w:instrText xml:space="preserve"> PAGEREF _Toc1913 \h </w:instrText>
        </w:r>
        <w:r>
          <w:fldChar w:fldCharType="separate"/>
        </w:r>
        <w:r>
          <w:t>3</w:t>
        </w:r>
        <w:r>
          <w:fldChar w:fldCharType="end"/>
        </w:r>
      </w:hyperlink>
    </w:p>
    <w:p>
      <w:pPr>
        <w:pStyle w:val="TOC2"/>
        <w:tabs>
          <w:tab w:val="right" w:leader="dot" w:pos="8306"/>
        </w:tabs>
      </w:pPr>
      <w:hyperlink w:anchor="_Toc5005" w:history="1">
        <w:r>
          <w:rPr>
            <w:rFonts w:ascii="仿宋" w:eastAsia="仿宋" w:hAnsi="仿宋" w:cs="仿宋" w:hint="eastAsia"/>
            <w:lang w:eastAsia="zh-CN"/>
          </w:rPr>
          <w:t>(二)、质量保证体系实施</w:t>
        </w:r>
        <w:r>
          <w:tab/>
        </w:r>
        <w:r>
          <w:fldChar w:fldCharType="begin"/>
        </w:r>
        <w:r>
          <w:instrText xml:space="preserve"> PAGEREF _Toc5005 \h </w:instrText>
        </w:r>
        <w:r>
          <w:fldChar w:fldCharType="separate"/>
        </w:r>
        <w:r>
          <w:t>4</w:t>
        </w:r>
        <w:r>
          <w:fldChar w:fldCharType="end"/>
        </w:r>
      </w:hyperlink>
    </w:p>
    <w:p>
      <w:pPr>
        <w:pStyle w:val="TOC2"/>
        <w:tabs>
          <w:tab w:val="right" w:leader="dot" w:pos="8306"/>
        </w:tabs>
      </w:pPr>
      <w:hyperlink w:anchor="_Toc27319" w:history="1">
        <w:r>
          <w:rPr>
            <w:rFonts w:ascii="仿宋" w:eastAsia="仿宋" w:hAnsi="仿宋" w:cs="仿宋" w:hint="eastAsia"/>
            <w:lang w:eastAsia="zh-CN"/>
          </w:rPr>
          <w:t>(三)、监理与质量控制流程</w:t>
        </w:r>
        <w:r>
          <w:tab/>
        </w:r>
        <w:r>
          <w:fldChar w:fldCharType="begin"/>
        </w:r>
        <w:r>
          <w:instrText xml:space="preserve"> PAGEREF _Toc27319 \h </w:instrText>
        </w:r>
        <w:r>
          <w:fldChar w:fldCharType="separate"/>
        </w:r>
        <w:r>
          <w:t>4</w:t>
        </w:r>
        <w:r>
          <w:fldChar w:fldCharType="end"/>
        </w:r>
      </w:hyperlink>
    </w:p>
    <w:p>
      <w:pPr>
        <w:pStyle w:val="TOC1"/>
        <w:tabs>
          <w:tab w:val="right" w:leader="dot" w:pos="8306"/>
        </w:tabs>
      </w:pPr>
      <w:hyperlink w:anchor="_Toc19516" w:history="1">
        <w:r>
          <w:rPr>
            <w:rFonts w:ascii="仿宋" w:eastAsia="仿宋" w:hAnsi="仿宋" w:cs="仿宋" w:hint="eastAsia"/>
            <w:lang w:eastAsia="zh-CN"/>
          </w:rPr>
          <w:t>二、经济影响分析</w:t>
        </w:r>
        <w:r>
          <w:tab/>
        </w:r>
        <w:r>
          <w:fldChar w:fldCharType="begin"/>
        </w:r>
        <w:r>
          <w:instrText xml:space="preserve"> PAGEREF _Toc19516 \h </w:instrText>
        </w:r>
        <w:r>
          <w:fldChar w:fldCharType="separate"/>
        </w:r>
        <w:r>
          <w:t>5</w:t>
        </w:r>
        <w:r>
          <w:fldChar w:fldCharType="end"/>
        </w:r>
      </w:hyperlink>
    </w:p>
    <w:p>
      <w:pPr>
        <w:pStyle w:val="TOC2"/>
        <w:tabs>
          <w:tab w:val="right" w:leader="dot" w:pos="8306"/>
        </w:tabs>
      </w:pPr>
      <w:hyperlink w:anchor="_Toc10005" w:history="1">
        <w:r>
          <w:rPr>
            <w:rFonts w:ascii="仿宋" w:eastAsia="仿宋" w:hAnsi="仿宋" w:cs="仿宋" w:hint="eastAsia"/>
            <w:lang w:eastAsia="zh-CN"/>
          </w:rPr>
          <w:t>(一)、经济费用效益或费用效果分析</w:t>
        </w:r>
        <w:r>
          <w:tab/>
        </w:r>
        <w:r>
          <w:fldChar w:fldCharType="begin"/>
        </w:r>
        <w:r>
          <w:instrText xml:space="preserve"> PAGEREF _Toc10005 \h </w:instrText>
        </w:r>
        <w:r>
          <w:fldChar w:fldCharType="separate"/>
        </w:r>
        <w:r>
          <w:t>5</w:t>
        </w:r>
        <w:r>
          <w:fldChar w:fldCharType="end"/>
        </w:r>
      </w:hyperlink>
    </w:p>
    <w:p>
      <w:pPr>
        <w:pStyle w:val="TOC2"/>
        <w:tabs>
          <w:tab w:val="right" w:leader="dot" w:pos="8306"/>
        </w:tabs>
      </w:pPr>
      <w:hyperlink w:anchor="_Toc15101" w:history="1">
        <w:r>
          <w:rPr>
            <w:rFonts w:ascii="仿宋" w:eastAsia="仿宋" w:hAnsi="仿宋" w:cs="仿宋" w:hint="eastAsia"/>
            <w:lang w:eastAsia="zh-CN"/>
          </w:rPr>
          <w:t>(二)、行业影响分析</w:t>
        </w:r>
        <w:r>
          <w:tab/>
        </w:r>
        <w:r>
          <w:fldChar w:fldCharType="begin"/>
        </w:r>
        <w:r>
          <w:instrText xml:space="preserve"> PAGEREF _Toc15101 \h </w:instrText>
        </w:r>
        <w:r>
          <w:fldChar w:fldCharType="separate"/>
        </w:r>
        <w:r>
          <w:t>7</w:t>
        </w:r>
        <w:r>
          <w:fldChar w:fldCharType="end"/>
        </w:r>
      </w:hyperlink>
    </w:p>
    <w:p>
      <w:pPr>
        <w:pStyle w:val="TOC2"/>
        <w:tabs>
          <w:tab w:val="right" w:leader="dot" w:pos="8306"/>
        </w:tabs>
      </w:pPr>
      <w:hyperlink w:anchor="_Toc27094" w:history="1">
        <w:r>
          <w:rPr>
            <w:rFonts w:ascii="仿宋" w:eastAsia="仿宋" w:hAnsi="仿宋" w:cs="仿宋" w:hint="eastAsia"/>
            <w:lang w:eastAsia="zh-CN"/>
          </w:rPr>
          <w:t>(三)、区域经济影响分析</w:t>
        </w:r>
        <w:r>
          <w:tab/>
        </w:r>
        <w:r>
          <w:fldChar w:fldCharType="begin"/>
        </w:r>
        <w:r>
          <w:instrText xml:space="preserve"> PAGEREF _Toc27094 \h </w:instrText>
        </w:r>
        <w:r>
          <w:fldChar w:fldCharType="separate"/>
        </w:r>
        <w:r>
          <w:t>9</w:t>
        </w:r>
        <w:r>
          <w:fldChar w:fldCharType="end"/>
        </w:r>
      </w:hyperlink>
    </w:p>
    <w:p>
      <w:pPr>
        <w:pStyle w:val="TOC2"/>
        <w:tabs>
          <w:tab w:val="right" w:leader="dot" w:pos="8306"/>
        </w:tabs>
      </w:pPr>
      <w:hyperlink w:anchor="_Toc21964" w:history="1">
        <w:r>
          <w:rPr>
            <w:rFonts w:ascii="仿宋" w:eastAsia="仿宋" w:hAnsi="仿宋" w:cs="仿宋" w:hint="eastAsia"/>
            <w:lang w:eastAsia="zh-CN"/>
          </w:rPr>
          <w:t>(四)、宏观经济影响分析</w:t>
        </w:r>
        <w:r>
          <w:tab/>
        </w:r>
        <w:r>
          <w:fldChar w:fldCharType="begin"/>
        </w:r>
        <w:r>
          <w:instrText xml:space="preserve"> PAGEREF _Toc21964 \h </w:instrText>
        </w:r>
        <w:r>
          <w:fldChar w:fldCharType="separate"/>
        </w:r>
        <w:r>
          <w:t>10</w:t>
        </w:r>
        <w:r>
          <w:fldChar w:fldCharType="end"/>
        </w:r>
      </w:hyperlink>
    </w:p>
    <w:p>
      <w:pPr>
        <w:pStyle w:val="TOC1"/>
        <w:tabs>
          <w:tab w:val="right" w:leader="dot" w:pos="8306"/>
        </w:tabs>
      </w:pPr>
      <w:hyperlink w:anchor="_Toc16349" w:history="1">
        <w:r>
          <w:rPr>
            <w:rFonts w:ascii="仿宋" w:eastAsia="仿宋" w:hAnsi="仿宋" w:cs="仿宋" w:hint="eastAsia"/>
            <w:lang w:eastAsia="zh-CN"/>
          </w:rPr>
          <w:t>三、资源开发及综合利用分析</w:t>
        </w:r>
        <w:r>
          <w:tab/>
        </w:r>
        <w:r>
          <w:fldChar w:fldCharType="begin"/>
        </w:r>
        <w:r>
          <w:instrText xml:space="preserve"> PAGEREF _Toc16349 \h </w:instrText>
        </w:r>
        <w:r>
          <w:fldChar w:fldCharType="separate"/>
        </w:r>
        <w:r>
          <w:t>11</w:t>
        </w:r>
        <w:r>
          <w:fldChar w:fldCharType="end"/>
        </w:r>
      </w:hyperlink>
    </w:p>
    <w:p>
      <w:pPr>
        <w:pStyle w:val="TOC2"/>
        <w:tabs>
          <w:tab w:val="right" w:leader="dot" w:pos="8306"/>
        </w:tabs>
      </w:pPr>
      <w:hyperlink w:anchor="_Toc29056" w:history="1">
        <w:r>
          <w:rPr>
            <w:rFonts w:ascii="仿宋" w:eastAsia="仿宋" w:hAnsi="仿宋" w:cs="仿宋" w:hint="eastAsia"/>
            <w:lang w:eastAsia="zh-CN"/>
          </w:rPr>
          <w:t>(一)、资源开发方案</w:t>
        </w:r>
        <w:r>
          <w:tab/>
        </w:r>
        <w:r>
          <w:fldChar w:fldCharType="begin"/>
        </w:r>
        <w:r>
          <w:instrText xml:space="preserve"> PAGEREF _Toc29056 \h </w:instrText>
        </w:r>
        <w:r>
          <w:fldChar w:fldCharType="separate"/>
        </w:r>
        <w:r>
          <w:t>11</w:t>
        </w:r>
        <w:r>
          <w:fldChar w:fldCharType="end"/>
        </w:r>
      </w:hyperlink>
    </w:p>
    <w:p>
      <w:pPr>
        <w:pStyle w:val="TOC2"/>
        <w:tabs>
          <w:tab w:val="right" w:leader="dot" w:pos="8306"/>
        </w:tabs>
      </w:pPr>
      <w:hyperlink w:anchor="_Toc24576" w:history="1">
        <w:r>
          <w:rPr>
            <w:rFonts w:ascii="仿宋" w:eastAsia="仿宋" w:hAnsi="仿宋" w:cs="仿宋" w:hint="eastAsia"/>
            <w:lang w:eastAsia="zh-CN"/>
          </w:rPr>
          <w:t>(二)、资源利用方案</w:t>
        </w:r>
        <w:r>
          <w:tab/>
        </w:r>
        <w:r>
          <w:fldChar w:fldCharType="begin"/>
        </w:r>
        <w:r>
          <w:instrText xml:space="preserve"> PAGEREF _Toc24576 \h </w:instrText>
        </w:r>
        <w:r>
          <w:fldChar w:fldCharType="separate"/>
        </w:r>
        <w:r>
          <w:t>12</w:t>
        </w:r>
        <w:r>
          <w:fldChar w:fldCharType="end"/>
        </w:r>
      </w:hyperlink>
    </w:p>
    <w:p>
      <w:pPr>
        <w:pStyle w:val="TOC2"/>
        <w:tabs>
          <w:tab w:val="right" w:leader="dot" w:pos="8306"/>
        </w:tabs>
      </w:pPr>
      <w:hyperlink w:anchor="_Toc20856" w:history="1">
        <w:r>
          <w:rPr>
            <w:rFonts w:ascii="仿宋" w:eastAsia="仿宋" w:hAnsi="仿宋" w:cs="仿宋" w:hint="eastAsia"/>
            <w:lang w:eastAsia="zh-CN"/>
          </w:rPr>
          <w:t>(三)、资源节约措施</w:t>
        </w:r>
        <w:r>
          <w:tab/>
        </w:r>
        <w:r>
          <w:fldChar w:fldCharType="begin"/>
        </w:r>
        <w:r>
          <w:instrText xml:space="preserve"> PAGEREF _Toc20856 \h </w:instrText>
        </w:r>
        <w:r>
          <w:fldChar w:fldCharType="separate"/>
        </w:r>
        <w:r>
          <w:t>14</w:t>
        </w:r>
        <w:r>
          <w:fldChar w:fldCharType="end"/>
        </w:r>
      </w:hyperlink>
    </w:p>
    <w:p>
      <w:pPr>
        <w:pStyle w:val="TOC1"/>
        <w:tabs>
          <w:tab w:val="right" w:leader="dot" w:pos="8306"/>
        </w:tabs>
      </w:pPr>
      <w:hyperlink w:anchor="_Toc12439" w:history="1">
        <w:r>
          <w:rPr>
            <w:rFonts w:ascii="仿宋" w:eastAsia="仿宋" w:hAnsi="仿宋" w:cs="仿宋" w:hint="eastAsia"/>
            <w:lang w:eastAsia="zh-CN"/>
          </w:rPr>
          <w:t>四、社会影响分析</w:t>
        </w:r>
        <w:r>
          <w:tab/>
        </w:r>
        <w:r>
          <w:fldChar w:fldCharType="begin"/>
        </w:r>
        <w:r>
          <w:instrText xml:space="preserve"> PAGEREF _Toc12439 \h </w:instrText>
        </w:r>
        <w:r>
          <w:fldChar w:fldCharType="separate"/>
        </w:r>
        <w:r>
          <w:t>15</w:t>
        </w:r>
        <w:r>
          <w:fldChar w:fldCharType="end"/>
        </w:r>
      </w:hyperlink>
    </w:p>
    <w:p>
      <w:pPr>
        <w:pStyle w:val="TOC2"/>
        <w:tabs>
          <w:tab w:val="right" w:leader="dot" w:pos="8306"/>
        </w:tabs>
      </w:pPr>
      <w:hyperlink w:anchor="_Toc31058" w:history="1">
        <w:r>
          <w:rPr>
            <w:rFonts w:ascii="仿宋" w:eastAsia="仿宋" w:hAnsi="仿宋" w:cs="仿宋" w:hint="eastAsia"/>
            <w:lang w:eastAsia="zh-CN"/>
          </w:rPr>
          <w:t>(一)、社会影响效果分析</w:t>
        </w:r>
        <w:r>
          <w:tab/>
        </w:r>
        <w:r>
          <w:fldChar w:fldCharType="begin"/>
        </w:r>
        <w:r>
          <w:instrText xml:space="preserve"> PAGEREF _Toc31058 \h </w:instrText>
        </w:r>
        <w:r>
          <w:fldChar w:fldCharType="separate"/>
        </w:r>
        <w:r>
          <w:t>15</w:t>
        </w:r>
        <w:r>
          <w:fldChar w:fldCharType="end"/>
        </w:r>
      </w:hyperlink>
    </w:p>
    <w:p>
      <w:pPr>
        <w:pStyle w:val="TOC2"/>
        <w:tabs>
          <w:tab w:val="right" w:leader="dot" w:pos="8306"/>
        </w:tabs>
      </w:pPr>
      <w:hyperlink w:anchor="_Toc10958" w:history="1">
        <w:r>
          <w:rPr>
            <w:rFonts w:ascii="仿宋" w:eastAsia="仿宋" w:hAnsi="仿宋" w:cs="仿宋" w:hint="eastAsia"/>
            <w:lang w:eastAsia="zh-CN"/>
          </w:rPr>
          <w:t>(二)、社会适应性分析</w:t>
        </w:r>
        <w:r>
          <w:tab/>
        </w:r>
        <w:r>
          <w:fldChar w:fldCharType="begin"/>
        </w:r>
        <w:r>
          <w:instrText xml:space="preserve"> PAGEREF _Toc10958 \h </w:instrText>
        </w:r>
        <w:r>
          <w:fldChar w:fldCharType="separate"/>
        </w:r>
        <w:r>
          <w:t>17</w:t>
        </w:r>
        <w:r>
          <w:fldChar w:fldCharType="end"/>
        </w:r>
      </w:hyperlink>
    </w:p>
    <w:p>
      <w:pPr>
        <w:pStyle w:val="TOC2"/>
        <w:tabs>
          <w:tab w:val="right" w:leader="dot" w:pos="8306"/>
        </w:tabs>
      </w:pPr>
      <w:hyperlink w:anchor="_Toc31110" w:history="1">
        <w:r>
          <w:rPr>
            <w:rFonts w:ascii="仿宋" w:eastAsia="仿宋" w:hAnsi="仿宋" w:cs="仿宋" w:hint="eastAsia"/>
            <w:lang w:eastAsia="zh-CN"/>
          </w:rPr>
          <w:t>(三)、社会风险及对策分析</w:t>
        </w:r>
        <w:r>
          <w:tab/>
        </w:r>
        <w:r>
          <w:fldChar w:fldCharType="begin"/>
        </w:r>
        <w:r>
          <w:instrText xml:space="preserve"> PAGEREF _Toc31110 \h </w:instrText>
        </w:r>
        <w:r>
          <w:fldChar w:fldCharType="separate"/>
        </w:r>
        <w:r>
          <w:t>19</w:t>
        </w:r>
        <w:r>
          <w:fldChar w:fldCharType="end"/>
        </w:r>
      </w:hyperlink>
    </w:p>
    <w:p>
      <w:pPr>
        <w:pStyle w:val="TOC1"/>
        <w:tabs>
          <w:tab w:val="right" w:leader="dot" w:pos="8306"/>
        </w:tabs>
      </w:pPr>
      <w:hyperlink w:anchor="_Toc4425" w:history="1">
        <w:r>
          <w:rPr>
            <w:rFonts w:ascii="仿宋" w:eastAsia="仿宋" w:hAnsi="仿宋" w:cs="仿宋" w:hint="eastAsia"/>
            <w:lang w:eastAsia="zh-CN"/>
          </w:rPr>
          <w:t>五、代理记账项目概论</w:t>
        </w:r>
        <w:r>
          <w:tab/>
        </w:r>
        <w:r>
          <w:fldChar w:fldCharType="begin"/>
        </w:r>
        <w:r>
          <w:instrText xml:space="preserve"> PAGEREF _Toc4425 \h </w:instrText>
        </w:r>
        <w:r>
          <w:fldChar w:fldCharType="separate"/>
        </w:r>
        <w:r>
          <w:t>22</w:t>
        </w:r>
        <w:r>
          <w:fldChar w:fldCharType="end"/>
        </w:r>
      </w:hyperlink>
    </w:p>
    <w:p>
      <w:pPr>
        <w:pStyle w:val="TOC2"/>
        <w:tabs>
          <w:tab w:val="right" w:leader="dot" w:pos="8306"/>
        </w:tabs>
      </w:pPr>
      <w:hyperlink w:anchor="_Toc30193" w:history="1">
        <w:r>
          <w:rPr>
            <w:rFonts w:ascii="仿宋" w:eastAsia="仿宋" w:hAnsi="仿宋" w:cs="仿宋" w:hint="eastAsia"/>
            <w:lang w:eastAsia="zh-CN"/>
          </w:rPr>
          <w:t>(一)、项目申报单位概况</w:t>
        </w:r>
        <w:r>
          <w:tab/>
        </w:r>
        <w:r>
          <w:fldChar w:fldCharType="begin"/>
        </w:r>
        <w:r>
          <w:instrText xml:space="preserve"> PAGEREF _Toc30193 \h </w:instrText>
        </w:r>
        <w:r>
          <w:fldChar w:fldCharType="separate"/>
        </w:r>
        <w:r>
          <w:t>22</w:t>
        </w:r>
        <w:r>
          <w:fldChar w:fldCharType="end"/>
        </w:r>
      </w:hyperlink>
    </w:p>
    <w:p>
      <w:pPr>
        <w:pStyle w:val="TOC2"/>
        <w:tabs>
          <w:tab w:val="right" w:leader="dot" w:pos="8306"/>
        </w:tabs>
      </w:pPr>
      <w:hyperlink w:anchor="_Toc23827" w:history="1">
        <w:r>
          <w:rPr>
            <w:rFonts w:ascii="仿宋" w:eastAsia="仿宋" w:hAnsi="仿宋" w:cs="仿宋" w:hint="eastAsia"/>
            <w:lang w:eastAsia="zh-CN"/>
          </w:rPr>
          <w:t>(二)、项目概况</w:t>
        </w:r>
        <w:r>
          <w:tab/>
        </w:r>
        <w:r>
          <w:fldChar w:fldCharType="begin"/>
        </w:r>
        <w:r>
          <w:instrText xml:space="preserve"> PAGEREF _Toc23827 \h </w:instrText>
        </w:r>
        <w:r>
          <w:fldChar w:fldCharType="separate"/>
        </w:r>
        <w:r>
          <w:t>23</w:t>
        </w:r>
        <w:r>
          <w:fldChar w:fldCharType="end"/>
        </w:r>
      </w:hyperlink>
    </w:p>
    <w:p>
      <w:pPr>
        <w:pStyle w:val="TOC1"/>
        <w:tabs>
          <w:tab w:val="right" w:leader="dot" w:pos="8306"/>
        </w:tabs>
      </w:pPr>
      <w:hyperlink w:anchor="_Toc23947" w:history="1">
        <w:r>
          <w:rPr>
            <w:rFonts w:ascii="仿宋" w:eastAsia="仿宋" w:hAnsi="仿宋" w:cs="仿宋" w:hint="eastAsia"/>
            <w:lang w:eastAsia="zh-CN"/>
          </w:rPr>
          <w:t>六、项目选址研究</w:t>
        </w:r>
        <w:r>
          <w:tab/>
        </w:r>
        <w:r>
          <w:fldChar w:fldCharType="begin"/>
        </w:r>
        <w:r>
          <w:instrText xml:space="preserve"> PAGEREF _Toc23947 \h </w:instrText>
        </w:r>
        <w:r>
          <w:fldChar w:fldCharType="separate"/>
        </w:r>
        <w:r>
          <w:t>26</w:t>
        </w:r>
        <w:r>
          <w:fldChar w:fldCharType="end"/>
        </w:r>
      </w:hyperlink>
    </w:p>
    <w:p>
      <w:pPr>
        <w:pStyle w:val="TOC2"/>
        <w:tabs>
          <w:tab w:val="right" w:leader="dot" w:pos="8306"/>
        </w:tabs>
      </w:pPr>
      <w:hyperlink w:anchor="_Toc6907" w:history="1">
        <w:r>
          <w:rPr>
            <w:rFonts w:ascii="仿宋" w:eastAsia="仿宋" w:hAnsi="仿宋" w:cs="仿宋" w:hint="eastAsia"/>
            <w:lang w:eastAsia="zh-CN"/>
          </w:rPr>
          <w:t>(一)、项目选址原则</w:t>
        </w:r>
        <w:r>
          <w:tab/>
        </w:r>
        <w:r>
          <w:fldChar w:fldCharType="begin"/>
        </w:r>
        <w:r>
          <w:instrText xml:space="preserve"> PAGEREF _Toc6907 \h </w:instrText>
        </w:r>
        <w:r>
          <w:fldChar w:fldCharType="separate"/>
        </w:r>
        <w:r>
          <w:t>26</w:t>
        </w:r>
        <w:r>
          <w:fldChar w:fldCharType="end"/>
        </w:r>
      </w:hyperlink>
    </w:p>
    <w:p>
      <w:pPr>
        <w:pStyle w:val="TOC2"/>
        <w:tabs>
          <w:tab w:val="right" w:leader="dot" w:pos="8306"/>
        </w:tabs>
      </w:pPr>
      <w:hyperlink w:anchor="_Toc17620" w:history="1">
        <w:r>
          <w:rPr>
            <w:rFonts w:ascii="仿宋" w:eastAsia="仿宋" w:hAnsi="仿宋" w:cs="仿宋" w:hint="eastAsia"/>
            <w:lang w:eastAsia="zh-CN"/>
          </w:rPr>
          <w:t>(二)、项目选址</w:t>
        </w:r>
        <w:r>
          <w:tab/>
        </w:r>
        <w:r>
          <w:fldChar w:fldCharType="begin"/>
        </w:r>
        <w:r>
          <w:instrText xml:space="preserve"> PAGEREF _Toc17620 \h </w:instrText>
        </w:r>
        <w:r>
          <w:fldChar w:fldCharType="separate"/>
        </w:r>
        <w:r>
          <w:t>29</w:t>
        </w:r>
        <w:r>
          <w:fldChar w:fldCharType="end"/>
        </w:r>
      </w:hyperlink>
    </w:p>
    <w:p>
      <w:pPr>
        <w:pStyle w:val="TOC2"/>
        <w:tabs>
          <w:tab w:val="right" w:leader="dot" w:pos="8306"/>
        </w:tabs>
      </w:pPr>
      <w:hyperlink w:anchor="_Toc1215" w:history="1">
        <w:r>
          <w:rPr>
            <w:rFonts w:ascii="仿宋" w:eastAsia="仿宋" w:hAnsi="仿宋" w:cs="仿宋" w:hint="eastAsia"/>
            <w:lang w:eastAsia="zh-CN"/>
          </w:rPr>
          <w:t>(三)、建设条件分析</w:t>
        </w:r>
        <w:r>
          <w:tab/>
        </w:r>
        <w:r>
          <w:fldChar w:fldCharType="begin"/>
        </w:r>
        <w:r>
          <w:instrText xml:space="preserve"> PAGEREF _Toc1215 \h </w:instrText>
        </w:r>
        <w:r>
          <w:fldChar w:fldCharType="separate"/>
        </w:r>
        <w:r>
          <w:t>31</w:t>
        </w:r>
        <w:r>
          <w:fldChar w:fldCharType="end"/>
        </w:r>
      </w:hyperlink>
    </w:p>
    <w:p>
      <w:pPr>
        <w:pStyle w:val="TOC2"/>
        <w:tabs>
          <w:tab w:val="right" w:leader="dot" w:pos="8306"/>
        </w:tabs>
      </w:pPr>
      <w:hyperlink w:anchor="_Toc8393" w:history="1">
        <w:r>
          <w:rPr>
            <w:rFonts w:ascii="仿宋" w:eastAsia="仿宋" w:hAnsi="仿宋" w:cs="仿宋" w:hint="eastAsia"/>
            <w:lang w:eastAsia="zh-CN"/>
          </w:rPr>
          <w:t>(四)、用地控制指标</w:t>
        </w:r>
        <w:r>
          <w:tab/>
        </w:r>
        <w:r>
          <w:fldChar w:fldCharType="begin"/>
        </w:r>
        <w:r>
          <w:instrText xml:space="preserve"> PAGEREF _Toc8393 \h </w:instrText>
        </w:r>
        <w:r>
          <w:fldChar w:fldCharType="separate"/>
        </w:r>
        <w:r>
          <w:t>33</w:t>
        </w:r>
        <w:r>
          <w:fldChar w:fldCharType="end"/>
        </w:r>
      </w:hyperlink>
    </w:p>
    <w:p>
      <w:pPr>
        <w:pStyle w:val="TOC2"/>
        <w:tabs>
          <w:tab w:val="right" w:leader="dot" w:pos="8306"/>
        </w:tabs>
      </w:pPr>
      <w:hyperlink w:anchor="_Toc15549" w:history="1">
        <w:r>
          <w:rPr>
            <w:rFonts w:ascii="仿宋" w:eastAsia="仿宋" w:hAnsi="仿宋" w:cs="仿宋" w:hint="eastAsia"/>
            <w:lang w:eastAsia="zh-CN"/>
          </w:rPr>
          <w:t>(五)、地总体要求</w:t>
        </w:r>
        <w:r>
          <w:tab/>
        </w:r>
        <w:r>
          <w:fldChar w:fldCharType="begin"/>
        </w:r>
        <w:r>
          <w:instrText xml:space="preserve"> PAGEREF _Toc15549 \h </w:instrText>
        </w:r>
        <w:r>
          <w:fldChar w:fldCharType="separate"/>
        </w:r>
        <w:r>
          <w:t>34</w:t>
        </w:r>
        <w:r>
          <w:fldChar w:fldCharType="end"/>
        </w:r>
      </w:hyperlink>
    </w:p>
    <w:p>
      <w:pPr>
        <w:pStyle w:val="TOC2"/>
        <w:tabs>
          <w:tab w:val="right" w:leader="dot" w:pos="8306"/>
        </w:tabs>
      </w:pPr>
      <w:hyperlink w:anchor="_Toc20058" w:history="1">
        <w:r>
          <w:rPr>
            <w:rFonts w:ascii="仿宋" w:eastAsia="仿宋" w:hAnsi="仿宋" w:cs="仿宋" w:hint="eastAsia"/>
            <w:lang w:eastAsia="zh-CN"/>
          </w:rPr>
          <w:t>(六)、节约用地措施</w:t>
        </w:r>
        <w:r>
          <w:tab/>
        </w:r>
        <w:r>
          <w:fldChar w:fldCharType="begin"/>
        </w:r>
        <w:r>
          <w:instrText xml:space="preserve"> PAGEREF _Toc20058 \h </w:instrText>
        </w:r>
        <w:r>
          <w:fldChar w:fldCharType="separate"/>
        </w:r>
        <w:r>
          <w:t>35</w:t>
        </w:r>
        <w:r>
          <w:fldChar w:fldCharType="end"/>
        </w:r>
      </w:hyperlink>
    </w:p>
    <w:p>
      <w:pPr>
        <w:pStyle w:val="TOC2"/>
        <w:tabs>
          <w:tab w:val="right" w:leader="dot" w:pos="8306"/>
        </w:tabs>
      </w:pPr>
      <w:hyperlink w:anchor="_Toc2051" w:history="1">
        <w:r>
          <w:rPr>
            <w:rFonts w:ascii="仿宋" w:eastAsia="仿宋" w:hAnsi="仿宋" w:cs="仿宋" w:hint="eastAsia"/>
            <w:lang w:eastAsia="zh-CN"/>
          </w:rPr>
          <w:t>(七)、选址综合评价</w:t>
        </w:r>
        <w:r>
          <w:tab/>
        </w:r>
        <w:r>
          <w:fldChar w:fldCharType="begin"/>
        </w:r>
        <w:r>
          <w:instrText xml:space="preserve"> PAGEREF _Toc2051 \h </w:instrText>
        </w:r>
        <w:r>
          <w:fldChar w:fldCharType="separate"/>
        </w:r>
        <w:r>
          <w:t>37</w:t>
        </w:r>
        <w:r>
          <w:fldChar w:fldCharType="end"/>
        </w:r>
      </w:hyperlink>
    </w:p>
    <w:p>
      <w:pPr>
        <w:pStyle w:val="TOC1"/>
        <w:tabs>
          <w:tab w:val="right" w:leader="dot" w:pos="8306"/>
        </w:tabs>
      </w:pPr>
      <w:hyperlink w:anchor="_Toc29370" w:history="1">
        <w:r>
          <w:rPr>
            <w:rFonts w:ascii="仿宋" w:eastAsia="仿宋" w:hAnsi="仿宋" w:cs="仿宋" w:hint="eastAsia"/>
            <w:lang w:eastAsia="zh-CN"/>
          </w:rPr>
          <w:t>七、安全与应急管理</w:t>
        </w:r>
        <w:r>
          <w:tab/>
        </w:r>
        <w:r>
          <w:fldChar w:fldCharType="begin"/>
        </w:r>
        <w:r>
          <w:instrText xml:space="preserve"> PAGEREF _Toc29370 \h </w:instrText>
        </w:r>
        <w:r>
          <w:fldChar w:fldCharType="separate"/>
        </w:r>
        <w:r>
          <w:t>38</w:t>
        </w:r>
        <w:r>
          <w:fldChar w:fldCharType="end"/>
        </w:r>
      </w:hyperlink>
    </w:p>
    <w:p>
      <w:pPr>
        <w:pStyle w:val="TOC2"/>
        <w:tabs>
          <w:tab w:val="right" w:leader="dot" w:pos="8306"/>
        </w:tabs>
      </w:pPr>
      <w:hyperlink w:anchor="_Toc492" w:history="1">
        <w:r>
          <w:rPr>
            <w:rFonts w:ascii="仿宋" w:eastAsia="仿宋" w:hAnsi="仿宋" w:cs="仿宋" w:hint="eastAsia"/>
            <w:lang w:eastAsia="zh-CN"/>
          </w:rPr>
          <w:t>(一)、安全生产管理</w:t>
        </w:r>
        <w:r>
          <w:tab/>
        </w:r>
        <w:r>
          <w:fldChar w:fldCharType="begin"/>
        </w:r>
        <w:r>
          <w:instrText xml:space="preserve"> PAGEREF _Toc492 \h </w:instrText>
        </w:r>
        <w:r>
          <w:fldChar w:fldCharType="separate"/>
        </w:r>
        <w:r>
          <w:t>38</w:t>
        </w:r>
        <w:r>
          <w:fldChar w:fldCharType="end"/>
        </w:r>
      </w:hyperlink>
    </w:p>
    <w:p>
      <w:pPr>
        <w:pStyle w:val="TOC2"/>
        <w:tabs>
          <w:tab w:val="right" w:leader="dot" w:pos="8306"/>
        </w:tabs>
      </w:pPr>
      <w:hyperlink w:anchor="_Toc25345" w:history="1">
        <w:r>
          <w:rPr>
            <w:rFonts w:ascii="仿宋" w:eastAsia="仿宋" w:hAnsi="仿宋" w:cs="仿宋" w:hint="eastAsia"/>
            <w:lang w:eastAsia="zh-CN"/>
          </w:rPr>
          <w:t>(二)、应急预案与响应</w:t>
        </w:r>
        <w:r>
          <w:tab/>
        </w:r>
        <w:r>
          <w:fldChar w:fldCharType="begin"/>
        </w:r>
        <w:r>
          <w:instrText xml:space="preserve"> PAGEREF _Toc25345 \h </w:instrText>
        </w:r>
        <w:r>
          <w:fldChar w:fldCharType="separate"/>
        </w:r>
        <w:r>
          <w:t>39</w:t>
        </w:r>
        <w:r>
          <w:fldChar w:fldCharType="end"/>
        </w:r>
      </w:hyperlink>
    </w:p>
    <w:p>
      <w:pPr>
        <w:pStyle w:val="TOC1"/>
        <w:tabs>
          <w:tab w:val="right" w:leader="dot" w:pos="8306"/>
        </w:tabs>
      </w:pPr>
      <w:hyperlink w:anchor="_Toc23990" w:history="1">
        <w:r>
          <w:rPr>
            <w:rFonts w:ascii="仿宋" w:eastAsia="仿宋" w:hAnsi="仿宋" w:cs="仿宋" w:hint="eastAsia"/>
            <w:lang w:eastAsia="zh-CN"/>
          </w:rPr>
          <w:t>八、技术创新与产业升级</w:t>
        </w:r>
        <w:r>
          <w:tab/>
        </w:r>
        <w:r>
          <w:fldChar w:fldCharType="begin"/>
        </w:r>
        <w:r>
          <w:instrText xml:space="preserve"> PAGEREF _Toc23990 \h </w:instrText>
        </w:r>
        <w:r>
          <w:fldChar w:fldCharType="separate"/>
        </w:r>
        <w:r>
          <w:t>41</w:t>
        </w:r>
        <w:r>
          <w:fldChar w:fldCharType="end"/>
        </w:r>
      </w:hyperlink>
    </w:p>
    <w:p>
      <w:pPr>
        <w:pStyle w:val="TOC2"/>
        <w:tabs>
          <w:tab w:val="right" w:leader="dot" w:pos="8306"/>
        </w:tabs>
      </w:pPr>
      <w:hyperlink w:anchor="_Toc30189" w:history="1">
        <w:r>
          <w:rPr>
            <w:rFonts w:ascii="仿宋" w:eastAsia="仿宋" w:hAnsi="仿宋" w:cs="仿宋" w:hint="eastAsia"/>
            <w:lang w:eastAsia="zh-CN"/>
          </w:rPr>
          <w:t>(一)、技术创新方向与目标</w:t>
        </w:r>
        <w:r>
          <w:tab/>
        </w:r>
        <w:r>
          <w:fldChar w:fldCharType="begin"/>
        </w:r>
        <w:r>
          <w:instrText xml:space="preserve"> PAGEREF _Toc30189 \h </w:instrText>
        </w:r>
        <w:r>
          <w:fldChar w:fldCharType="separate"/>
        </w:r>
        <w:r>
          <w:t>41</w:t>
        </w:r>
        <w:r>
          <w:fldChar w:fldCharType="end"/>
        </w:r>
      </w:hyperlink>
    </w:p>
    <w:p>
      <w:pPr>
        <w:pStyle w:val="TOC2"/>
        <w:tabs>
          <w:tab w:val="right" w:leader="dot" w:pos="8306"/>
        </w:tabs>
      </w:pPr>
      <w:hyperlink w:anchor="_Toc11698" w:history="1">
        <w:r>
          <w:rPr>
            <w:rFonts w:ascii="仿宋" w:eastAsia="仿宋" w:hAnsi="仿宋" w:cs="仿宋" w:hint="eastAsia"/>
            <w:lang w:eastAsia="zh-CN"/>
          </w:rPr>
          <w:t>(二)、产业升级路径与措施</w:t>
        </w:r>
        <w:r>
          <w:tab/>
        </w:r>
        <w:r>
          <w:fldChar w:fldCharType="begin"/>
        </w:r>
        <w:r>
          <w:instrText xml:space="preserve"> PAGEREF _Toc11698 \h </w:instrText>
        </w:r>
        <w:r>
          <w:fldChar w:fldCharType="separate"/>
        </w:r>
        <w:r>
          <w:t>42</w:t>
        </w:r>
        <w:r>
          <w:fldChar w:fldCharType="end"/>
        </w:r>
      </w:hyperlink>
    </w:p>
    <w:p>
      <w:pPr>
        <w:pStyle w:val="TOC1"/>
        <w:tabs>
          <w:tab w:val="right" w:leader="dot" w:pos="8306"/>
        </w:tabs>
      </w:pPr>
      <w:hyperlink w:anchor="_Toc30936" w:history="1">
        <w:r>
          <w:rPr>
            <w:rFonts w:ascii="仿宋" w:eastAsia="仿宋" w:hAnsi="仿宋" w:cs="仿宋" w:hint="eastAsia"/>
            <w:lang w:eastAsia="zh-CN"/>
          </w:rPr>
          <w:t>九、客户关系管理与市场拓展</w:t>
        </w:r>
        <w:r>
          <w:tab/>
        </w:r>
        <w:r>
          <w:fldChar w:fldCharType="begin"/>
        </w:r>
        <w:r>
          <w:instrText xml:space="preserve"> PAGEREF _Toc30936 \h </w:instrText>
        </w:r>
        <w:r>
          <w:fldChar w:fldCharType="separate"/>
        </w:r>
        <w:r>
          <w:t>43</w:t>
        </w:r>
        <w:r>
          <w:fldChar w:fldCharType="end"/>
        </w:r>
      </w:hyperlink>
    </w:p>
    <w:p>
      <w:pPr>
        <w:pStyle w:val="TOC2"/>
        <w:tabs>
          <w:tab w:val="right" w:leader="dot" w:pos="8306"/>
        </w:tabs>
      </w:pPr>
      <w:hyperlink w:anchor="_Toc9464" w:history="1">
        <w:r>
          <w:rPr>
            <w:rFonts w:ascii="仿宋" w:eastAsia="仿宋" w:hAnsi="仿宋" w:cs="仿宋" w:hint="eastAsia"/>
            <w:lang w:eastAsia="zh-CN"/>
          </w:rPr>
          <w:t>(一)、客户关系管理策略</w:t>
        </w:r>
        <w:r>
          <w:tab/>
        </w:r>
        <w:r>
          <w:fldChar w:fldCharType="begin"/>
        </w:r>
        <w:r>
          <w:instrText xml:space="preserve"> PAGEREF _Toc9464 \h </w:instrText>
        </w:r>
        <w:r>
          <w:fldChar w:fldCharType="separate"/>
        </w:r>
        <w:r>
          <w:t>43</w:t>
        </w:r>
        <w:r>
          <w:fldChar w:fldCharType="end"/>
        </w:r>
      </w:hyperlink>
    </w:p>
    <w:p>
      <w:pPr>
        <w:pStyle w:val="TOC2"/>
        <w:tabs>
          <w:tab w:val="right" w:leader="dot" w:pos="8306"/>
        </w:tabs>
      </w:pPr>
      <w:hyperlink w:anchor="_Toc2321" w:history="1">
        <w:r>
          <w:rPr>
            <w:rFonts w:ascii="仿宋" w:eastAsia="仿宋" w:hAnsi="仿宋" w:cs="仿宋" w:hint="eastAsia"/>
            <w:lang w:eastAsia="zh-CN"/>
          </w:rPr>
          <w:t>(二)、市场拓展方案</w:t>
        </w:r>
        <w:r>
          <w:tab/>
        </w:r>
        <w:r>
          <w:fldChar w:fldCharType="begin"/>
        </w:r>
        <w:r>
          <w:instrText xml:space="preserve"> PAGEREF _Toc2321 \h </w:instrText>
        </w:r>
        <w:r>
          <w:fldChar w:fldCharType="separate"/>
        </w:r>
        <w:r>
          <w:t>45</w:t>
        </w:r>
        <w:r>
          <w:fldChar w:fldCharType="end"/>
        </w:r>
      </w:hyperlink>
    </w:p>
    <w:p>
      <w:pPr>
        <w:pStyle w:val="TOC1"/>
        <w:tabs>
          <w:tab w:val="right" w:leader="dot" w:pos="8306"/>
        </w:tabs>
      </w:pPr>
      <w:hyperlink w:anchor="_Toc12236" w:history="1">
        <w:r>
          <w:rPr>
            <w:rFonts w:ascii="仿宋" w:eastAsia="仿宋" w:hAnsi="仿宋" w:cs="仿宋" w:hint="eastAsia"/>
            <w:lang w:eastAsia="zh-CN"/>
          </w:rPr>
          <w:t>十、项目质量与标准</w:t>
        </w:r>
        <w:r>
          <w:tab/>
        </w:r>
        <w:r>
          <w:fldChar w:fldCharType="begin"/>
        </w:r>
        <w:r>
          <w:instrText xml:space="preserve"> PAGEREF _Toc12236 \h </w:instrText>
        </w:r>
        <w:r>
          <w:fldChar w:fldCharType="separate"/>
        </w:r>
        <w:r>
          <w:t>46</w:t>
        </w:r>
        <w:r>
          <w:fldChar w:fldCharType="end"/>
        </w:r>
      </w:hyperlink>
    </w:p>
    <w:p>
      <w:pPr>
        <w:pStyle w:val="TOC2"/>
        <w:tabs>
          <w:tab w:val="right" w:leader="dot" w:pos="8306"/>
        </w:tabs>
      </w:pPr>
      <w:hyperlink w:anchor="_Toc23863" w:history="1">
        <w:r>
          <w:rPr>
            <w:rFonts w:ascii="仿宋" w:eastAsia="仿宋" w:hAnsi="仿宋" w:cs="仿宋" w:hint="eastAsia"/>
            <w:lang w:eastAsia="zh-CN"/>
          </w:rPr>
          <w:t>(一)、质量保障体系</w:t>
        </w:r>
        <w:r>
          <w:tab/>
        </w:r>
        <w:r>
          <w:fldChar w:fldCharType="begin"/>
        </w:r>
        <w:r>
          <w:instrText xml:space="preserve"> PAGEREF _Toc23863 \h </w:instrText>
        </w:r>
        <w:r>
          <w:fldChar w:fldCharType="separate"/>
        </w:r>
        <w:r>
          <w:t>46</w:t>
        </w:r>
        <w:r>
          <w:fldChar w:fldCharType="end"/>
        </w:r>
      </w:hyperlink>
    </w:p>
    <w:p>
      <w:pPr>
        <w:pStyle w:val="TOC2"/>
        <w:tabs>
          <w:tab w:val="right" w:leader="dot" w:pos="8306"/>
        </w:tabs>
      </w:pPr>
      <w:hyperlink w:anchor="_Toc24597" w:history="1">
        <w:r>
          <w:rPr>
            <w:rFonts w:ascii="仿宋" w:eastAsia="仿宋" w:hAnsi="仿宋" w:cs="仿宋" w:hint="eastAsia"/>
            <w:lang w:eastAsia="zh-CN"/>
          </w:rPr>
          <w:t>(二)、标准化作业流程</w:t>
        </w:r>
        <w:r>
          <w:tab/>
        </w:r>
        <w:r>
          <w:fldChar w:fldCharType="begin"/>
        </w:r>
        <w:r>
          <w:instrText xml:space="preserve"> PAGEREF _Toc24597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808" w:history="1">
        <w:r>
          <w:rPr>
            <w:rFonts w:ascii="仿宋" w:eastAsia="仿宋" w:hAnsi="仿宋" w:cs="仿宋" w:hint="eastAsia"/>
            <w:lang w:eastAsia="zh-CN"/>
          </w:rPr>
          <w:t>(三)、质量监控与评估</w:t>
        </w:r>
        <w:r>
          <w:tab/>
        </w:r>
        <w:r>
          <w:fldChar w:fldCharType="begin"/>
        </w:r>
        <w:r>
          <w:instrText xml:space="preserve"> PAGEREF _Toc9808 \h </w:instrText>
        </w:r>
        <w:r>
          <w:fldChar w:fldCharType="separate"/>
        </w:r>
        <w:r>
          <w:t>49</w:t>
        </w:r>
        <w:r>
          <w:fldChar w:fldCharType="end"/>
        </w:r>
      </w:hyperlink>
    </w:p>
    <w:p>
      <w:pPr>
        <w:pStyle w:val="TOC2"/>
        <w:tabs>
          <w:tab w:val="right" w:leader="dot" w:pos="8306"/>
        </w:tabs>
      </w:pPr>
      <w:hyperlink w:anchor="_Toc22160" w:history="1">
        <w:r>
          <w:rPr>
            <w:rFonts w:ascii="仿宋" w:eastAsia="仿宋" w:hAnsi="仿宋" w:cs="仿宋" w:hint="eastAsia"/>
            <w:lang w:eastAsia="zh-CN"/>
          </w:rPr>
          <w:t>(四)、质量改进计划</w:t>
        </w:r>
        <w:r>
          <w:tab/>
        </w:r>
        <w:r>
          <w:fldChar w:fldCharType="begin"/>
        </w:r>
        <w:r>
          <w:instrText xml:space="preserve"> PAGEREF _Toc22160 \h </w:instrText>
        </w:r>
        <w:r>
          <w:fldChar w:fldCharType="separate"/>
        </w:r>
        <w:r>
          <w:t>50</w:t>
        </w:r>
        <w:r>
          <w:fldChar w:fldCharType="end"/>
        </w:r>
      </w:hyperlink>
    </w:p>
    <w:p>
      <w:pPr>
        <w:pStyle w:val="TOC1"/>
        <w:tabs>
          <w:tab w:val="right" w:leader="dot" w:pos="8306"/>
        </w:tabs>
      </w:pPr>
      <w:hyperlink w:anchor="_Toc11949" w:history="1">
        <w:r>
          <w:rPr>
            <w:rFonts w:ascii="仿宋" w:eastAsia="仿宋" w:hAnsi="仿宋" w:cs="仿宋" w:hint="eastAsia"/>
            <w:lang w:eastAsia="zh-CN"/>
          </w:rPr>
          <w:t>十一、土地利用与规划方案</w:t>
        </w:r>
        <w:r>
          <w:tab/>
        </w:r>
        <w:r>
          <w:fldChar w:fldCharType="begin"/>
        </w:r>
        <w:r>
          <w:instrText xml:space="preserve"> PAGEREF _Toc11949 \h </w:instrText>
        </w:r>
        <w:r>
          <w:fldChar w:fldCharType="separate"/>
        </w:r>
        <w:r>
          <w:t>51</w:t>
        </w:r>
        <w:r>
          <w:fldChar w:fldCharType="end"/>
        </w:r>
      </w:hyperlink>
    </w:p>
    <w:p>
      <w:pPr>
        <w:pStyle w:val="TOC2"/>
        <w:tabs>
          <w:tab w:val="right" w:leader="dot" w:pos="8306"/>
        </w:tabs>
      </w:pPr>
      <w:hyperlink w:anchor="_Toc22188" w:history="1">
        <w:r>
          <w:rPr>
            <w:rFonts w:ascii="仿宋" w:eastAsia="仿宋" w:hAnsi="仿宋" w:cs="仿宋" w:hint="eastAsia"/>
            <w:lang w:eastAsia="zh-CN"/>
          </w:rPr>
          <w:t>(一)、项目用地情况分析</w:t>
        </w:r>
        <w:r>
          <w:tab/>
        </w:r>
        <w:r>
          <w:fldChar w:fldCharType="begin"/>
        </w:r>
        <w:r>
          <w:instrText xml:space="preserve"> PAGEREF _Toc22188 \h </w:instrText>
        </w:r>
        <w:r>
          <w:fldChar w:fldCharType="separate"/>
        </w:r>
        <w:r>
          <w:t>51</w:t>
        </w:r>
        <w:r>
          <w:fldChar w:fldCharType="end"/>
        </w:r>
      </w:hyperlink>
    </w:p>
    <w:p>
      <w:pPr>
        <w:pStyle w:val="TOC2"/>
        <w:tabs>
          <w:tab w:val="right" w:leader="dot" w:pos="8306"/>
        </w:tabs>
      </w:pPr>
      <w:hyperlink w:anchor="_Toc19678" w:history="1">
        <w:r>
          <w:rPr>
            <w:rFonts w:ascii="仿宋" w:eastAsia="仿宋" w:hAnsi="仿宋" w:cs="仿宋" w:hint="eastAsia"/>
            <w:lang w:eastAsia="zh-CN"/>
          </w:rPr>
          <w:t>(二)、土地利用规划方案</w:t>
        </w:r>
        <w:r>
          <w:tab/>
        </w:r>
        <w:r>
          <w:fldChar w:fldCharType="begin"/>
        </w:r>
        <w:r>
          <w:instrText xml:space="preserve"> PAGEREF _Toc19678 \h </w:instrText>
        </w:r>
        <w:r>
          <w:fldChar w:fldCharType="separate"/>
        </w:r>
        <w:r>
          <w:t>52</w:t>
        </w:r>
        <w:r>
          <w:fldChar w:fldCharType="end"/>
        </w:r>
      </w:hyperlink>
    </w:p>
    <w:p>
      <w:pPr>
        <w:pStyle w:val="TOC1"/>
        <w:tabs>
          <w:tab w:val="right" w:leader="dot" w:pos="8306"/>
        </w:tabs>
      </w:pPr>
      <w:hyperlink w:anchor="_Toc25134" w:history="1">
        <w:r>
          <w:rPr>
            <w:rFonts w:ascii="仿宋" w:eastAsia="仿宋" w:hAnsi="仿宋" w:cs="仿宋" w:hint="eastAsia"/>
            <w:lang w:eastAsia="zh-CN"/>
          </w:rPr>
          <w:t>十二、项目实施与管理方案</w:t>
        </w:r>
        <w:r>
          <w:tab/>
        </w:r>
        <w:r>
          <w:fldChar w:fldCharType="begin"/>
        </w:r>
        <w:r>
          <w:instrText xml:space="preserve"> PAGEREF _Toc25134 \h </w:instrText>
        </w:r>
        <w:r>
          <w:fldChar w:fldCharType="separate"/>
        </w:r>
        <w:r>
          <w:t>53</w:t>
        </w:r>
        <w:r>
          <w:fldChar w:fldCharType="end"/>
        </w:r>
      </w:hyperlink>
    </w:p>
    <w:p>
      <w:pPr>
        <w:pStyle w:val="TOC2"/>
        <w:tabs>
          <w:tab w:val="right" w:leader="dot" w:pos="8306"/>
        </w:tabs>
      </w:pPr>
      <w:hyperlink w:anchor="_Toc13114" w:history="1">
        <w:r>
          <w:rPr>
            <w:rFonts w:ascii="仿宋" w:eastAsia="仿宋" w:hAnsi="仿宋" w:cs="仿宋" w:hint="eastAsia"/>
            <w:lang w:eastAsia="zh-CN"/>
          </w:rPr>
          <w:t>(一)、项目实施计划</w:t>
        </w:r>
        <w:r>
          <w:tab/>
        </w:r>
        <w:r>
          <w:fldChar w:fldCharType="begin"/>
        </w:r>
        <w:r>
          <w:instrText xml:space="preserve"> PAGEREF _Toc13114 \h </w:instrText>
        </w:r>
        <w:r>
          <w:fldChar w:fldCharType="separate"/>
        </w:r>
        <w:r>
          <w:t>53</w:t>
        </w:r>
        <w:r>
          <w:fldChar w:fldCharType="end"/>
        </w:r>
      </w:hyperlink>
    </w:p>
    <w:p>
      <w:pPr>
        <w:pStyle w:val="TOC2"/>
        <w:tabs>
          <w:tab w:val="right" w:leader="dot" w:pos="8306"/>
        </w:tabs>
      </w:pPr>
      <w:hyperlink w:anchor="_Toc25360" w:history="1">
        <w:r>
          <w:rPr>
            <w:rFonts w:ascii="仿宋" w:eastAsia="仿宋" w:hAnsi="仿宋" w:cs="仿宋" w:hint="eastAsia"/>
            <w:lang w:eastAsia="zh-CN"/>
          </w:rPr>
          <w:t>(二)、项目组织机构与职责</w:t>
        </w:r>
        <w:r>
          <w:tab/>
        </w:r>
        <w:r>
          <w:fldChar w:fldCharType="begin"/>
        </w:r>
        <w:r>
          <w:instrText xml:space="preserve"> PAGEREF _Toc25360 \h </w:instrText>
        </w:r>
        <w:r>
          <w:fldChar w:fldCharType="separate"/>
        </w:r>
        <w:r>
          <w:t>54</w:t>
        </w:r>
        <w:r>
          <w:fldChar w:fldCharType="end"/>
        </w:r>
      </w:hyperlink>
    </w:p>
    <w:p>
      <w:pPr>
        <w:pStyle w:val="TOC2"/>
        <w:tabs>
          <w:tab w:val="right" w:leader="dot" w:pos="8306"/>
        </w:tabs>
      </w:pPr>
      <w:hyperlink w:anchor="_Toc10449" w:history="1">
        <w:r>
          <w:rPr>
            <w:rFonts w:ascii="仿宋" w:eastAsia="仿宋" w:hAnsi="仿宋" w:cs="仿宋" w:hint="eastAsia"/>
            <w:lang w:eastAsia="zh-CN"/>
          </w:rPr>
          <w:t>(三)、项目管理与监控体系</w:t>
        </w:r>
        <w:r>
          <w:tab/>
        </w:r>
        <w:r>
          <w:fldChar w:fldCharType="begin"/>
        </w:r>
        <w:r>
          <w:instrText xml:space="preserve"> PAGEREF _Toc10449 \h </w:instrText>
        </w:r>
        <w:r>
          <w:fldChar w:fldCharType="separate"/>
        </w:r>
        <w:r>
          <w:t>57</w:t>
        </w:r>
        <w:r>
          <w:fldChar w:fldCharType="end"/>
        </w:r>
      </w:hyperlink>
    </w:p>
    <w:p>
      <w:pPr>
        <w:pStyle w:val="TOC1"/>
        <w:tabs>
          <w:tab w:val="right" w:leader="dot" w:pos="8306"/>
        </w:tabs>
      </w:pPr>
      <w:hyperlink w:anchor="_Toc23862" w:history="1">
        <w:r>
          <w:rPr>
            <w:rFonts w:ascii="仿宋" w:eastAsia="仿宋" w:hAnsi="仿宋" w:cs="仿宋" w:hint="eastAsia"/>
            <w:lang w:eastAsia="zh-CN"/>
          </w:rPr>
          <w:t>十三、成果转化与推广应用</w:t>
        </w:r>
        <w:r>
          <w:tab/>
        </w:r>
        <w:r>
          <w:fldChar w:fldCharType="begin"/>
        </w:r>
        <w:r>
          <w:instrText xml:space="preserve"> PAGEREF _Toc23862 \h </w:instrText>
        </w:r>
        <w:r>
          <w:fldChar w:fldCharType="separate"/>
        </w:r>
        <w:r>
          <w:t>59</w:t>
        </w:r>
        <w:r>
          <w:fldChar w:fldCharType="end"/>
        </w:r>
      </w:hyperlink>
    </w:p>
    <w:p>
      <w:pPr>
        <w:pStyle w:val="TOC2"/>
        <w:tabs>
          <w:tab w:val="right" w:leader="dot" w:pos="8306"/>
        </w:tabs>
      </w:pPr>
      <w:hyperlink w:anchor="_Toc24254" w:history="1">
        <w:r>
          <w:rPr>
            <w:rFonts w:ascii="仿宋" w:eastAsia="仿宋" w:hAnsi="仿宋" w:cs="仿宋" w:hint="eastAsia"/>
            <w:lang w:eastAsia="zh-CN"/>
          </w:rPr>
          <w:t>(一)、成果转化策略制定</w:t>
        </w:r>
        <w:r>
          <w:tab/>
        </w:r>
        <w:r>
          <w:fldChar w:fldCharType="begin"/>
        </w:r>
        <w:r>
          <w:instrText xml:space="preserve"> PAGEREF _Toc24254 \h </w:instrText>
        </w:r>
        <w:r>
          <w:fldChar w:fldCharType="separate"/>
        </w:r>
        <w:r>
          <w:t>59</w:t>
        </w:r>
        <w:r>
          <w:fldChar w:fldCharType="end"/>
        </w:r>
      </w:hyperlink>
    </w:p>
    <w:p>
      <w:pPr>
        <w:pStyle w:val="TOC2"/>
        <w:tabs>
          <w:tab w:val="right" w:leader="dot" w:pos="8306"/>
        </w:tabs>
      </w:pPr>
      <w:hyperlink w:anchor="_Toc12014" w:history="1">
        <w:r>
          <w:rPr>
            <w:rFonts w:ascii="仿宋" w:eastAsia="仿宋" w:hAnsi="仿宋" w:cs="仿宋" w:hint="eastAsia"/>
            <w:lang w:eastAsia="zh-CN"/>
          </w:rPr>
          <w:t>(二)、成果推广应用方案</w:t>
        </w:r>
        <w:r>
          <w:tab/>
        </w:r>
        <w:r>
          <w:fldChar w:fldCharType="begin"/>
        </w:r>
        <w:r>
          <w:instrText xml:space="preserve"> PAGEREF _Toc12014 \h </w:instrText>
        </w:r>
        <w:r>
          <w:fldChar w:fldCharType="separate"/>
        </w:r>
        <w:r>
          <w:t>60</w:t>
        </w:r>
        <w:r>
          <w:fldChar w:fldCharType="end"/>
        </w:r>
      </w:hyperlink>
    </w:p>
    <w:p>
      <w:pPr>
        <w:pStyle w:val="TOC1"/>
        <w:tabs>
          <w:tab w:val="right" w:leader="dot" w:pos="8306"/>
        </w:tabs>
      </w:pPr>
      <w:hyperlink w:anchor="_Toc27955" w:history="1">
        <w:r>
          <w:rPr>
            <w:rFonts w:ascii="仿宋" w:eastAsia="仿宋" w:hAnsi="仿宋" w:cs="仿宋" w:hint="eastAsia"/>
            <w:lang w:eastAsia="zh-CN"/>
          </w:rPr>
          <w:t>十四、合作与交流机制建立</w:t>
        </w:r>
        <w:r>
          <w:tab/>
        </w:r>
        <w:r>
          <w:fldChar w:fldCharType="begin"/>
        </w:r>
        <w:r>
          <w:instrText xml:space="preserve"> PAGEREF _Toc27955 \h </w:instrText>
        </w:r>
        <w:r>
          <w:fldChar w:fldCharType="separate"/>
        </w:r>
        <w:r>
          <w:t>62</w:t>
        </w:r>
        <w:r>
          <w:fldChar w:fldCharType="end"/>
        </w:r>
      </w:hyperlink>
    </w:p>
    <w:p>
      <w:pPr>
        <w:pStyle w:val="TOC2"/>
        <w:tabs>
          <w:tab w:val="right" w:leader="dot" w:pos="8306"/>
        </w:tabs>
      </w:pPr>
      <w:hyperlink w:anchor="_Toc24154" w:history="1">
        <w:r>
          <w:rPr>
            <w:rFonts w:ascii="仿宋" w:eastAsia="仿宋" w:hAnsi="仿宋" w:cs="仿宋" w:hint="eastAsia"/>
            <w:lang w:eastAsia="zh-CN"/>
          </w:rPr>
          <w:t>(一)、合作伙伴选择与合作方式</w:t>
        </w:r>
        <w:r>
          <w:tab/>
        </w:r>
        <w:r>
          <w:fldChar w:fldCharType="begin"/>
        </w:r>
        <w:r>
          <w:instrText xml:space="preserve"> PAGEREF _Toc24154 \h </w:instrText>
        </w:r>
        <w:r>
          <w:fldChar w:fldCharType="separate"/>
        </w:r>
        <w:r>
          <w:t>62</w:t>
        </w:r>
        <w:r>
          <w:fldChar w:fldCharType="end"/>
        </w:r>
      </w:hyperlink>
    </w:p>
    <w:p>
      <w:pPr>
        <w:pStyle w:val="TOC2"/>
        <w:tabs>
          <w:tab w:val="right" w:leader="dot" w:pos="8306"/>
        </w:tabs>
      </w:pPr>
      <w:hyperlink w:anchor="_Toc7602" w:history="1">
        <w:r>
          <w:rPr>
            <w:rFonts w:ascii="仿宋" w:eastAsia="仿宋" w:hAnsi="仿宋" w:cs="仿宋" w:hint="eastAsia"/>
            <w:lang w:eastAsia="zh-CN"/>
          </w:rPr>
          <w:t>(二)、交流与合作平台搭建</w:t>
        </w:r>
        <w:r>
          <w:tab/>
        </w:r>
        <w:r>
          <w:fldChar w:fldCharType="begin"/>
        </w:r>
        <w:r>
          <w:instrText xml:space="preserve"> PAGEREF _Toc7602 \h </w:instrText>
        </w:r>
        <w:r>
          <w:fldChar w:fldCharType="separate"/>
        </w:r>
        <w:r>
          <w:t>63</w:t>
        </w:r>
        <w:r>
          <w:fldChar w:fldCharType="end"/>
        </w:r>
      </w:hyperlink>
    </w:p>
    <w:p>
      <w:pPr>
        <w:pStyle w:val="TOC1"/>
        <w:tabs>
          <w:tab w:val="right" w:leader="dot" w:pos="8306"/>
        </w:tabs>
      </w:pPr>
      <w:hyperlink w:anchor="_Toc9008" w:history="1">
        <w:r>
          <w:rPr>
            <w:rFonts w:ascii="仿宋" w:eastAsia="仿宋" w:hAnsi="仿宋" w:cs="仿宋" w:hint="eastAsia"/>
            <w:lang w:eastAsia="zh-CN"/>
          </w:rPr>
          <w:t>十五、法律法规与政策遵循</w:t>
        </w:r>
        <w:r>
          <w:tab/>
        </w:r>
        <w:r>
          <w:fldChar w:fldCharType="begin"/>
        </w:r>
        <w:r>
          <w:instrText xml:space="preserve"> PAGEREF _Toc9008 \h </w:instrText>
        </w:r>
        <w:r>
          <w:fldChar w:fldCharType="separate"/>
        </w:r>
        <w:r>
          <w:t>65</w:t>
        </w:r>
        <w:r>
          <w:fldChar w:fldCharType="end"/>
        </w:r>
      </w:hyperlink>
    </w:p>
    <w:p>
      <w:pPr>
        <w:pStyle w:val="TOC2"/>
        <w:tabs>
          <w:tab w:val="right" w:leader="dot" w:pos="8306"/>
        </w:tabs>
      </w:pPr>
      <w:hyperlink w:anchor="_Toc5205" w:history="1">
        <w:r>
          <w:rPr>
            <w:rFonts w:ascii="仿宋" w:eastAsia="仿宋" w:hAnsi="仿宋" w:cs="仿宋" w:hint="eastAsia"/>
            <w:lang w:eastAsia="zh-CN"/>
          </w:rPr>
          <w:t>(一)、法律法规遵守</w:t>
        </w:r>
        <w:r>
          <w:tab/>
        </w:r>
        <w:r>
          <w:fldChar w:fldCharType="begin"/>
        </w:r>
        <w:r>
          <w:instrText xml:space="preserve"> PAGEREF _Toc5205 \h </w:instrText>
        </w:r>
        <w:r>
          <w:fldChar w:fldCharType="separate"/>
        </w:r>
        <w:r>
          <w:t>65</w:t>
        </w:r>
        <w:r>
          <w:fldChar w:fldCharType="end"/>
        </w:r>
      </w:hyperlink>
    </w:p>
    <w:p>
      <w:pPr>
        <w:pStyle w:val="TOC2"/>
        <w:tabs>
          <w:tab w:val="right" w:leader="dot" w:pos="8306"/>
        </w:tabs>
      </w:pPr>
      <w:hyperlink w:anchor="_Toc6006" w:history="1">
        <w:r>
          <w:rPr>
            <w:rFonts w:ascii="仿宋" w:eastAsia="仿宋" w:hAnsi="仿宋" w:cs="仿宋" w:hint="eastAsia"/>
            <w:lang w:eastAsia="zh-CN"/>
          </w:rPr>
          <w:t>(二)、政策导向与利用</w:t>
        </w:r>
        <w:r>
          <w:tab/>
        </w:r>
        <w:r>
          <w:fldChar w:fldCharType="begin"/>
        </w:r>
        <w:r>
          <w:instrText xml:space="preserve"> PAGEREF _Toc6006 \h </w:instrText>
        </w:r>
        <w:r>
          <w:fldChar w:fldCharType="separate"/>
        </w:r>
        <w:r>
          <w:t>66</w:t>
        </w:r>
        <w:r>
          <w:fldChar w:fldCharType="end"/>
        </w:r>
      </w:hyperlink>
    </w:p>
    <w:p>
      <w:pPr>
        <w:pStyle w:val="TOC1"/>
        <w:tabs>
          <w:tab w:val="right" w:leader="dot" w:pos="8306"/>
        </w:tabs>
      </w:pPr>
      <w:hyperlink w:anchor="_Toc14358" w:history="1">
        <w:r>
          <w:rPr>
            <w:rFonts w:ascii="仿宋" w:eastAsia="仿宋" w:hAnsi="仿宋" w:cs="仿宋" w:hint="eastAsia"/>
            <w:lang w:eastAsia="zh-CN"/>
          </w:rPr>
          <w:t>十六、人力资源管理与开发</w:t>
        </w:r>
        <w:r>
          <w:tab/>
        </w:r>
        <w:r>
          <w:fldChar w:fldCharType="begin"/>
        </w:r>
        <w:r>
          <w:instrText xml:space="preserve"> PAGEREF _Toc14358 \h </w:instrText>
        </w:r>
        <w:r>
          <w:fldChar w:fldCharType="separate"/>
        </w:r>
        <w:r>
          <w:t>67</w:t>
        </w:r>
        <w:r>
          <w:fldChar w:fldCharType="end"/>
        </w:r>
      </w:hyperlink>
    </w:p>
    <w:p>
      <w:pPr>
        <w:pStyle w:val="TOC2"/>
        <w:tabs>
          <w:tab w:val="right" w:leader="dot" w:pos="8306"/>
        </w:tabs>
      </w:pPr>
      <w:hyperlink w:anchor="_Toc3874" w:history="1">
        <w:r>
          <w:rPr>
            <w:rFonts w:ascii="仿宋" w:eastAsia="仿宋" w:hAnsi="仿宋" w:cs="仿宋" w:hint="eastAsia"/>
            <w:lang w:eastAsia="zh-CN"/>
          </w:rPr>
          <w:t>(一)、人力资源规划</w:t>
        </w:r>
        <w:r>
          <w:tab/>
        </w:r>
        <w:r>
          <w:fldChar w:fldCharType="begin"/>
        </w:r>
        <w:r>
          <w:instrText xml:space="preserve"> PAGEREF _Toc3874 \h </w:instrText>
        </w:r>
        <w:r>
          <w:fldChar w:fldCharType="separate"/>
        </w:r>
        <w:r>
          <w:t>67</w:t>
        </w:r>
        <w:r>
          <w:fldChar w:fldCharType="end"/>
        </w:r>
      </w:hyperlink>
    </w:p>
    <w:p>
      <w:pPr>
        <w:pStyle w:val="TOC2"/>
        <w:tabs>
          <w:tab w:val="right" w:leader="dot" w:pos="8306"/>
        </w:tabs>
      </w:pPr>
      <w:hyperlink w:anchor="_Toc31335" w:history="1">
        <w:r>
          <w:rPr>
            <w:rFonts w:ascii="仿宋" w:eastAsia="仿宋" w:hAnsi="仿宋" w:cs="仿宋" w:hint="eastAsia"/>
            <w:lang w:eastAsia="zh-CN"/>
          </w:rPr>
          <w:t>(二)、人力资源开发与培训</w:t>
        </w:r>
        <w:r>
          <w:tab/>
        </w:r>
        <w:r>
          <w:fldChar w:fldCharType="begin"/>
        </w:r>
        <w:r>
          <w:instrText xml:space="preserve"> PAGEREF _Toc31335 \h </w:instrText>
        </w:r>
        <w:r>
          <w:fldChar w:fldCharType="separate"/>
        </w:r>
        <w:r>
          <w:t>68</w:t>
        </w:r>
        <w:r>
          <w:fldChar w:fldCharType="end"/>
        </w:r>
      </w:hyperlink>
    </w:p>
    <w:p>
      <w:pPr>
        <w:pStyle w:val="TOC1"/>
        <w:tabs>
          <w:tab w:val="right" w:leader="dot" w:pos="8306"/>
        </w:tabs>
      </w:pPr>
      <w:hyperlink w:anchor="_Toc21965" w:history="1">
        <w:r>
          <w:rPr>
            <w:rFonts w:ascii="仿宋" w:eastAsia="仿宋" w:hAnsi="仿宋" w:cs="仿宋" w:hint="eastAsia"/>
            <w:lang w:eastAsia="zh-CN"/>
          </w:rPr>
          <w:t>十七、项目施工方案</w:t>
        </w:r>
        <w:r>
          <w:tab/>
        </w:r>
        <w:r>
          <w:fldChar w:fldCharType="begin"/>
        </w:r>
        <w:r>
          <w:instrText xml:space="preserve"> PAGEREF _Toc21965 \h </w:instrText>
        </w:r>
        <w:r>
          <w:fldChar w:fldCharType="separate"/>
        </w:r>
        <w:r>
          <w:t>71</w:t>
        </w:r>
        <w:r>
          <w:fldChar w:fldCharType="end"/>
        </w:r>
      </w:hyperlink>
    </w:p>
    <w:p>
      <w:pPr>
        <w:pStyle w:val="TOC2"/>
        <w:tabs>
          <w:tab w:val="right" w:leader="dot" w:pos="8306"/>
        </w:tabs>
      </w:pPr>
      <w:hyperlink w:anchor="_Toc24746" w:history="1">
        <w:r>
          <w:rPr>
            <w:rFonts w:ascii="仿宋" w:eastAsia="仿宋" w:hAnsi="仿宋" w:cs="仿宋" w:hint="eastAsia"/>
            <w:lang w:eastAsia="zh-CN"/>
          </w:rPr>
          <w:t>(一)、施工组织设计</w:t>
        </w:r>
        <w:r>
          <w:tab/>
        </w:r>
        <w:r>
          <w:fldChar w:fldCharType="begin"/>
        </w:r>
        <w:r>
          <w:instrText xml:space="preserve"> PAGEREF _Toc24746 \h </w:instrText>
        </w:r>
        <w:r>
          <w:fldChar w:fldCharType="separate"/>
        </w:r>
        <w:r>
          <w:t>71</w:t>
        </w:r>
        <w:r>
          <w:fldChar w:fldCharType="end"/>
        </w:r>
      </w:hyperlink>
    </w:p>
    <w:p>
      <w:pPr>
        <w:pStyle w:val="TOC2"/>
        <w:tabs>
          <w:tab w:val="right" w:leader="dot" w:pos="8306"/>
        </w:tabs>
      </w:pPr>
      <w:hyperlink w:anchor="_Toc19155" w:history="1">
        <w:r>
          <w:rPr>
            <w:rFonts w:ascii="仿宋" w:eastAsia="仿宋" w:hAnsi="仿宋" w:cs="仿宋" w:hint="eastAsia"/>
            <w:lang w:eastAsia="zh-CN"/>
          </w:rPr>
          <w:t>(二)、施工工艺与技术路线</w:t>
        </w:r>
        <w:r>
          <w:tab/>
        </w:r>
        <w:r>
          <w:fldChar w:fldCharType="begin"/>
        </w:r>
        <w:r>
          <w:instrText xml:space="preserve"> PAGEREF _Toc19155 \h </w:instrText>
        </w:r>
        <w:r>
          <w:fldChar w:fldCharType="separate"/>
        </w:r>
        <w:r>
          <w:t>73</w:t>
        </w:r>
        <w:r>
          <w:fldChar w:fldCharType="end"/>
        </w:r>
      </w:hyperlink>
    </w:p>
    <w:p>
      <w:pPr>
        <w:pStyle w:val="TOC2"/>
        <w:tabs>
          <w:tab w:val="right" w:leader="dot" w:pos="8306"/>
        </w:tabs>
      </w:pPr>
      <w:hyperlink w:anchor="_Toc1606" w:history="1">
        <w:r>
          <w:rPr>
            <w:rFonts w:ascii="仿宋" w:eastAsia="仿宋" w:hAnsi="仿宋" w:cs="仿宋" w:hint="eastAsia"/>
            <w:lang w:eastAsia="zh-CN"/>
          </w:rPr>
          <w:t>(三)、关键节点施工计划</w:t>
        </w:r>
        <w:r>
          <w:tab/>
        </w:r>
        <w:r>
          <w:fldChar w:fldCharType="begin"/>
        </w:r>
        <w:r>
          <w:instrText xml:space="preserve"> PAGEREF _Toc1606 \h </w:instrText>
        </w:r>
        <w:r>
          <w:fldChar w:fldCharType="separate"/>
        </w:r>
        <w:r>
          <w:t>74</w:t>
        </w:r>
        <w:r>
          <w:fldChar w:fldCharType="end"/>
        </w:r>
      </w:hyperlink>
    </w:p>
    <w:p>
      <w:pPr>
        <w:pStyle w:val="TOC2"/>
        <w:tabs>
          <w:tab w:val="right" w:leader="dot" w:pos="8306"/>
        </w:tabs>
      </w:pPr>
      <w:hyperlink w:anchor="_Toc22421" w:history="1">
        <w:r>
          <w:rPr>
            <w:rFonts w:ascii="仿宋" w:eastAsia="仿宋" w:hAnsi="仿宋" w:cs="仿宋" w:hint="eastAsia"/>
            <w:lang w:eastAsia="zh-CN"/>
          </w:rPr>
          <w:t>(四)、施工现场管理</w:t>
        </w:r>
        <w:r>
          <w:tab/>
        </w:r>
        <w:r>
          <w:fldChar w:fldCharType="begin"/>
        </w:r>
        <w:r>
          <w:instrText xml:space="preserve"> PAGEREF _Toc22421 \h </w:instrText>
        </w:r>
        <w:r>
          <w:fldChar w:fldCharType="separate"/>
        </w:r>
        <w:r>
          <w:t>75</w:t>
        </w:r>
        <w:r>
          <w:fldChar w:fldCharType="end"/>
        </w:r>
      </w:hyperlink>
    </w:p>
    <w:p>
      <w:pPr>
        <w:pStyle w:val="TOC1"/>
        <w:tabs>
          <w:tab w:val="right" w:leader="dot" w:pos="8306"/>
        </w:tabs>
      </w:pPr>
      <w:hyperlink w:anchor="_Toc17505" w:history="1">
        <w:r>
          <w:rPr>
            <w:rFonts w:ascii="仿宋" w:eastAsia="仿宋" w:hAnsi="仿宋" w:cs="仿宋" w:hint="eastAsia"/>
            <w:lang w:eastAsia="zh-CN"/>
          </w:rPr>
          <w:t>十八、知识产权管理与保护</w:t>
        </w:r>
        <w:r>
          <w:tab/>
        </w:r>
        <w:r>
          <w:fldChar w:fldCharType="begin"/>
        </w:r>
        <w:r>
          <w:instrText xml:space="preserve"> PAGEREF _Toc17505 \h </w:instrText>
        </w:r>
        <w:r>
          <w:fldChar w:fldCharType="separate"/>
        </w:r>
        <w:r>
          <w:t>77</w:t>
        </w:r>
        <w:r>
          <w:fldChar w:fldCharType="end"/>
        </w:r>
      </w:hyperlink>
    </w:p>
    <w:p>
      <w:pPr>
        <w:pStyle w:val="TOC2"/>
        <w:tabs>
          <w:tab w:val="right" w:leader="dot" w:pos="8306"/>
        </w:tabs>
      </w:pPr>
      <w:hyperlink w:anchor="_Toc22719" w:history="1">
        <w:r>
          <w:rPr>
            <w:rFonts w:ascii="仿宋" w:eastAsia="仿宋" w:hAnsi="仿宋" w:cs="仿宋" w:hint="eastAsia"/>
            <w:lang w:eastAsia="zh-CN"/>
          </w:rPr>
          <w:t>(一)、知识产权管理体系建设</w:t>
        </w:r>
        <w:r>
          <w:tab/>
        </w:r>
        <w:r>
          <w:fldChar w:fldCharType="begin"/>
        </w:r>
        <w:r>
          <w:instrText xml:space="preserve"> PAGEREF _Toc22719 \h </w:instrText>
        </w:r>
        <w:r>
          <w:fldChar w:fldCharType="separate"/>
        </w:r>
        <w:r>
          <w:t>77</w:t>
        </w:r>
        <w:r>
          <w:fldChar w:fldCharType="end"/>
        </w:r>
      </w:hyperlink>
    </w:p>
    <w:p>
      <w:pPr>
        <w:pStyle w:val="TOC2"/>
        <w:tabs>
          <w:tab w:val="right" w:leader="dot" w:pos="8306"/>
        </w:tabs>
      </w:pPr>
      <w:hyperlink w:anchor="_Toc21653" w:history="1">
        <w:r>
          <w:rPr>
            <w:rFonts w:ascii="仿宋" w:eastAsia="仿宋" w:hAnsi="仿宋" w:cs="仿宋" w:hint="eastAsia"/>
            <w:lang w:eastAsia="zh-CN"/>
          </w:rPr>
          <w:t>(二)、知识产权保护措施</w:t>
        </w:r>
        <w:r>
          <w:tab/>
        </w:r>
        <w:r>
          <w:fldChar w:fldCharType="begin"/>
        </w:r>
        <w:r>
          <w:instrText xml:space="preserve"> PAGEREF _Toc21653 \h </w:instrText>
        </w:r>
        <w:r>
          <w:fldChar w:fldCharType="separate"/>
        </w:r>
        <w:r>
          <w:t>78</w:t>
        </w:r>
        <w:r>
          <w:fldChar w:fldCharType="end"/>
        </w:r>
      </w:hyperlink>
    </w:p>
    <w:p>
      <w:pPr>
        <w:pStyle w:val="TOC1"/>
        <w:tabs>
          <w:tab w:val="right" w:leader="dot" w:pos="8306"/>
        </w:tabs>
      </w:pPr>
      <w:hyperlink w:anchor="_Toc6839" w:history="1">
        <w:r>
          <w:rPr>
            <w:rFonts w:ascii="仿宋" w:eastAsia="仿宋" w:hAnsi="仿宋" w:cs="仿宋" w:hint="eastAsia"/>
            <w:lang w:eastAsia="zh-CN"/>
          </w:rPr>
          <w:t>十九、产业协同与集群发展</w:t>
        </w:r>
        <w:r>
          <w:tab/>
        </w:r>
        <w:r>
          <w:fldChar w:fldCharType="begin"/>
        </w:r>
        <w:r>
          <w:instrText xml:space="preserve"> PAGEREF _Toc6839 \h </w:instrText>
        </w:r>
        <w:r>
          <w:fldChar w:fldCharType="separate"/>
        </w:r>
        <w:r>
          <w:t>80</w:t>
        </w:r>
        <w:r>
          <w:fldChar w:fldCharType="end"/>
        </w:r>
      </w:hyperlink>
    </w:p>
    <w:p>
      <w:pPr>
        <w:pStyle w:val="TOC2"/>
        <w:tabs>
          <w:tab w:val="right" w:leader="dot" w:pos="8306"/>
        </w:tabs>
      </w:pPr>
      <w:hyperlink w:anchor="_Toc11795" w:history="1">
        <w:r>
          <w:rPr>
            <w:rFonts w:ascii="仿宋" w:eastAsia="仿宋" w:hAnsi="仿宋" w:cs="仿宋" w:hint="eastAsia"/>
            <w:lang w:eastAsia="zh-CN"/>
          </w:rPr>
          <w:t>(一)、产业协同机制建设</w:t>
        </w:r>
        <w:r>
          <w:tab/>
        </w:r>
        <w:r>
          <w:fldChar w:fldCharType="begin"/>
        </w:r>
        <w:r>
          <w:instrText xml:space="preserve"> PAGEREF _Toc11795 \h </w:instrText>
        </w:r>
        <w:r>
          <w:fldChar w:fldCharType="separate"/>
        </w:r>
        <w:r>
          <w:t>80</w:t>
        </w:r>
        <w:r>
          <w:fldChar w:fldCharType="end"/>
        </w:r>
      </w:hyperlink>
    </w:p>
    <w:p>
      <w:pPr>
        <w:pStyle w:val="TOC2"/>
        <w:tabs>
          <w:tab w:val="right" w:leader="dot" w:pos="8306"/>
        </w:tabs>
      </w:pPr>
      <w:hyperlink w:anchor="_Toc19114" w:history="1">
        <w:r>
          <w:rPr>
            <w:rFonts w:ascii="仿宋" w:eastAsia="仿宋" w:hAnsi="仿宋" w:cs="仿宋" w:hint="eastAsia"/>
            <w:lang w:eastAsia="zh-CN"/>
          </w:rPr>
          <w:t>(二)、产业集群培育与发展</w:t>
        </w:r>
        <w:r>
          <w:tab/>
        </w:r>
        <w:r>
          <w:fldChar w:fldCharType="begin"/>
        </w:r>
        <w:r>
          <w:instrText xml:space="preserve"> PAGEREF _Toc19114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470"/>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913"/>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5005"/>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7319"/>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9516"/>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0005"/>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直接收益：假设代理记账项目的产品或服务年销售收入为XX万元。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5101"/>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若代理记账项目成功推广新型环保产品，比如采用可回收材料的包装，可能会激发消费者对可持续产品的需求。这种需求的增长可能迫使整个行业转向更环保的产品设计和生产方法。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7094"/>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21964"/>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代理记账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代理记账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代理记账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11" w:name="_Toc16349"/>
      <w:r>
        <w:rPr>
          <w:rFonts w:ascii="仿宋" w:eastAsia="仿宋" w:hAnsi="仿宋" w:cs="仿宋" w:hint="eastAsia"/>
          <w:sz w:val="28"/>
          <w:lang w:eastAsia="zh-CN"/>
        </w:rPr>
        <w:t>三、资源开发及综合利用分析</w:t>
      </w:r>
      <w:bookmarkEnd w:id="11"/>
    </w:p>
    <w:p>
      <w:pPr>
        <w:pStyle w:val="Heading2"/>
        <w:rPr>
          <w:rFonts w:ascii="仿宋" w:eastAsia="仿宋" w:hAnsi="仿宋" w:cs="仿宋" w:hint="eastAsia"/>
          <w:lang w:eastAsia="zh-CN"/>
        </w:rPr>
      </w:pPr>
      <w:bookmarkStart w:id="12" w:name="_Toc29056"/>
      <w:r>
        <w:rPr>
          <w:rFonts w:ascii="仿宋" w:eastAsia="仿宋" w:hAnsi="仿宋" w:cs="仿宋" w:hint="eastAsia"/>
          <w:lang w:eastAsia="zh-CN"/>
        </w:rPr>
        <w:t>(一)、资源开发方案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一、代理记账项目的技术资源开发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https://d.book118.com/288044032104006034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04308F"/>
    <w:rsid w:val="5104308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8804403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2024-02-05T04:10:00Z</dcterms:created>
  <dcterms:modified xsi:type="dcterms:W3CDTF">2024-02-05T04:11:04Z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76A29399372A44EE86AAA1378A29FCE1_11</vt:lpwstr>
  </property>
  <property fmtid="{D5CDD505-2E9C-101B-9397-08002B2CF9AE}" pid="3" name="KSOProductBuildVer">
    <vt:lpwstr>2052-12.1.0.16250</vt:lpwstr>
  </property>
</Properties>
</file>