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工作站项目规划设计方案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941" w:history="1">
        <w:r>
          <w:rPr>
            <w:rFonts w:ascii="仿宋" w:eastAsia="仿宋" w:hAnsi="仿宋" w:cs="仿宋" w:hint="eastAsia"/>
            <w:lang w:eastAsia="zh-CN"/>
          </w:rPr>
          <w:t>序言</w:t>
        </w:r>
        <w:r>
          <w:tab/>
        </w:r>
        <w:r>
          <w:fldChar w:fldCharType="begin"/>
        </w:r>
        <w:r>
          <w:instrText xml:space="preserve"> PAGEREF _Toc12941 \h </w:instrText>
        </w:r>
        <w:r>
          <w:fldChar w:fldCharType="separate"/>
        </w:r>
        <w:r>
          <w:t>3</w:t>
        </w:r>
        <w:r>
          <w:fldChar w:fldCharType="end"/>
        </w:r>
      </w:hyperlink>
    </w:p>
    <w:p>
      <w:pPr>
        <w:pStyle w:val="TOC1"/>
        <w:tabs>
          <w:tab w:val="right" w:leader="dot" w:pos="8306"/>
        </w:tabs>
      </w:pPr>
      <w:hyperlink w:anchor="_Toc22542" w:history="1">
        <w:r>
          <w:rPr>
            <w:rFonts w:ascii="仿宋" w:eastAsia="仿宋" w:hAnsi="仿宋" w:cs="仿宋" w:hint="eastAsia"/>
            <w:lang w:eastAsia="zh-CN"/>
          </w:rPr>
          <w:t>一、工艺说明</w:t>
        </w:r>
        <w:r>
          <w:tab/>
        </w:r>
        <w:r>
          <w:fldChar w:fldCharType="begin"/>
        </w:r>
        <w:r>
          <w:instrText xml:space="preserve"> PAGEREF _Toc22542 \h </w:instrText>
        </w:r>
        <w:r>
          <w:fldChar w:fldCharType="separate"/>
        </w:r>
        <w:r>
          <w:t>3</w:t>
        </w:r>
        <w:r>
          <w:fldChar w:fldCharType="end"/>
        </w:r>
      </w:hyperlink>
    </w:p>
    <w:p>
      <w:pPr>
        <w:pStyle w:val="TOC2"/>
        <w:tabs>
          <w:tab w:val="right" w:leader="dot" w:pos="8306"/>
        </w:tabs>
      </w:pPr>
      <w:hyperlink w:anchor="_Toc14700" w:history="1">
        <w:r>
          <w:rPr>
            <w:rFonts w:ascii="仿宋" w:eastAsia="仿宋" w:hAnsi="仿宋" w:cs="仿宋" w:hint="eastAsia"/>
            <w:lang w:eastAsia="zh-CN"/>
          </w:rPr>
          <w:t>(一)、技术管理特点</w:t>
        </w:r>
        <w:r>
          <w:tab/>
        </w:r>
        <w:r>
          <w:fldChar w:fldCharType="begin"/>
        </w:r>
        <w:r>
          <w:instrText xml:space="preserve"> PAGEREF _Toc14700 \h </w:instrText>
        </w:r>
        <w:r>
          <w:fldChar w:fldCharType="separate"/>
        </w:r>
        <w:r>
          <w:t>3</w:t>
        </w:r>
        <w:r>
          <w:fldChar w:fldCharType="end"/>
        </w:r>
      </w:hyperlink>
    </w:p>
    <w:p>
      <w:pPr>
        <w:pStyle w:val="TOC2"/>
        <w:tabs>
          <w:tab w:val="right" w:leader="dot" w:pos="8306"/>
        </w:tabs>
      </w:pPr>
      <w:hyperlink w:anchor="_Toc797" w:history="1">
        <w:r>
          <w:rPr>
            <w:rFonts w:ascii="仿宋" w:eastAsia="仿宋" w:hAnsi="仿宋" w:cs="仿宋" w:hint="eastAsia"/>
            <w:lang w:eastAsia="zh-CN"/>
          </w:rPr>
          <w:t>(二)、工作站项目工艺技术设计方案</w:t>
        </w:r>
        <w:r>
          <w:tab/>
        </w:r>
        <w:r>
          <w:fldChar w:fldCharType="begin"/>
        </w:r>
        <w:r>
          <w:instrText xml:space="preserve"> PAGEREF _Toc797 \h </w:instrText>
        </w:r>
        <w:r>
          <w:fldChar w:fldCharType="separate"/>
        </w:r>
        <w:r>
          <w:t>4</w:t>
        </w:r>
        <w:r>
          <w:fldChar w:fldCharType="end"/>
        </w:r>
      </w:hyperlink>
    </w:p>
    <w:p>
      <w:pPr>
        <w:pStyle w:val="TOC2"/>
        <w:tabs>
          <w:tab w:val="right" w:leader="dot" w:pos="8306"/>
        </w:tabs>
      </w:pPr>
      <w:hyperlink w:anchor="_Toc29278" w:history="1">
        <w:r>
          <w:rPr>
            <w:rFonts w:ascii="仿宋" w:eastAsia="仿宋" w:hAnsi="仿宋" w:cs="仿宋" w:hint="eastAsia"/>
            <w:lang w:eastAsia="zh-CN"/>
          </w:rPr>
          <w:t>(三)、设备选型方案</w:t>
        </w:r>
        <w:r>
          <w:tab/>
        </w:r>
        <w:r>
          <w:fldChar w:fldCharType="begin"/>
        </w:r>
        <w:r>
          <w:instrText xml:space="preserve"> PAGEREF _Toc29278 \h </w:instrText>
        </w:r>
        <w:r>
          <w:fldChar w:fldCharType="separate"/>
        </w:r>
        <w:r>
          <w:t>5</w:t>
        </w:r>
        <w:r>
          <w:fldChar w:fldCharType="end"/>
        </w:r>
      </w:hyperlink>
    </w:p>
    <w:p>
      <w:pPr>
        <w:pStyle w:val="TOC1"/>
        <w:tabs>
          <w:tab w:val="right" w:leader="dot" w:pos="8306"/>
        </w:tabs>
      </w:pPr>
      <w:hyperlink w:anchor="_Toc16018" w:history="1">
        <w:r>
          <w:rPr>
            <w:rFonts w:ascii="仿宋" w:eastAsia="仿宋" w:hAnsi="仿宋" w:cs="仿宋" w:hint="eastAsia"/>
            <w:lang w:eastAsia="zh-CN"/>
          </w:rPr>
          <w:t>二、工作站项目绩效评估</w:t>
        </w:r>
        <w:r>
          <w:tab/>
        </w:r>
        <w:r>
          <w:fldChar w:fldCharType="begin"/>
        </w:r>
        <w:r>
          <w:instrText xml:space="preserve"> PAGEREF _Toc16018 \h </w:instrText>
        </w:r>
        <w:r>
          <w:fldChar w:fldCharType="separate"/>
        </w:r>
        <w:r>
          <w:t>7</w:t>
        </w:r>
        <w:r>
          <w:fldChar w:fldCharType="end"/>
        </w:r>
      </w:hyperlink>
    </w:p>
    <w:p>
      <w:pPr>
        <w:pStyle w:val="TOC2"/>
        <w:tabs>
          <w:tab w:val="right" w:leader="dot" w:pos="8306"/>
        </w:tabs>
      </w:pPr>
      <w:hyperlink w:anchor="_Toc20289" w:history="1">
        <w:r>
          <w:rPr>
            <w:rFonts w:ascii="仿宋" w:eastAsia="仿宋" w:hAnsi="仿宋" w:cs="仿宋" w:hint="eastAsia"/>
            <w:lang w:eastAsia="zh-CN"/>
          </w:rPr>
          <w:t>(一)、绩效评估指标</w:t>
        </w:r>
        <w:r>
          <w:tab/>
        </w:r>
        <w:r>
          <w:fldChar w:fldCharType="begin"/>
        </w:r>
        <w:r>
          <w:instrText xml:space="preserve"> PAGEREF _Toc20289 \h </w:instrText>
        </w:r>
        <w:r>
          <w:fldChar w:fldCharType="separate"/>
        </w:r>
        <w:r>
          <w:t>7</w:t>
        </w:r>
        <w:r>
          <w:fldChar w:fldCharType="end"/>
        </w:r>
      </w:hyperlink>
    </w:p>
    <w:p>
      <w:pPr>
        <w:pStyle w:val="TOC2"/>
        <w:tabs>
          <w:tab w:val="right" w:leader="dot" w:pos="8306"/>
        </w:tabs>
      </w:pPr>
      <w:hyperlink w:anchor="_Toc13250" w:history="1">
        <w:r>
          <w:rPr>
            <w:rFonts w:ascii="仿宋" w:eastAsia="仿宋" w:hAnsi="仿宋" w:cs="仿宋" w:hint="eastAsia"/>
            <w:lang w:eastAsia="zh-CN"/>
          </w:rPr>
          <w:t>(二)、绩效评估方法</w:t>
        </w:r>
        <w:r>
          <w:tab/>
        </w:r>
        <w:r>
          <w:fldChar w:fldCharType="begin"/>
        </w:r>
        <w:r>
          <w:instrText xml:space="preserve"> PAGEREF _Toc13250 \h </w:instrText>
        </w:r>
        <w:r>
          <w:fldChar w:fldCharType="separate"/>
        </w:r>
        <w:r>
          <w:t>8</w:t>
        </w:r>
        <w:r>
          <w:fldChar w:fldCharType="end"/>
        </w:r>
      </w:hyperlink>
    </w:p>
    <w:p>
      <w:pPr>
        <w:pStyle w:val="TOC2"/>
        <w:tabs>
          <w:tab w:val="right" w:leader="dot" w:pos="8306"/>
        </w:tabs>
      </w:pPr>
      <w:hyperlink w:anchor="_Toc8002" w:history="1">
        <w:r>
          <w:rPr>
            <w:rFonts w:ascii="仿宋" w:eastAsia="仿宋" w:hAnsi="仿宋" w:cs="仿宋" w:hint="eastAsia"/>
            <w:lang w:eastAsia="zh-CN"/>
          </w:rPr>
          <w:t>(三)、绩效评估周期</w:t>
        </w:r>
        <w:r>
          <w:tab/>
        </w:r>
        <w:r>
          <w:fldChar w:fldCharType="begin"/>
        </w:r>
        <w:r>
          <w:instrText xml:space="preserve"> PAGEREF _Toc8002 \h </w:instrText>
        </w:r>
        <w:r>
          <w:fldChar w:fldCharType="separate"/>
        </w:r>
        <w:r>
          <w:t>9</w:t>
        </w:r>
        <w:r>
          <w:fldChar w:fldCharType="end"/>
        </w:r>
      </w:hyperlink>
    </w:p>
    <w:p>
      <w:pPr>
        <w:pStyle w:val="TOC1"/>
        <w:tabs>
          <w:tab w:val="right" w:leader="dot" w:pos="8306"/>
        </w:tabs>
      </w:pPr>
      <w:hyperlink w:anchor="_Toc15276" w:history="1">
        <w:r>
          <w:rPr>
            <w:rFonts w:ascii="仿宋" w:eastAsia="仿宋" w:hAnsi="仿宋" w:cs="仿宋" w:hint="eastAsia"/>
            <w:lang w:eastAsia="zh-CN"/>
          </w:rPr>
          <w:t>三、工作站项目土建工程</w:t>
        </w:r>
        <w:r>
          <w:tab/>
        </w:r>
        <w:r>
          <w:fldChar w:fldCharType="begin"/>
        </w:r>
        <w:r>
          <w:instrText xml:space="preserve"> PAGEREF _Toc15276 \h </w:instrText>
        </w:r>
        <w:r>
          <w:fldChar w:fldCharType="separate"/>
        </w:r>
        <w:r>
          <w:t>10</w:t>
        </w:r>
        <w:r>
          <w:fldChar w:fldCharType="end"/>
        </w:r>
      </w:hyperlink>
    </w:p>
    <w:p>
      <w:pPr>
        <w:pStyle w:val="TOC2"/>
        <w:tabs>
          <w:tab w:val="right" w:leader="dot" w:pos="8306"/>
        </w:tabs>
      </w:pPr>
      <w:hyperlink w:anchor="_Toc3038" w:history="1">
        <w:r>
          <w:rPr>
            <w:rFonts w:ascii="仿宋" w:eastAsia="仿宋" w:hAnsi="仿宋" w:cs="仿宋" w:hint="eastAsia"/>
            <w:lang w:eastAsia="zh-CN"/>
          </w:rPr>
          <w:t>(一)、建筑工程设计原则</w:t>
        </w:r>
        <w:r>
          <w:tab/>
        </w:r>
        <w:r>
          <w:fldChar w:fldCharType="begin"/>
        </w:r>
        <w:r>
          <w:instrText xml:space="preserve"> PAGEREF _Toc3038 \h </w:instrText>
        </w:r>
        <w:r>
          <w:fldChar w:fldCharType="separate"/>
        </w:r>
        <w:r>
          <w:t>10</w:t>
        </w:r>
        <w:r>
          <w:fldChar w:fldCharType="end"/>
        </w:r>
      </w:hyperlink>
    </w:p>
    <w:p>
      <w:pPr>
        <w:pStyle w:val="TOC2"/>
        <w:tabs>
          <w:tab w:val="right" w:leader="dot" w:pos="8306"/>
        </w:tabs>
      </w:pPr>
      <w:hyperlink w:anchor="_Toc9322" w:history="1">
        <w:r>
          <w:rPr>
            <w:rFonts w:ascii="仿宋" w:eastAsia="仿宋" w:hAnsi="仿宋" w:cs="仿宋" w:hint="eastAsia"/>
            <w:lang w:eastAsia="zh-CN"/>
          </w:rPr>
          <w:t>(二)、土建工程设计年限及安全等级</w:t>
        </w:r>
        <w:r>
          <w:tab/>
        </w:r>
        <w:r>
          <w:fldChar w:fldCharType="begin"/>
        </w:r>
        <w:r>
          <w:instrText xml:space="preserve"> PAGEREF _Toc9322 \h </w:instrText>
        </w:r>
        <w:r>
          <w:fldChar w:fldCharType="separate"/>
        </w:r>
        <w:r>
          <w:t>11</w:t>
        </w:r>
        <w:r>
          <w:fldChar w:fldCharType="end"/>
        </w:r>
      </w:hyperlink>
    </w:p>
    <w:p>
      <w:pPr>
        <w:pStyle w:val="TOC2"/>
        <w:tabs>
          <w:tab w:val="right" w:leader="dot" w:pos="8306"/>
        </w:tabs>
      </w:pPr>
      <w:hyperlink w:anchor="_Toc4881" w:history="1">
        <w:r>
          <w:rPr>
            <w:rFonts w:ascii="仿宋" w:eastAsia="仿宋" w:hAnsi="仿宋" w:cs="仿宋" w:hint="eastAsia"/>
            <w:lang w:eastAsia="zh-CN"/>
          </w:rPr>
          <w:t>(三)、建筑工程设计总体要求</w:t>
        </w:r>
        <w:r>
          <w:tab/>
        </w:r>
        <w:r>
          <w:fldChar w:fldCharType="begin"/>
        </w:r>
        <w:r>
          <w:instrText xml:space="preserve"> PAGEREF _Toc4881 \h </w:instrText>
        </w:r>
        <w:r>
          <w:fldChar w:fldCharType="separate"/>
        </w:r>
        <w:r>
          <w:t>12</w:t>
        </w:r>
        <w:r>
          <w:fldChar w:fldCharType="end"/>
        </w:r>
      </w:hyperlink>
    </w:p>
    <w:p>
      <w:pPr>
        <w:pStyle w:val="TOC2"/>
        <w:tabs>
          <w:tab w:val="right" w:leader="dot" w:pos="8306"/>
        </w:tabs>
      </w:pPr>
      <w:hyperlink w:anchor="_Toc25381" w:history="1">
        <w:r>
          <w:rPr>
            <w:rFonts w:ascii="仿宋" w:eastAsia="仿宋" w:hAnsi="仿宋" w:cs="仿宋" w:hint="eastAsia"/>
            <w:lang w:eastAsia="zh-CN"/>
          </w:rPr>
          <w:t>(四)、土建工程建设指标</w:t>
        </w:r>
        <w:r>
          <w:tab/>
        </w:r>
        <w:r>
          <w:fldChar w:fldCharType="begin"/>
        </w:r>
        <w:r>
          <w:instrText xml:space="preserve"> PAGEREF _Toc25381 \h </w:instrText>
        </w:r>
        <w:r>
          <w:fldChar w:fldCharType="separate"/>
        </w:r>
        <w:r>
          <w:t>13</w:t>
        </w:r>
        <w:r>
          <w:fldChar w:fldCharType="end"/>
        </w:r>
      </w:hyperlink>
    </w:p>
    <w:p>
      <w:pPr>
        <w:pStyle w:val="TOC1"/>
        <w:tabs>
          <w:tab w:val="right" w:leader="dot" w:pos="8306"/>
        </w:tabs>
      </w:pPr>
      <w:hyperlink w:anchor="_Toc4090" w:history="1">
        <w:r>
          <w:rPr>
            <w:rFonts w:ascii="仿宋" w:eastAsia="仿宋" w:hAnsi="仿宋" w:cs="仿宋" w:hint="eastAsia"/>
            <w:lang w:eastAsia="zh-CN"/>
          </w:rPr>
          <w:t>四、工作站项目建设背景及必要性分析</w:t>
        </w:r>
        <w:r>
          <w:tab/>
        </w:r>
        <w:r>
          <w:fldChar w:fldCharType="begin"/>
        </w:r>
        <w:r>
          <w:instrText xml:space="preserve"> PAGEREF _Toc4090 \h </w:instrText>
        </w:r>
        <w:r>
          <w:fldChar w:fldCharType="separate"/>
        </w:r>
        <w:r>
          <w:t>13</w:t>
        </w:r>
        <w:r>
          <w:fldChar w:fldCharType="end"/>
        </w:r>
      </w:hyperlink>
    </w:p>
    <w:p>
      <w:pPr>
        <w:pStyle w:val="TOC2"/>
        <w:tabs>
          <w:tab w:val="right" w:leader="dot" w:pos="8306"/>
        </w:tabs>
      </w:pPr>
      <w:hyperlink w:anchor="_Toc7867" w:history="1">
        <w:r>
          <w:rPr>
            <w:rFonts w:ascii="仿宋" w:eastAsia="仿宋" w:hAnsi="仿宋" w:cs="仿宋" w:hint="eastAsia"/>
            <w:lang w:eastAsia="zh-CN"/>
          </w:rPr>
          <w:t>(一)、工作站项目背景分析</w:t>
        </w:r>
        <w:r>
          <w:tab/>
        </w:r>
        <w:r>
          <w:fldChar w:fldCharType="begin"/>
        </w:r>
        <w:r>
          <w:instrText xml:space="preserve"> PAGEREF _Toc7867 \h </w:instrText>
        </w:r>
        <w:r>
          <w:fldChar w:fldCharType="separate"/>
        </w:r>
        <w:r>
          <w:t>13</w:t>
        </w:r>
        <w:r>
          <w:fldChar w:fldCharType="end"/>
        </w:r>
      </w:hyperlink>
    </w:p>
    <w:p>
      <w:pPr>
        <w:pStyle w:val="TOC2"/>
        <w:tabs>
          <w:tab w:val="right" w:leader="dot" w:pos="8306"/>
        </w:tabs>
      </w:pPr>
      <w:hyperlink w:anchor="_Toc11627" w:history="1">
        <w:r>
          <w:rPr>
            <w:rFonts w:ascii="仿宋" w:eastAsia="仿宋" w:hAnsi="仿宋" w:cs="仿宋" w:hint="eastAsia"/>
            <w:lang w:eastAsia="zh-CN"/>
          </w:rPr>
          <w:t>(二)、工作站项目建设必要性分析</w:t>
        </w:r>
        <w:r>
          <w:tab/>
        </w:r>
        <w:r>
          <w:fldChar w:fldCharType="begin"/>
        </w:r>
        <w:r>
          <w:instrText xml:space="preserve"> PAGEREF _Toc11627 \h </w:instrText>
        </w:r>
        <w:r>
          <w:fldChar w:fldCharType="separate"/>
        </w:r>
        <w:r>
          <w:t>15</w:t>
        </w:r>
        <w:r>
          <w:fldChar w:fldCharType="end"/>
        </w:r>
      </w:hyperlink>
    </w:p>
    <w:p>
      <w:pPr>
        <w:pStyle w:val="TOC1"/>
        <w:tabs>
          <w:tab w:val="right" w:leader="dot" w:pos="8306"/>
        </w:tabs>
      </w:pPr>
      <w:hyperlink w:anchor="_Toc8307" w:history="1">
        <w:r>
          <w:rPr>
            <w:rFonts w:ascii="仿宋" w:eastAsia="仿宋" w:hAnsi="仿宋" w:cs="仿宋" w:hint="eastAsia"/>
            <w:lang w:eastAsia="zh-CN"/>
          </w:rPr>
          <w:t>五、工作站项目选址可行性分析</w:t>
        </w:r>
        <w:r>
          <w:tab/>
        </w:r>
        <w:r>
          <w:fldChar w:fldCharType="begin"/>
        </w:r>
        <w:r>
          <w:instrText xml:space="preserve"> PAGEREF _Toc8307 \h </w:instrText>
        </w:r>
        <w:r>
          <w:fldChar w:fldCharType="separate"/>
        </w:r>
        <w:r>
          <w:t>16</w:t>
        </w:r>
        <w:r>
          <w:fldChar w:fldCharType="end"/>
        </w:r>
      </w:hyperlink>
    </w:p>
    <w:p>
      <w:pPr>
        <w:pStyle w:val="TOC2"/>
        <w:tabs>
          <w:tab w:val="right" w:leader="dot" w:pos="8306"/>
        </w:tabs>
      </w:pPr>
      <w:hyperlink w:anchor="_Toc14919" w:history="1">
        <w:r>
          <w:rPr>
            <w:rFonts w:ascii="仿宋" w:eastAsia="仿宋" w:hAnsi="仿宋" w:cs="仿宋" w:hint="eastAsia"/>
            <w:lang w:eastAsia="zh-CN"/>
          </w:rPr>
          <w:t>(一)、工作站项目选址</w:t>
        </w:r>
        <w:r>
          <w:tab/>
        </w:r>
        <w:r>
          <w:fldChar w:fldCharType="begin"/>
        </w:r>
        <w:r>
          <w:instrText xml:space="preserve"> PAGEREF _Toc14919 \h </w:instrText>
        </w:r>
        <w:r>
          <w:fldChar w:fldCharType="separate"/>
        </w:r>
        <w:r>
          <w:t>16</w:t>
        </w:r>
        <w:r>
          <w:fldChar w:fldCharType="end"/>
        </w:r>
      </w:hyperlink>
    </w:p>
    <w:p>
      <w:pPr>
        <w:pStyle w:val="TOC2"/>
        <w:tabs>
          <w:tab w:val="right" w:leader="dot" w:pos="8306"/>
        </w:tabs>
      </w:pPr>
      <w:hyperlink w:anchor="_Toc25459" w:history="1">
        <w:r>
          <w:rPr>
            <w:rFonts w:ascii="仿宋" w:eastAsia="仿宋" w:hAnsi="仿宋" w:cs="仿宋" w:hint="eastAsia"/>
            <w:lang w:eastAsia="zh-CN"/>
          </w:rPr>
          <w:t>(二)、用地控制指标</w:t>
        </w:r>
        <w:r>
          <w:tab/>
        </w:r>
        <w:r>
          <w:fldChar w:fldCharType="begin"/>
        </w:r>
        <w:r>
          <w:instrText xml:space="preserve"> PAGEREF _Toc25459 \h </w:instrText>
        </w:r>
        <w:r>
          <w:fldChar w:fldCharType="separate"/>
        </w:r>
        <w:r>
          <w:t>16</w:t>
        </w:r>
        <w:r>
          <w:fldChar w:fldCharType="end"/>
        </w:r>
      </w:hyperlink>
    </w:p>
    <w:p>
      <w:pPr>
        <w:pStyle w:val="TOC2"/>
        <w:tabs>
          <w:tab w:val="right" w:leader="dot" w:pos="8306"/>
        </w:tabs>
      </w:pPr>
      <w:hyperlink w:anchor="_Toc21926" w:history="1">
        <w:r>
          <w:rPr>
            <w:rFonts w:ascii="仿宋" w:eastAsia="仿宋" w:hAnsi="仿宋" w:cs="仿宋" w:hint="eastAsia"/>
            <w:lang w:eastAsia="zh-CN"/>
          </w:rPr>
          <w:t>(三)、节约用地措施</w:t>
        </w:r>
        <w:r>
          <w:tab/>
        </w:r>
        <w:r>
          <w:fldChar w:fldCharType="begin"/>
        </w:r>
        <w:r>
          <w:instrText xml:space="preserve"> PAGEREF _Toc21926 \h </w:instrText>
        </w:r>
        <w:r>
          <w:fldChar w:fldCharType="separate"/>
        </w:r>
        <w:r>
          <w:t>18</w:t>
        </w:r>
        <w:r>
          <w:fldChar w:fldCharType="end"/>
        </w:r>
      </w:hyperlink>
    </w:p>
    <w:p>
      <w:pPr>
        <w:pStyle w:val="TOC2"/>
        <w:tabs>
          <w:tab w:val="right" w:leader="dot" w:pos="8306"/>
        </w:tabs>
      </w:pPr>
      <w:hyperlink w:anchor="_Toc219" w:history="1">
        <w:r>
          <w:rPr>
            <w:rFonts w:ascii="仿宋" w:eastAsia="仿宋" w:hAnsi="仿宋" w:cs="仿宋" w:hint="eastAsia"/>
            <w:lang w:eastAsia="zh-CN"/>
          </w:rPr>
          <w:t>(四)、总图布置方案</w:t>
        </w:r>
        <w:r>
          <w:tab/>
        </w:r>
        <w:r>
          <w:fldChar w:fldCharType="begin"/>
        </w:r>
        <w:r>
          <w:instrText xml:space="preserve"> PAGEREF _Toc219 \h </w:instrText>
        </w:r>
        <w:r>
          <w:fldChar w:fldCharType="separate"/>
        </w:r>
        <w:r>
          <w:t>19</w:t>
        </w:r>
        <w:r>
          <w:fldChar w:fldCharType="end"/>
        </w:r>
      </w:hyperlink>
    </w:p>
    <w:p>
      <w:pPr>
        <w:pStyle w:val="TOC2"/>
        <w:tabs>
          <w:tab w:val="right" w:leader="dot" w:pos="8306"/>
        </w:tabs>
      </w:pPr>
      <w:hyperlink w:anchor="_Toc22787" w:history="1">
        <w:r>
          <w:rPr>
            <w:rFonts w:ascii="仿宋" w:eastAsia="仿宋" w:hAnsi="仿宋" w:cs="仿宋" w:hint="eastAsia"/>
            <w:lang w:eastAsia="zh-CN"/>
          </w:rPr>
          <w:t>(五)、选址综合评价</w:t>
        </w:r>
        <w:r>
          <w:tab/>
        </w:r>
        <w:r>
          <w:fldChar w:fldCharType="begin"/>
        </w:r>
        <w:r>
          <w:instrText xml:space="preserve"> PAGEREF _Toc22787 \h </w:instrText>
        </w:r>
        <w:r>
          <w:fldChar w:fldCharType="separate"/>
        </w:r>
        <w:r>
          <w:t>20</w:t>
        </w:r>
        <w:r>
          <w:fldChar w:fldCharType="end"/>
        </w:r>
      </w:hyperlink>
    </w:p>
    <w:p>
      <w:pPr>
        <w:pStyle w:val="TOC1"/>
        <w:tabs>
          <w:tab w:val="right" w:leader="dot" w:pos="8306"/>
        </w:tabs>
      </w:pPr>
      <w:hyperlink w:anchor="_Toc26025" w:history="1">
        <w:r>
          <w:rPr>
            <w:rFonts w:ascii="仿宋" w:eastAsia="仿宋" w:hAnsi="仿宋" w:cs="仿宋" w:hint="eastAsia"/>
            <w:lang w:eastAsia="zh-CN"/>
          </w:rPr>
          <w:t>六、市场分析、调研</w:t>
        </w:r>
        <w:r>
          <w:tab/>
        </w:r>
        <w:r>
          <w:fldChar w:fldCharType="begin"/>
        </w:r>
        <w:r>
          <w:instrText xml:space="preserve"> PAGEREF _Toc26025 \h </w:instrText>
        </w:r>
        <w:r>
          <w:fldChar w:fldCharType="separate"/>
        </w:r>
        <w:r>
          <w:t>21</w:t>
        </w:r>
        <w:r>
          <w:fldChar w:fldCharType="end"/>
        </w:r>
      </w:hyperlink>
    </w:p>
    <w:p>
      <w:pPr>
        <w:pStyle w:val="TOC2"/>
        <w:tabs>
          <w:tab w:val="right" w:leader="dot" w:pos="8306"/>
        </w:tabs>
      </w:pPr>
      <w:hyperlink w:anchor="_Toc22794" w:history="1">
        <w:r>
          <w:rPr>
            <w:rFonts w:ascii="仿宋" w:eastAsia="仿宋" w:hAnsi="仿宋" w:cs="仿宋" w:hint="eastAsia"/>
            <w:lang w:eastAsia="zh-CN"/>
          </w:rPr>
          <w:t>(一)、工作站行业分析</w:t>
        </w:r>
        <w:r>
          <w:tab/>
        </w:r>
        <w:r>
          <w:fldChar w:fldCharType="begin"/>
        </w:r>
        <w:r>
          <w:instrText xml:space="preserve"> PAGEREF _Toc22794 \h </w:instrText>
        </w:r>
        <w:r>
          <w:fldChar w:fldCharType="separate"/>
        </w:r>
        <w:r>
          <w:t>21</w:t>
        </w:r>
        <w:r>
          <w:fldChar w:fldCharType="end"/>
        </w:r>
      </w:hyperlink>
    </w:p>
    <w:p>
      <w:pPr>
        <w:pStyle w:val="TOC2"/>
        <w:tabs>
          <w:tab w:val="right" w:leader="dot" w:pos="8306"/>
        </w:tabs>
      </w:pPr>
      <w:hyperlink w:anchor="_Toc26840" w:history="1">
        <w:r>
          <w:rPr>
            <w:rFonts w:ascii="仿宋" w:eastAsia="仿宋" w:hAnsi="仿宋" w:cs="仿宋" w:hint="eastAsia"/>
            <w:lang w:eastAsia="zh-CN"/>
          </w:rPr>
          <w:t>(二)、工作站市场分析预测</w:t>
        </w:r>
        <w:r>
          <w:tab/>
        </w:r>
        <w:r>
          <w:fldChar w:fldCharType="begin"/>
        </w:r>
        <w:r>
          <w:instrText xml:space="preserve"> PAGEREF _Toc26840 \h </w:instrText>
        </w:r>
        <w:r>
          <w:fldChar w:fldCharType="separate"/>
        </w:r>
        <w:r>
          <w:t>22</w:t>
        </w:r>
        <w:r>
          <w:fldChar w:fldCharType="end"/>
        </w:r>
      </w:hyperlink>
    </w:p>
    <w:p>
      <w:pPr>
        <w:pStyle w:val="TOC1"/>
        <w:tabs>
          <w:tab w:val="right" w:leader="dot" w:pos="8306"/>
        </w:tabs>
      </w:pPr>
      <w:hyperlink w:anchor="_Toc6601" w:history="1">
        <w:r>
          <w:rPr>
            <w:rFonts w:ascii="仿宋" w:eastAsia="仿宋" w:hAnsi="仿宋" w:cs="仿宋" w:hint="eastAsia"/>
            <w:lang w:eastAsia="zh-CN"/>
          </w:rPr>
          <w:t>七、工作站项目风险管理</w:t>
        </w:r>
        <w:r>
          <w:tab/>
        </w:r>
        <w:r>
          <w:fldChar w:fldCharType="begin"/>
        </w:r>
        <w:r>
          <w:instrText xml:space="preserve"> PAGEREF _Toc6601 \h </w:instrText>
        </w:r>
        <w:r>
          <w:fldChar w:fldCharType="separate"/>
        </w:r>
        <w:r>
          <w:t>23</w:t>
        </w:r>
        <w:r>
          <w:fldChar w:fldCharType="end"/>
        </w:r>
      </w:hyperlink>
    </w:p>
    <w:p>
      <w:pPr>
        <w:pStyle w:val="TOC2"/>
        <w:tabs>
          <w:tab w:val="right" w:leader="dot" w:pos="8306"/>
        </w:tabs>
      </w:pPr>
      <w:hyperlink w:anchor="_Toc19286" w:history="1">
        <w:r>
          <w:rPr>
            <w:rFonts w:ascii="仿宋" w:eastAsia="仿宋" w:hAnsi="仿宋" w:cs="仿宋" w:hint="eastAsia"/>
            <w:lang w:eastAsia="zh-CN"/>
          </w:rPr>
          <w:t>(一)、风险识别与评估</w:t>
        </w:r>
        <w:r>
          <w:tab/>
        </w:r>
        <w:r>
          <w:fldChar w:fldCharType="begin"/>
        </w:r>
        <w:r>
          <w:instrText xml:space="preserve"> PAGEREF _Toc19286 \h </w:instrText>
        </w:r>
        <w:r>
          <w:fldChar w:fldCharType="separate"/>
        </w:r>
        <w:r>
          <w:t>23</w:t>
        </w:r>
        <w:r>
          <w:fldChar w:fldCharType="end"/>
        </w:r>
      </w:hyperlink>
    </w:p>
    <w:p>
      <w:pPr>
        <w:pStyle w:val="TOC2"/>
        <w:tabs>
          <w:tab w:val="right" w:leader="dot" w:pos="8306"/>
        </w:tabs>
      </w:pPr>
      <w:hyperlink w:anchor="_Toc31041" w:history="1">
        <w:r>
          <w:rPr>
            <w:rFonts w:ascii="仿宋" w:eastAsia="仿宋" w:hAnsi="仿宋" w:cs="仿宋" w:hint="eastAsia"/>
            <w:lang w:eastAsia="zh-CN"/>
          </w:rPr>
          <w:t>(二)、风险应对策略</w:t>
        </w:r>
        <w:r>
          <w:tab/>
        </w:r>
        <w:r>
          <w:fldChar w:fldCharType="begin"/>
        </w:r>
        <w:r>
          <w:instrText xml:space="preserve"> PAGEREF _Toc31041 \h </w:instrText>
        </w:r>
        <w:r>
          <w:fldChar w:fldCharType="separate"/>
        </w:r>
        <w:r>
          <w:t>24</w:t>
        </w:r>
        <w:r>
          <w:fldChar w:fldCharType="end"/>
        </w:r>
      </w:hyperlink>
    </w:p>
    <w:p>
      <w:pPr>
        <w:pStyle w:val="TOC2"/>
        <w:tabs>
          <w:tab w:val="right" w:leader="dot" w:pos="8306"/>
        </w:tabs>
      </w:pPr>
      <w:hyperlink w:anchor="_Toc14528" w:history="1">
        <w:r>
          <w:rPr>
            <w:rFonts w:ascii="仿宋" w:eastAsia="仿宋" w:hAnsi="仿宋" w:cs="仿宋" w:hint="eastAsia"/>
            <w:lang w:eastAsia="zh-CN"/>
          </w:rPr>
          <w:t>(三)、风险监控与控制</w:t>
        </w:r>
        <w:r>
          <w:tab/>
        </w:r>
        <w:r>
          <w:fldChar w:fldCharType="begin"/>
        </w:r>
        <w:r>
          <w:instrText xml:space="preserve"> PAGEREF _Toc14528 \h </w:instrText>
        </w:r>
        <w:r>
          <w:fldChar w:fldCharType="separate"/>
        </w:r>
        <w:r>
          <w:t>26</w:t>
        </w:r>
        <w:r>
          <w:fldChar w:fldCharType="end"/>
        </w:r>
      </w:hyperlink>
    </w:p>
    <w:p>
      <w:pPr>
        <w:pStyle w:val="TOC1"/>
        <w:tabs>
          <w:tab w:val="right" w:leader="dot" w:pos="8306"/>
        </w:tabs>
      </w:pPr>
      <w:hyperlink w:anchor="_Toc11182" w:history="1">
        <w:r>
          <w:rPr>
            <w:rFonts w:ascii="仿宋" w:eastAsia="仿宋" w:hAnsi="仿宋" w:cs="仿宋" w:hint="eastAsia"/>
            <w:lang w:eastAsia="zh-CN"/>
          </w:rPr>
          <w:t>八、工作站项目社会影响</w:t>
        </w:r>
        <w:r>
          <w:tab/>
        </w:r>
        <w:r>
          <w:fldChar w:fldCharType="begin"/>
        </w:r>
        <w:r>
          <w:instrText xml:space="preserve"> PAGEREF _Toc11182 \h </w:instrText>
        </w:r>
        <w:r>
          <w:fldChar w:fldCharType="separate"/>
        </w:r>
        <w:r>
          <w:t>27</w:t>
        </w:r>
        <w:r>
          <w:fldChar w:fldCharType="end"/>
        </w:r>
      </w:hyperlink>
    </w:p>
    <w:p>
      <w:pPr>
        <w:pStyle w:val="TOC2"/>
        <w:tabs>
          <w:tab w:val="right" w:leader="dot" w:pos="8306"/>
        </w:tabs>
      </w:pPr>
      <w:hyperlink w:anchor="_Toc22291" w:history="1">
        <w:r>
          <w:rPr>
            <w:rFonts w:ascii="仿宋" w:eastAsia="仿宋" w:hAnsi="仿宋" w:cs="仿宋" w:hint="eastAsia"/>
            <w:lang w:eastAsia="zh-CN"/>
          </w:rPr>
          <w:t>(一)、社会责任与义务</w:t>
        </w:r>
        <w:r>
          <w:tab/>
        </w:r>
        <w:r>
          <w:fldChar w:fldCharType="begin"/>
        </w:r>
        <w:r>
          <w:instrText xml:space="preserve"> PAGEREF _Toc22291 \h </w:instrText>
        </w:r>
        <w:r>
          <w:fldChar w:fldCharType="separate"/>
        </w:r>
        <w:r>
          <w:t>27</w:t>
        </w:r>
        <w:r>
          <w:fldChar w:fldCharType="end"/>
        </w:r>
      </w:hyperlink>
    </w:p>
    <w:p>
      <w:pPr>
        <w:pStyle w:val="TOC2"/>
        <w:tabs>
          <w:tab w:val="right" w:leader="dot" w:pos="8306"/>
        </w:tabs>
      </w:pPr>
      <w:hyperlink w:anchor="_Toc16137" w:history="1">
        <w:r>
          <w:rPr>
            <w:rFonts w:ascii="仿宋" w:eastAsia="仿宋" w:hAnsi="仿宋" w:cs="仿宋" w:hint="eastAsia"/>
            <w:lang w:eastAsia="zh-CN"/>
          </w:rPr>
          <w:t>(二)、社会参与与沟通</w:t>
        </w:r>
        <w:r>
          <w:tab/>
        </w:r>
        <w:r>
          <w:fldChar w:fldCharType="begin"/>
        </w:r>
        <w:r>
          <w:instrText xml:space="preserve"> PAGEREF _Toc16137 \h </w:instrText>
        </w:r>
        <w:r>
          <w:fldChar w:fldCharType="separate"/>
        </w:r>
        <w:r>
          <w:t>27</w:t>
        </w:r>
        <w:r>
          <w:fldChar w:fldCharType="end"/>
        </w:r>
      </w:hyperlink>
    </w:p>
    <w:p>
      <w:pPr>
        <w:pStyle w:val="TOC1"/>
        <w:tabs>
          <w:tab w:val="right" w:leader="dot" w:pos="8306"/>
        </w:tabs>
      </w:pPr>
      <w:hyperlink w:anchor="_Toc9381" w:history="1">
        <w:r>
          <w:rPr>
            <w:rFonts w:ascii="仿宋" w:eastAsia="仿宋" w:hAnsi="仿宋" w:cs="仿宋" w:hint="eastAsia"/>
            <w:lang w:eastAsia="zh-CN"/>
          </w:rPr>
          <w:t>九、工作站项目财务管理</w:t>
        </w:r>
        <w:r>
          <w:tab/>
        </w:r>
        <w:r>
          <w:fldChar w:fldCharType="begin"/>
        </w:r>
        <w:r>
          <w:instrText xml:space="preserve"> PAGEREF _Toc9381 \h </w:instrText>
        </w:r>
        <w:r>
          <w:fldChar w:fldCharType="separate"/>
        </w:r>
        <w:r>
          <w:t>28</w:t>
        </w:r>
        <w:r>
          <w:fldChar w:fldCharType="end"/>
        </w:r>
      </w:hyperlink>
    </w:p>
    <w:p>
      <w:pPr>
        <w:pStyle w:val="TOC2"/>
        <w:tabs>
          <w:tab w:val="right" w:leader="dot" w:pos="8306"/>
        </w:tabs>
      </w:pPr>
      <w:hyperlink w:anchor="_Toc18313" w:history="1">
        <w:r>
          <w:rPr>
            <w:rFonts w:ascii="仿宋" w:eastAsia="仿宋" w:hAnsi="仿宋" w:cs="仿宋" w:hint="eastAsia"/>
            <w:lang w:eastAsia="zh-CN"/>
          </w:rPr>
          <w:t>(一)、资金需求大</w:t>
        </w:r>
        <w:r>
          <w:tab/>
        </w:r>
        <w:r>
          <w:fldChar w:fldCharType="begin"/>
        </w:r>
        <w:r>
          <w:instrText xml:space="preserve"> PAGEREF _Toc18313 \h </w:instrText>
        </w:r>
        <w:r>
          <w:fldChar w:fldCharType="separate"/>
        </w:r>
        <w:r>
          <w:t>28</w:t>
        </w:r>
        <w:r>
          <w:fldChar w:fldCharType="end"/>
        </w:r>
      </w:hyperlink>
    </w:p>
    <w:p>
      <w:pPr>
        <w:pStyle w:val="TOC2"/>
        <w:tabs>
          <w:tab w:val="right" w:leader="dot" w:pos="8306"/>
        </w:tabs>
      </w:pPr>
      <w:hyperlink w:anchor="_Toc7972" w:history="1">
        <w:r>
          <w:rPr>
            <w:rFonts w:ascii="仿宋" w:eastAsia="仿宋" w:hAnsi="仿宋" w:cs="仿宋" w:hint="eastAsia"/>
            <w:lang w:eastAsia="zh-CN"/>
          </w:rPr>
          <w:t>(二)、研发周期长</w:t>
        </w:r>
        <w:r>
          <w:tab/>
        </w:r>
        <w:r>
          <w:fldChar w:fldCharType="begin"/>
        </w:r>
        <w:r>
          <w:instrText xml:space="preserve"> PAGEREF _Toc7972 \h </w:instrText>
        </w:r>
        <w:r>
          <w:fldChar w:fldCharType="separate"/>
        </w:r>
        <w:r>
          <w:t>29</w:t>
        </w:r>
        <w:r>
          <w:fldChar w:fldCharType="end"/>
        </w:r>
      </w:hyperlink>
    </w:p>
    <w:p>
      <w:pPr>
        <w:pStyle w:val="TOC2"/>
        <w:tabs>
          <w:tab w:val="right" w:leader="dot" w:pos="8306"/>
        </w:tabs>
      </w:pPr>
      <w:hyperlink w:anchor="_Toc25900" w:history="1">
        <w:r>
          <w:rPr>
            <w:rFonts w:ascii="仿宋" w:eastAsia="仿宋" w:hAnsi="仿宋" w:cs="仿宋" w:hint="eastAsia"/>
            <w:lang w:eastAsia="zh-CN"/>
          </w:rPr>
          <w:t>(三)、市场风险大</w:t>
        </w:r>
        <w:r>
          <w:tab/>
        </w:r>
        <w:r>
          <w:fldChar w:fldCharType="begin"/>
        </w:r>
        <w:r>
          <w:instrText xml:space="preserve"> PAGEREF _Toc25900 \h </w:instrText>
        </w:r>
        <w:r>
          <w:fldChar w:fldCharType="separate"/>
        </w:r>
        <w:r>
          <w:t>31</w:t>
        </w:r>
        <w:r>
          <w:fldChar w:fldCharType="end"/>
        </w:r>
      </w:hyperlink>
    </w:p>
    <w:p>
      <w:pPr>
        <w:pStyle w:val="TOC2"/>
        <w:tabs>
          <w:tab w:val="right" w:leader="dot" w:pos="8306"/>
        </w:tabs>
      </w:pPr>
      <w:hyperlink w:anchor="_Toc17273" w:history="1">
        <w:r>
          <w:rPr>
            <w:rFonts w:ascii="仿宋" w:eastAsia="仿宋" w:hAnsi="仿宋" w:cs="仿宋" w:hint="eastAsia"/>
            <w:lang w:eastAsia="zh-CN"/>
          </w:rPr>
          <w:t>(四)、利润率高</w:t>
        </w:r>
        <w:r>
          <w:tab/>
        </w:r>
        <w:r>
          <w:fldChar w:fldCharType="begin"/>
        </w:r>
        <w:r>
          <w:instrText xml:space="preserve"> PAGEREF _Toc17273 \h </w:instrText>
        </w:r>
        <w:r>
          <w:fldChar w:fldCharType="separate"/>
        </w:r>
        <w:r>
          <w:t>33</w:t>
        </w:r>
        <w:r>
          <w:fldChar w:fldCharType="end"/>
        </w:r>
      </w:hyperlink>
    </w:p>
    <w:p>
      <w:pPr>
        <w:pStyle w:val="TOC1"/>
        <w:tabs>
          <w:tab w:val="right" w:leader="dot" w:pos="8306"/>
        </w:tabs>
      </w:pPr>
      <w:hyperlink w:anchor="_Toc4754" w:history="1">
        <w:r>
          <w:rPr>
            <w:rFonts w:ascii="仿宋" w:eastAsia="仿宋" w:hAnsi="仿宋" w:cs="仿宋" w:hint="eastAsia"/>
            <w:lang w:eastAsia="zh-CN"/>
          </w:rPr>
          <w:t>十、工作站项目计划安排</w:t>
        </w:r>
        <w:r>
          <w:tab/>
        </w:r>
        <w:r>
          <w:fldChar w:fldCharType="begin"/>
        </w:r>
        <w:r>
          <w:instrText xml:space="preserve"> PAGEREF _Toc4754 \h </w:instrText>
        </w:r>
        <w:r>
          <w:fldChar w:fldCharType="separate"/>
        </w:r>
        <w:r>
          <w:t>35</w:t>
        </w:r>
        <w:r>
          <w:fldChar w:fldCharType="end"/>
        </w:r>
      </w:hyperlink>
    </w:p>
    <w:p>
      <w:pPr>
        <w:pStyle w:val="TOC2"/>
        <w:tabs>
          <w:tab w:val="right" w:leader="dot" w:pos="8306"/>
        </w:tabs>
      </w:pPr>
      <w:hyperlink w:anchor="_Toc13750" w:history="1">
        <w:r>
          <w:rPr>
            <w:rFonts w:ascii="仿宋" w:eastAsia="仿宋" w:hAnsi="仿宋" w:cs="仿宋" w:hint="eastAsia"/>
            <w:lang w:eastAsia="zh-CN"/>
          </w:rPr>
          <w:t>(一)、建设周期</w:t>
        </w:r>
        <w:r>
          <w:tab/>
        </w:r>
        <w:r>
          <w:fldChar w:fldCharType="begin"/>
        </w:r>
        <w:r>
          <w:instrText xml:space="preserve"> PAGEREF _Toc13750 \h </w:instrText>
        </w:r>
        <w:r>
          <w:fldChar w:fldCharType="separate"/>
        </w:r>
        <w:r>
          <w:t>35</w:t>
        </w:r>
        <w:r>
          <w:fldChar w:fldCharType="end"/>
        </w:r>
      </w:hyperlink>
    </w:p>
    <w:p>
      <w:pPr>
        <w:pStyle w:val="TOC2"/>
        <w:tabs>
          <w:tab w:val="right" w:leader="dot" w:pos="8306"/>
        </w:tabs>
      </w:pPr>
      <w:hyperlink w:anchor="_Toc28594" w:history="1">
        <w:r>
          <w:rPr>
            <w:rFonts w:ascii="仿宋" w:eastAsia="仿宋" w:hAnsi="仿宋" w:cs="仿宋" w:hint="eastAsia"/>
            <w:lang w:eastAsia="zh-CN"/>
          </w:rPr>
          <w:t>(二)、建设进度</w:t>
        </w:r>
        <w:r>
          <w:tab/>
        </w:r>
        <w:r>
          <w:fldChar w:fldCharType="begin"/>
        </w:r>
        <w:r>
          <w:instrText xml:space="preserve"> PAGEREF _Toc28594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518" w:history="1">
        <w:r>
          <w:rPr>
            <w:rFonts w:ascii="仿宋" w:eastAsia="仿宋" w:hAnsi="仿宋" w:cs="仿宋" w:hint="eastAsia"/>
            <w:lang w:eastAsia="zh-CN"/>
          </w:rPr>
          <w:t>(三)、进度安排注意事项</w:t>
        </w:r>
        <w:r>
          <w:tab/>
        </w:r>
        <w:r>
          <w:fldChar w:fldCharType="begin"/>
        </w:r>
        <w:r>
          <w:instrText xml:space="preserve"> PAGEREF _Toc6518 \h </w:instrText>
        </w:r>
        <w:r>
          <w:fldChar w:fldCharType="separate"/>
        </w:r>
        <w:r>
          <w:t>37</w:t>
        </w:r>
        <w:r>
          <w:fldChar w:fldCharType="end"/>
        </w:r>
      </w:hyperlink>
    </w:p>
    <w:p>
      <w:pPr>
        <w:pStyle w:val="TOC2"/>
        <w:tabs>
          <w:tab w:val="right" w:leader="dot" w:pos="8306"/>
        </w:tabs>
      </w:pPr>
      <w:hyperlink w:anchor="_Toc3887" w:history="1">
        <w:r>
          <w:rPr>
            <w:rFonts w:ascii="仿宋" w:eastAsia="仿宋" w:hAnsi="仿宋" w:cs="仿宋" w:hint="eastAsia"/>
            <w:lang w:eastAsia="zh-CN"/>
          </w:rPr>
          <w:t>(四)、人力资源配置</w:t>
        </w:r>
        <w:r>
          <w:tab/>
        </w:r>
        <w:r>
          <w:fldChar w:fldCharType="begin"/>
        </w:r>
        <w:r>
          <w:instrText xml:space="preserve"> PAGEREF _Toc3887 \h </w:instrText>
        </w:r>
        <w:r>
          <w:fldChar w:fldCharType="separate"/>
        </w:r>
        <w:r>
          <w:t>39</w:t>
        </w:r>
        <w:r>
          <w:fldChar w:fldCharType="end"/>
        </w:r>
      </w:hyperlink>
    </w:p>
    <w:p>
      <w:pPr>
        <w:pStyle w:val="TOC1"/>
        <w:tabs>
          <w:tab w:val="right" w:leader="dot" w:pos="8306"/>
        </w:tabs>
      </w:pPr>
      <w:hyperlink w:anchor="_Toc9829" w:history="1">
        <w:r>
          <w:rPr>
            <w:rFonts w:ascii="仿宋" w:eastAsia="仿宋" w:hAnsi="仿宋" w:cs="仿宋" w:hint="eastAsia"/>
            <w:lang w:eastAsia="zh-CN"/>
          </w:rPr>
          <w:t>十一、工作站项目创新与研发</w:t>
        </w:r>
        <w:r>
          <w:tab/>
        </w:r>
        <w:r>
          <w:fldChar w:fldCharType="begin"/>
        </w:r>
        <w:r>
          <w:instrText xml:space="preserve"> PAGEREF _Toc9829 \h </w:instrText>
        </w:r>
        <w:r>
          <w:fldChar w:fldCharType="separate"/>
        </w:r>
        <w:r>
          <w:t>39</w:t>
        </w:r>
        <w:r>
          <w:fldChar w:fldCharType="end"/>
        </w:r>
      </w:hyperlink>
    </w:p>
    <w:p>
      <w:pPr>
        <w:pStyle w:val="TOC2"/>
        <w:tabs>
          <w:tab w:val="right" w:leader="dot" w:pos="8306"/>
        </w:tabs>
      </w:pPr>
      <w:hyperlink w:anchor="_Toc17237" w:history="1">
        <w:r>
          <w:rPr>
            <w:rFonts w:ascii="仿宋" w:eastAsia="仿宋" w:hAnsi="仿宋" w:cs="仿宋" w:hint="eastAsia"/>
            <w:lang w:eastAsia="zh-CN"/>
          </w:rPr>
          <w:t>(一)、创新策略与方向</w:t>
        </w:r>
        <w:r>
          <w:tab/>
        </w:r>
        <w:r>
          <w:fldChar w:fldCharType="begin"/>
        </w:r>
        <w:r>
          <w:instrText xml:space="preserve"> PAGEREF _Toc17237 \h </w:instrText>
        </w:r>
        <w:r>
          <w:fldChar w:fldCharType="separate"/>
        </w:r>
        <w:r>
          <w:t>39</w:t>
        </w:r>
        <w:r>
          <w:fldChar w:fldCharType="end"/>
        </w:r>
      </w:hyperlink>
    </w:p>
    <w:p>
      <w:pPr>
        <w:pStyle w:val="TOC2"/>
        <w:tabs>
          <w:tab w:val="right" w:leader="dot" w:pos="8306"/>
        </w:tabs>
      </w:pPr>
      <w:hyperlink w:anchor="_Toc8637" w:history="1">
        <w:r>
          <w:rPr>
            <w:rFonts w:ascii="仿宋" w:eastAsia="仿宋" w:hAnsi="仿宋" w:cs="仿宋" w:hint="eastAsia"/>
            <w:lang w:eastAsia="zh-CN"/>
          </w:rPr>
          <w:t>(二)、研发规划与投入</w:t>
        </w:r>
        <w:r>
          <w:tab/>
        </w:r>
        <w:r>
          <w:fldChar w:fldCharType="begin"/>
        </w:r>
        <w:r>
          <w:instrText xml:space="preserve"> PAGEREF _Toc8637 \h </w:instrText>
        </w:r>
        <w:r>
          <w:fldChar w:fldCharType="separate"/>
        </w:r>
        <w:r>
          <w:t>41</w:t>
        </w:r>
        <w:r>
          <w:fldChar w:fldCharType="end"/>
        </w:r>
      </w:hyperlink>
    </w:p>
    <w:p>
      <w:pPr>
        <w:pStyle w:val="TOC1"/>
        <w:tabs>
          <w:tab w:val="right" w:leader="dot" w:pos="8306"/>
        </w:tabs>
      </w:pPr>
      <w:hyperlink w:anchor="_Toc4106" w:history="1">
        <w:r>
          <w:rPr>
            <w:rFonts w:ascii="仿宋" w:eastAsia="仿宋" w:hAnsi="仿宋" w:cs="仿宋" w:hint="eastAsia"/>
            <w:lang w:eastAsia="zh-CN"/>
          </w:rPr>
          <w:t>十二、工作站项目投资规划</w:t>
        </w:r>
        <w:r>
          <w:tab/>
        </w:r>
        <w:r>
          <w:fldChar w:fldCharType="begin"/>
        </w:r>
        <w:r>
          <w:instrText xml:space="preserve"> PAGEREF _Toc4106 \h </w:instrText>
        </w:r>
        <w:r>
          <w:fldChar w:fldCharType="separate"/>
        </w:r>
        <w:r>
          <w:t>42</w:t>
        </w:r>
        <w:r>
          <w:fldChar w:fldCharType="end"/>
        </w:r>
      </w:hyperlink>
    </w:p>
    <w:p>
      <w:pPr>
        <w:pStyle w:val="TOC2"/>
        <w:tabs>
          <w:tab w:val="right" w:leader="dot" w:pos="8306"/>
        </w:tabs>
      </w:pPr>
      <w:hyperlink w:anchor="_Toc27905" w:history="1">
        <w:r>
          <w:rPr>
            <w:rFonts w:ascii="仿宋" w:eastAsia="仿宋" w:hAnsi="仿宋" w:cs="仿宋" w:hint="eastAsia"/>
            <w:lang w:eastAsia="zh-CN"/>
          </w:rPr>
          <w:t>(一)、工作站项目总投资估算</w:t>
        </w:r>
        <w:r>
          <w:tab/>
        </w:r>
        <w:r>
          <w:fldChar w:fldCharType="begin"/>
        </w:r>
        <w:r>
          <w:instrText xml:space="preserve"> PAGEREF _Toc27905 \h </w:instrText>
        </w:r>
        <w:r>
          <w:fldChar w:fldCharType="separate"/>
        </w:r>
        <w:r>
          <w:t>42</w:t>
        </w:r>
        <w:r>
          <w:fldChar w:fldCharType="end"/>
        </w:r>
      </w:hyperlink>
    </w:p>
    <w:p>
      <w:pPr>
        <w:pStyle w:val="TOC2"/>
        <w:tabs>
          <w:tab w:val="right" w:leader="dot" w:pos="8306"/>
        </w:tabs>
      </w:pPr>
      <w:hyperlink w:anchor="_Toc20789" w:history="1">
        <w:r>
          <w:rPr>
            <w:rFonts w:ascii="仿宋" w:eastAsia="仿宋" w:hAnsi="仿宋" w:cs="仿宋" w:hint="eastAsia"/>
            <w:lang w:eastAsia="zh-CN"/>
          </w:rPr>
          <w:t>(二)、资金筹措</w:t>
        </w:r>
        <w:r>
          <w:tab/>
        </w:r>
        <w:r>
          <w:fldChar w:fldCharType="begin"/>
        </w:r>
        <w:r>
          <w:instrText xml:space="preserve"> PAGEREF _Toc20789 \h </w:instrText>
        </w:r>
        <w:r>
          <w:fldChar w:fldCharType="separate"/>
        </w:r>
        <w:r>
          <w:t>44</w:t>
        </w:r>
        <w:r>
          <w:fldChar w:fldCharType="end"/>
        </w:r>
      </w:hyperlink>
    </w:p>
    <w:p>
      <w:pPr>
        <w:pStyle w:val="TOC1"/>
        <w:tabs>
          <w:tab w:val="right" w:leader="dot" w:pos="8306"/>
        </w:tabs>
      </w:pPr>
      <w:hyperlink w:anchor="_Toc6974" w:history="1">
        <w:r>
          <w:rPr>
            <w:rFonts w:ascii="仿宋" w:eastAsia="仿宋" w:hAnsi="仿宋" w:cs="仿宋" w:hint="eastAsia"/>
            <w:lang w:eastAsia="zh-CN"/>
          </w:rPr>
          <w:t>十三、风险识别与分类</w:t>
        </w:r>
        <w:r>
          <w:tab/>
        </w:r>
        <w:r>
          <w:fldChar w:fldCharType="begin"/>
        </w:r>
        <w:r>
          <w:instrText xml:space="preserve"> PAGEREF _Toc6974 \h </w:instrText>
        </w:r>
        <w:r>
          <w:fldChar w:fldCharType="separate"/>
        </w:r>
        <w:r>
          <w:t>44</w:t>
        </w:r>
        <w:r>
          <w:fldChar w:fldCharType="end"/>
        </w:r>
      </w:hyperlink>
    </w:p>
    <w:p>
      <w:pPr>
        <w:pStyle w:val="TOC2"/>
        <w:tabs>
          <w:tab w:val="right" w:leader="dot" w:pos="8306"/>
        </w:tabs>
      </w:pPr>
      <w:hyperlink w:anchor="_Toc24935" w:history="1">
        <w:r>
          <w:rPr>
            <w:rFonts w:ascii="仿宋" w:eastAsia="仿宋" w:hAnsi="仿宋" w:cs="仿宋" w:hint="eastAsia"/>
            <w:lang w:eastAsia="zh-CN"/>
          </w:rPr>
          <w:t>(一)、风险识别</w:t>
        </w:r>
        <w:r>
          <w:tab/>
        </w:r>
        <w:r>
          <w:fldChar w:fldCharType="begin"/>
        </w:r>
        <w:r>
          <w:instrText xml:space="preserve"> PAGEREF _Toc24935 \h </w:instrText>
        </w:r>
        <w:r>
          <w:fldChar w:fldCharType="separate"/>
        </w:r>
        <w:r>
          <w:t>44</w:t>
        </w:r>
        <w:r>
          <w:fldChar w:fldCharType="end"/>
        </w:r>
      </w:hyperlink>
    </w:p>
    <w:p>
      <w:pPr>
        <w:pStyle w:val="TOC2"/>
        <w:tabs>
          <w:tab w:val="right" w:leader="dot" w:pos="8306"/>
        </w:tabs>
      </w:pPr>
      <w:hyperlink w:anchor="_Toc18834" w:history="1">
        <w:r>
          <w:rPr>
            <w:rFonts w:ascii="仿宋" w:eastAsia="仿宋" w:hAnsi="仿宋" w:cs="仿宋" w:hint="eastAsia"/>
            <w:lang w:eastAsia="zh-CN"/>
          </w:rPr>
          <w:t>(二)、风险分类</w:t>
        </w:r>
        <w:r>
          <w:tab/>
        </w:r>
        <w:r>
          <w:fldChar w:fldCharType="begin"/>
        </w:r>
        <w:r>
          <w:instrText xml:space="preserve"> PAGEREF _Toc18834 \h </w:instrText>
        </w:r>
        <w:r>
          <w:fldChar w:fldCharType="separate"/>
        </w:r>
        <w:r>
          <w:t>46</w:t>
        </w:r>
        <w:r>
          <w:fldChar w:fldCharType="end"/>
        </w:r>
      </w:hyperlink>
    </w:p>
    <w:p>
      <w:pPr>
        <w:pStyle w:val="TOC1"/>
        <w:tabs>
          <w:tab w:val="right" w:leader="dot" w:pos="8306"/>
        </w:tabs>
      </w:pPr>
      <w:hyperlink w:anchor="_Toc10957" w:history="1">
        <w:r>
          <w:rPr>
            <w:rFonts w:ascii="仿宋" w:eastAsia="仿宋" w:hAnsi="仿宋" w:cs="仿宋" w:hint="eastAsia"/>
            <w:lang w:eastAsia="zh-CN"/>
          </w:rPr>
          <w:t>十四、利益相关者分析与沟通计划</w:t>
        </w:r>
        <w:r>
          <w:tab/>
        </w:r>
        <w:r>
          <w:fldChar w:fldCharType="begin"/>
        </w:r>
        <w:r>
          <w:instrText xml:space="preserve"> PAGEREF _Toc10957 \h </w:instrText>
        </w:r>
        <w:r>
          <w:fldChar w:fldCharType="separate"/>
        </w:r>
        <w:r>
          <w:t>47</w:t>
        </w:r>
        <w:r>
          <w:fldChar w:fldCharType="end"/>
        </w:r>
      </w:hyperlink>
    </w:p>
    <w:p>
      <w:pPr>
        <w:pStyle w:val="TOC2"/>
        <w:tabs>
          <w:tab w:val="right" w:leader="dot" w:pos="8306"/>
        </w:tabs>
      </w:pPr>
      <w:hyperlink w:anchor="_Toc7383" w:history="1">
        <w:r>
          <w:rPr>
            <w:rFonts w:ascii="仿宋" w:eastAsia="仿宋" w:hAnsi="仿宋" w:cs="仿宋" w:hint="eastAsia"/>
            <w:lang w:eastAsia="zh-CN"/>
          </w:rPr>
          <w:t>(一)、利益相关者分析</w:t>
        </w:r>
        <w:r>
          <w:tab/>
        </w:r>
        <w:r>
          <w:fldChar w:fldCharType="begin"/>
        </w:r>
        <w:r>
          <w:instrText xml:space="preserve"> PAGEREF _Toc7383 \h </w:instrText>
        </w:r>
        <w:r>
          <w:fldChar w:fldCharType="separate"/>
        </w:r>
        <w:r>
          <w:t>47</w:t>
        </w:r>
        <w:r>
          <w:fldChar w:fldCharType="end"/>
        </w:r>
      </w:hyperlink>
    </w:p>
    <w:p>
      <w:pPr>
        <w:pStyle w:val="TOC2"/>
        <w:tabs>
          <w:tab w:val="right" w:leader="dot" w:pos="8306"/>
        </w:tabs>
      </w:pPr>
      <w:hyperlink w:anchor="_Toc7349" w:history="1">
        <w:r>
          <w:rPr>
            <w:rFonts w:ascii="仿宋" w:eastAsia="仿宋" w:hAnsi="仿宋" w:cs="仿宋" w:hint="eastAsia"/>
            <w:lang w:eastAsia="zh-CN"/>
          </w:rPr>
          <w:t>(二)、沟通计划</w:t>
        </w:r>
        <w:r>
          <w:tab/>
        </w:r>
        <w:r>
          <w:fldChar w:fldCharType="begin"/>
        </w:r>
        <w:r>
          <w:instrText xml:space="preserve"> PAGEREF _Toc7349 \h </w:instrText>
        </w:r>
        <w:r>
          <w:fldChar w:fldCharType="separate"/>
        </w:r>
        <w:r>
          <w:t>49</w:t>
        </w:r>
        <w:r>
          <w:fldChar w:fldCharType="end"/>
        </w:r>
      </w:hyperlink>
    </w:p>
    <w:p>
      <w:pPr>
        <w:pStyle w:val="TOC1"/>
        <w:tabs>
          <w:tab w:val="right" w:leader="dot" w:pos="8306"/>
        </w:tabs>
      </w:pPr>
      <w:hyperlink w:anchor="_Toc5529" w:history="1">
        <w:r>
          <w:rPr>
            <w:rFonts w:ascii="仿宋" w:eastAsia="仿宋" w:hAnsi="仿宋" w:cs="仿宋" w:hint="eastAsia"/>
            <w:lang w:eastAsia="zh-CN"/>
          </w:rPr>
          <w:t>十五、营销与推广策略</w:t>
        </w:r>
        <w:r>
          <w:tab/>
        </w:r>
        <w:r>
          <w:fldChar w:fldCharType="begin"/>
        </w:r>
        <w:r>
          <w:instrText xml:space="preserve"> PAGEREF _Toc5529 \h </w:instrText>
        </w:r>
        <w:r>
          <w:fldChar w:fldCharType="separate"/>
        </w:r>
        <w:r>
          <w:t>50</w:t>
        </w:r>
        <w:r>
          <w:fldChar w:fldCharType="end"/>
        </w:r>
      </w:hyperlink>
    </w:p>
    <w:p>
      <w:pPr>
        <w:pStyle w:val="TOC2"/>
        <w:tabs>
          <w:tab w:val="right" w:leader="dot" w:pos="8306"/>
        </w:tabs>
      </w:pPr>
      <w:hyperlink w:anchor="_Toc4646" w:history="1">
        <w:r>
          <w:rPr>
            <w:rFonts w:ascii="仿宋" w:eastAsia="仿宋" w:hAnsi="仿宋" w:cs="仿宋" w:hint="eastAsia"/>
            <w:lang w:eastAsia="zh-CN"/>
          </w:rPr>
          <w:t>(一)、产品/服务定位与特点</w:t>
        </w:r>
        <w:r>
          <w:tab/>
        </w:r>
        <w:r>
          <w:fldChar w:fldCharType="begin"/>
        </w:r>
        <w:r>
          <w:instrText xml:space="preserve"> PAGEREF _Toc4646 \h </w:instrText>
        </w:r>
        <w:r>
          <w:fldChar w:fldCharType="separate"/>
        </w:r>
        <w:r>
          <w:t>50</w:t>
        </w:r>
        <w:r>
          <w:fldChar w:fldCharType="end"/>
        </w:r>
      </w:hyperlink>
    </w:p>
    <w:p>
      <w:pPr>
        <w:pStyle w:val="TOC2"/>
        <w:tabs>
          <w:tab w:val="right" w:leader="dot" w:pos="8306"/>
        </w:tabs>
      </w:pPr>
      <w:hyperlink w:anchor="_Toc13504" w:history="1">
        <w:r>
          <w:rPr>
            <w:rFonts w:ascii="仿宋" w:eastAsia="仿宋" w:hAnsi="仿宋" w:cs="仿宋" w:hint="eastAsia"/>
            <w:lang w:eastAsia="zh-CN"/>
          </w:rPr>
          <w:t>(二)、市场定位与竞争分析</w:t>
        </w:r>
        <w:r>
          <w:tab/>
        </w:r>
        <w:r>
          <w:fldChar w:fldCharType="begin"/>
        </w:r>
        <w:r>
          <w:instrText xml:space="preserve"> PAGEREF _Toc13504 \h </w:instrText>
        </w:r>
        <w:r>
          <w:fldChar w:fldCharType="separate"/>
        </w:r>
        <w:r>
          <w:t>51</w:t>
        </w:r>
        <w:r>
          <w:fldChar w:fldCharType="end"/>
        </w:r>
      </w:hyperlink>
    </w:p>
    <w:p>
      <w:pPr>
        <w:pStyle w:val="TOC2"/>
        <w:tabs>
          <w:tab w:val="right" w:leader="dot" w:pos="8306"/>
        </w:tabs>
      </w:pPr>
      <w:hyperlink w:anchor="_Toc23138" w:history="1">
        <w:r>
          <w:rPr>
            <w:rFonts w:ascii="仿宋" w:eastAsia="仿宋" w:hAnsi="仿宋" w:cs="仿宋" w:hint="eastAsia"/>
            <w:lang w:eastAsia="zh-CN"/>
          </w:rPr>
          <w:t>(三)、营销渠道与策略</w:t>
        </w:r>
        <w:r>
          <w:tab/>
        </w:r>
        <w:r>
          <w:fldChar w:fldCharType="begin"/>
        </w:r>
        <w:r>
          <w:instrText xml:space="preserve"> PAGEREF _Toc23138 \h </w:instrText>
        </w:r>
        <w:r>
          <w:fldChar w:fldCharType="separate"/>
        </w:r>
        <w:r>
          <w:t>52</w:t>
        </w:r>
        <w:r>
          <w:fldChar w:fldCharType="end"/>
        </w:r>
      </w:hyperlink>
    </w:p>
    <w:p>
      <w:pPr>
        <w:pStyle w:val="TOC2"/>
        <w:tabs>
          <w:tab w:val="right" w:leader="dot" w:pos="8306"/>
        </w:tabs>
      </w:pPr>
      <w:hyperlink w:anchor="_Toc32409" w:history="1">
        <w:r>
          <w:rPr>
            <w:rFonts w:ascii="仿宋" w:eastAsia="仿宋" w:hAnsi="仿宋" w:cs="仿宋" w:hint="eastAsia"/>
            <w:lang w:eastAsia="zh-CN"/>
          </w:rPr>
          <w:t>(四)、推广与宣传活动</w:t>
        </w:r>
        <w:r>
          <w:tab/>
        </w:r>
        <w:r>
          <w:fldChar w:fldCharType="begin"/>
        </w:r>
        <w:r>
          <w:instrText xml:space="preserve"> PAGEREF _Toc32409 \h </w:instrText>
        </w:r>
        <w:r>
          <w:fldChar w:fldCharType="separate"/>
        </w:r>
        <w:r>
          <w:t>53</w:t>
        </w:r>
        <w:r>
          <w:fldChar w:fldCharType="end"/>
        </w:r>
      </w:hyperlink>
    </w:p>
    <w:p>
      <w:pPr>
        <w:pStyle w:val="TOC1"/>
        <w:tabs>
          <w:tab w:val="right" w:leader="dot" w:pos="8306"/>
        </w:tabs>
      </w:pPr>
      <w:hyperlink w:anchor="_Toc23114" w:history="1">
        <w:r>
          <w:rPr>
            <w:rFonts w:ascii="仿宋" w:eastAsia="仿宋" w:hAnsi="仿宋" w:cs="仿宋" w:hint="eastAsia"/>
            <w:lang w:eastAsia="zh-CN"/>
          </w:rPr>
          <w:t>十六、工作站项目工程方案分析</w:t>
        </w:r>
        <w:r>
          <w:tab/>
        </w:r>
        <w:r>
          <w:fldChar w:fldCharType="begin"/>
        </w:r>
        <w:r>
          <w:instrText xml:space="preserve"> PAGEREF _Toc23114 \h </w:instrText>
        </w:r>
        <w:r>
          <w:fldChar w:fldCharType="separate"/>
        </w:r>
        <w:r>
          <w:t>59</w:t>
        </w:r>
        <w:r>
          <w:fldChar w:fldCharType="end"/>
        </w:r>
      </w:hyperlink>
    </w:p>
    <w:p>
      <w:pPr>
        <w:pStyle w:val="TOC2"/>
        <w:tabs>
          <w:tab w:val="right" w:leader="dot" w:pos="8306"/>
        </w:tabs>
      </w:pPr>
      <w:hyperlink w:anchor="_Toc5926" w:history="1">
        <w:r>
          <w:rPr>
            <w:rFonts w:ascii="仿宋" w:eastAsia="仿宋" w:hAnsi="仿宋" w:cs="仿宋" w:hint="eastAsia"/>
            <w:lang w:eastAsia="zh-CN"/>
          </w:rPr>
          <w:t>(一)、建筑工程设计原则</w:t>
        </w:r>
        <w:r>
          <w:tab/>
        </w:r>
        <w:r>
          <w:fldChar w:fldCharType="begin"/>
        </w:r>
        <w:r>
          <w:instrText xml:space="preserve"> PAGEREF _Toc5926 \h </w:instrText>
        </w:r>
        <w:r>
          <w:fldChar w:fldCharType="separate"/>
        </w:r>
        <w:r>
          <w:t>59</w:t>
        </w:r>
        <w:r>
          <w:fldChar w:fldCharType="end"/>
        </w:r>
      </w:hyperlink>
    </w:p>
    <w:p>
      <w:pPr>
        <w:pStyle w:val="TOC2"/>
        <w:tabs>
          <w:tab w:val="right" w:leader="dot" w:pos="8306"/>
        </w:tabs>
      </w:pPr>
      <w:hyperlink w:anchor="_Toc13812" w:history="1">
        <w:r>
          <w:rPr>
            <w:rFonts w:ascii="仿宋" w:eastAsia="仿宋" w:hAnsi="仿宋" w:cs="仿宋" w:hint="eastAsia"/>
            <w:lang w:eastAsia="zh-CN"/>
          </w:rPr>
          <w:t>(二)、土建工程建设指标</w:t>
        </w:r>
        <w:r>
          <w:tab/>
        </w:r>
        <w:r>
          <w:fldChar w:fldCharType="begin"/>
        </w:r>
        <w:r>
          <w:instrText xml:space="preserve"> PAGEREF _Toc13812 \h </w:instrText>
        </w:r>
        <w:r>
          <w:fldChar w:fldCharType="separate"/>
        </w:r>
        <w:r>
          <w:t>62</w:t>
        </w:r>
        <w:r>
          <w:fldChar w:fldCharType="end"/>
        </w:r>
      </w:hyperlink>
    </w:p>
    <w:p>
      <w:pPr>
        <w:pStyle w:val="TOC1"/>
        <w:tabs>
          <w:tab w:val="right" w:leader="dot" w:pos="8306"/>
        </w:tabs>
      </w:pPr>
      <w:hyperlink w:anchor="_Toc18902" w:history="1">
        <w:r>
          <w:rPr>
            <w:rFonts w:ascii="仿宋" w:eastAsia="仿宋" w:hAnsi="仿宋" w:cs="仿宋" w:hint="eastAsia"/>
            <w:lang w:eastAsia="zh-CN"/>
          </w:rPr>
          <w:t>十七、工作站项目变更管理</w:t>
        </w:r>
        <w:r>
          <w:tab/>
        </w:r>
        <w:r>
          <w:fldChar w:fldCharType="begin"/>
        </w:r>
        <w:r>
          <w:instrText xml:space="preserve"> PAGEREF _Toc18902 \h </w:instrText>
        </w:r>
        <w:r>
          <w:fldChar w:fldCharType="separate"/>
        </w:r>
        <w:r>
          <w:t>64</w:t>
        </w:r>
        <w:r>
          <w:fldChar w:fldCharType="end"/>
        </w:r>
      </w:hyperlink>
    </w:p>
    <w:p>
      <w:pPr>
        <w:pStyle w:val="TOC2"/>
        <w:tabs>
          <w:tab w:val="right" w:leader="dot" w:pos="8306"/>
        </w:tabs>
      </w:pPr>
      <w:hyperlink w:anchor="_Toc11260" w:history="1">
        <w:r>
          <w:rPr>
            <w:rFonts w:ascii="仿宋" w:eastAsia="仿宋" w:hAnsi="仿宋" w:cs="仿宋" w:hint="eastAsia"/>
            <w:lang w:eastAsia="zh-CN"/>
          </w:rPr>
          <w:t>(一)、变更申请与评估</w:t>
        </w:r>
        <w:r>
          <w:tab/>
        </w:r>
        <w:r>
          <w:fldChar w:fldCharType="begin"/>
        </w:r>
        <w:r>
          <w:instrText xml:space="preserve"> PAGEREF _Toc11260 \h </w:instrText>
        </w:r>
        <w:r>
          <w:fldChar w:fldCharType="separate"/>
        </w:r>
        <w:r>
          <w:t>64</w:t>
        </w:r>
        <w:r>
          <w:fldChar w:fldCharType="end"/>
        </w:r>
      </w:hyperlink>
    </w:p>
    <w:p>
      <w:pPr>
        <w:pStyle w:val="TOC2"/>
        <w:tabs>
          <w:tab w:val="right" w:leader="dot" w:pos="8306"/>
        </w:tabs>
      </w:pPr>
      <w:hyperlink w:anchor="_Toc8214" w:history="1">
        <w:r>
          <w:rPr>
            <w:rFonts w:ascii="仿宋" w:eastAsia="仿宋" w:hAnsi="仿宋" w:cs="仿宋" w:hint="eastAsia"/>
            <w:lang w:eastAsia="zh-CN"/>
          </w:rPr>
          <w:t>(二)、变更实施与控制</w:t>
        </w:r>
        <w:r>
          <w:tab/>
        </w:r>
        <w:r>
          <w:fldChar w:fldCharType="begin"/>
        </w:r>
        <w:r>
          <w:instrText xml:space="preserve"> PAGEREF _Toc8214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94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2542"/>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4700"/>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工作站项目的技术管理特点体现在其创新导向。通过引入最先进的技术趋势和解决方案，工作站项目致力于提升科技含量、提高质量和效率水平。这意味着我们将采用最新的工具和方法，确保工作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工作站项目技术管理的显著特征。通过整合不同领域的技术资源，我们实现了跨学科的协同工作。这有助于优化技术架构，提高整体效能。此外，整合性策略还促进了不同技术团队之间的紧密沟通和高效合作，确保工作站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工作站项目所采用的技术。通过不断优化技术方案，工作站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工作站项目团队将在工作站项目初期识别可能的技术风险，并采取相应的预防和应对措施。通过建立健全的风险评估机制，工作站项目能够在实施过程中及时发现并解决潜在的技术问题，保障工作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通过这些独特的技术管理特点，我们确信在工作站项目中，技术将成为工作站项目成功的有力支持。这一深度剖析揭示了技术管理在工作站项目实施中的关键作用，为工作站项目的技术基础奠定了坚实的基础。</w:t>
      </w:r>
    </w:p>
    <w:p>
      <w:pPr>
        <w:pStyle w:val="Heading2"/>
        <w:ind w:firstLine="560" w:firstLineChars="200"/>
        <w:rPr>
          <w:rFonts w:ascii="仿宋" w:eastAsia="仿宋" w:hAnsi="仿宋" w:cs="仿宋" w:hint="eastAsia"/>
          <w:sz w:val="28"/>
          <w:lang w:eastAsia="zh-CN"/>
        </w:rPr>
      </w:pPr>
      <w:bookmarkStart w:id="4" w:name="_Toc797"/>
      <w:r>
        <w:rPr>
          <w:rFonts w:ascii="仿宋" w:eastAsia="仿宋" w:hAnsi="仿宋" w:cs="仿宋" w:hint="eastAsia"/>
          <w:sz w:val="28"/>
          <w:lang w:eastAsia="zh-CN"/>
        </w:rPr>
        <w:t>(二)、工作站项目工艺技术设计方案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工作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工作站项目将严格按照相关行业规范要求进行组织。通过有效控制产品质量，工作站项目将致力于为顾客提供优质的工作站项目产品和良好的服务。这体现了工作站项目对于生产活动合规性和质量标准的高度重视，为工作站项目的可持续发展和顾客满意度奠定了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工作站项目注重生态效益和清洁生产原则。工作站项目建设将紧密结合地方特色经济发展，与社会经济发展规划和区域环境保护规划方案相协调一致。通过与当地区域自然生态系统的结合，工作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工作站项目产品具有多样化的客户需求和个性化的特点。因此，工作站项目产品规格品种多样，且单批生产数量较小。为满足这一特点，工作站项目承办单位将建设先进的柔性制造生产线。通过广泛应用柔性制造技术，工作站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工作站项目采用的技术具有较高的技术含量和自动化水平，处于国内先进水平。这一技术选用不仅体现了对生产效率、质量和环境友好性的高标准要求，同时为工作站项目的可持续发展奠定了坚实的基础。</w:t>
      </w:r>
    </w:p>
    <w:p>
      <w:pPr>
        <w:pStyle w:val="Heading2"/>
        <w:ind w:firstLine="560" w:firstLineChars="200"/>
        <w:rPr>
          <w:rFonts w:ascii="仿宋" w:eastAsia="仿宋" w:hAnsi="仿宋" w:cs="仿宋" w:hint="eastAsia"/>
          <w:sz w:val="28"/>
          <w:lang w:eastAsia="zh-CN"/>
        </w:rPr>
      </w:pPr>
      <w:bookmarkStart w:id="5" w:name="_Toc29278"/>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为确保工作站项目的高效生产和技术实施，我们制定了一套精心设计的设备选型方案，以满足工作站项目生产、质量和环保的要求。该方案的主要特点如下：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工作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针对工作站项目产品的多样性和小批量生产的特点，我们将建设柔性制造生产线。通过在设备选型中考虑柔性制造技术，可以灵活应对不同产品规格和生产需求，实现生产线的高度灵活性和适应性。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6018"/>
      <w:r>
        <w:rPr>
          <w:rFonts w:ascii="仿宋" w:eastAsia="仿宋" w:hAnsi="仿宋" w:cs="仿宋" w:hint="eastAsia"/>
          <w:sz w:val="28"/>
          <w:lang w:eastAsia="zh-CN"/>
        </w:rPr>
        <w:t>二、工作站项目绩效评估</w:t>
      </w:r>
      <w:bookmarkEnd w:id="6"/>
    </w:p>
    <w:p>
      <w:pPr>
        <w:pStyle w:val="Heading2"/>
        <w:rPr>
          <w:rFonts w:ascii="仿宋" w:eastAsia="仿宋" w:hAnsi="仿宋" w:cs="仿宋" w:hint="eastAsia"/>
          <w:lang w:eastAsia="zh-CN"/>
        </w:rPr>
      </w:pPr>
      <w:bookmarkStart w:id="7" w:name="_Toc20289"/>
      <w:r>
        <w:rPr>
          <w:rFonts w:ascii="仿宋" w:eastAsia="仿宋" w:hAnsi="仿宋" w:cs="仿宋" w:hint="eastAsia"/>
          <w:lang w:eastAsia="zh-CN"/>
        </w:rPr>
        <w:t>(一)、绩效评估指标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在工作站项目中，我们设计了一套全面的绩效评估指标，以确保工作站项目的可控和成功交付。这些指标跨足工作站项目目标、成本、进度和质量等多个维度，为我们提供了全面洞察工作站项目的健康状况。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工作站项目目标达成率是我们关注的首要指标。我们设定了明确的目标，并通过定期监测和评估，迅速发现并应对潜在的目标偏差。这为工作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成本绩效是另一个核心关注点。通过实际成本与预算成本的对比分析，我们深入了解成本差异的原因，及时调整资源分配，保持工作站项目在经济效益方面的合理水平。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工作站项目进度作为关键的绩效指标之一，得到了精心的关注。我们制定了详细的工作站项目进度计划，并设立了进度符合度指标，确保实际进度与计划进度保持一致。这使我们能够快速发现和解决潜在的进度问题，保持工作站项目的正常推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工作站项目绩效的不可或缺的一环。我们引入了一系列的质量标准和客户满意度指标，以确保工作站项目交付的成果在质量上达到或超越预期水平。通过持续监测这些指标，我们努力提升工作站项目整体质量水平，为工作站项目的成功交付提供有力保障。通过这些科学且全面的绩效评估，我们能够更好地引导工作站项目的持续改进，确保工作站项目目标的顺利达成。</w:t>
      </w:r>
    </w:p>
    <w:p>
      <w:pPr>
        <w:pStyle w:val="Heading2"/>
        <w:ind w:firstLine="560" w:firstLineChars="200"/>
        <w:rPr>
          <w:rFonts w:ascii="仿宋" w:eastAsia="仿宋" w:hAnsi="仿宋" w:cs="仿宋" w:hint="eastAsia"/>
          <w:sz w:val="28"/>
          <w:lang w:eastAsia="zh-CN"/>
        </w:rPr>
      </w:pPr>
      <w:bookmarkStart w:id="8" w:name="_Toc13250"/>
      <w:r>
        <w:rPr>
          <w:rFonts w:ascii="仿宋" w:eastAsia="仿宋" w:hAnsi="仿宋" w:cs="仿宋" w:hint="eastAsia"/>
          <w:sz w:val="28"/>
          <w:lang w:eastAsia="zh-CN"/>
        </w:rPr>
        <w:t>(二)、绩效评估方法</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绩效评估是工作站项目中的关键环节，为确保工作站项目达到预期目标，我们采用了多层次、多维度的绩效评估方法。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工作站项目的战略目标对齐，确保每个决策和行动都与工作站项目整体目标保持一致。团队会定期召开战略对齐会议，审视当前工作与工作站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工作站项目进度、质量、成本和风险等方面。这些指标通过数据收集和分析，为工作站项目管理团队提供了客观的评估依据。例如，我们通过工作站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绩效评估不仅仅停留在工作站项目内部，还考虑了工作站项目对外部环境的影响。我们定期进行干系人满意度调查，以了解各利益相关方对工作站项目的期望和满意度，并及时做出调整。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这种多层次、多角度的绩效评估方法，使得我们能够全面了解工作站项目的运行状态，及时做出调整，确保工作站项目在不断变化的环境中保持稳健前行。</w:t>
      </w:r>
    </w:p>
    <w:p>
      <w:pPr>
        <w:pStyle w:val="Heading2"/>
        <w:ind w:firstLine="560" w:firstLineChars="200"/>
        <w:rPr>
          <w:rFonts w:ascii="仿宋" w:eastAsia="仿宋" w:hAnsi="仿宋" w:cs="仿宋" w:hint="eastAsia"/>
          <w:sz w:val="28"/>
          <w:lang w:eastAsia="zh-CN"/>
        </w:rPr>
      </w:pPr>
      <w:bookmarkStart w:id="9" w:name="_Toc8002"/>
      <w:r>
        <w:rPr>
          <w:rFonts w:ascii="仿宋" w:eastAsia="仿宋" w:hAnsi="仿宋" w:cs="仿宋" w:hint="eastAsia"/>
          <w:sz w:val="28"/>
          <w:lang w:eastAsia="zh-CN"/>
        </w:rPr>
        <w:t>(三)、绩效评估周期</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为了确保工作站项目的有效管理和不断优化，我们采用了精心设计的绩效评估周期。这个周期旨在实现灵活、实时和全面的评估，以适应工作站项目执行中的各种挑战。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工作站项目的不同需求，分为短期、中期和长期。短期评估关注每个迭代或工作周期，以及时发现和解决当前任务中的问题。中期评估涵盖几个迭代，深入了解整体工作站项目的趋势和性能。长期评估则着眼于整个工作站项目阶段，确保工作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工作站项目管理工具和协作平台，团队成员能够随时更新和分享工作站项目数据。这种实时性的反馈机制使我们能够及时察觉潜在问题，快速调整，保持工作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工作站项目的决策制定密不可分。每个周期的工作站项目回顾会议成为集体总结经验、识别问题深层次原因并找到创新解决方案的平台。这种定期的反思与调整机制使工作站项目能够不断学习、进化，以更好地适应变化的环境。</w:t>
      </w:r>
    </w:p>
    <w:p>
      <w:pPr>
        <w:pStyle w:val="Heading1"/>
        <w:ind w:firstLine="560" w:firstLineChars="200"/>
        <w:rPr>
          <w:rFonts w:ascii="仿宋" w:eastAsia="仿宋" w:hAnsi="仿宋" w:cs="仿宋" w:hint="eastAsia"/>
          <w:sz w:val="28"/>
          <w:lang w:eastAsia="zh-CN"/>
        </w:rPr>
      </w:pPr>
      <w:bookmarkStart w:id="10" w:name="_Toc15276"/>
      <w:r>
        <w:rPr>
          <w:rFonts w:ascii="仿宋" w:eastAsia="仿宋" w:hAnsi="仿宋" w:cs="仿宋" w:hint="eastAsia"/>
          <w:sz w:val="28"/>
          <w:lang w:eastAsia="zh-CN"/>
        </w:rPr>
        <w:t>三、工作站项目土建工程</w:t>
      </w:r>
      <w:bookmarkEnd w:id="10"/>
    </w:p>
    <w:p>
      <w:pPr>
        <w:pStyle w:val="Heading2"/>
        <w:rPr>
          <w:rFonts w:ascii="仿宋" w:eastAsia="仿宋" w:hAnsi="仿宋" w:cs="仿宋" w:hint="eastAsia"/>
          <w:lang w:eastAsia="zh-CN"/>
        </w:rPr>
      </w:pPr>
      <w:bookmarkStart w:id="11" w:name="_Toc3038"/>
      <w:r>
        <w:rPr>
          <w:rFonts w:ascii="仿宋" w:eastAsia="仿宋" w:hAnsi="仿宋" w:cs="仿宋" w:hint="eastAsia"/>
          <w:lang w:eastAsia="zh-CN"/>
        </w:rPr>
        <w:t>(一)、建筑工程设计原则</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在工作站项目的建筑工程设计中，我们将秉承一系列重要的设计原则，以确保工作站项目建筑在功能、美观、可持续性等方面达到最佳效果。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首要原则是确保建筑的功能性得到最大化的发挥。我们将充分理解工作站项目的实际需求，合理布局各个功能区域，保证建筑在满足业务需求的同时，提供高效的工作环境。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在建筑设计中，我们将综合考虑建设和运营成本。通过精细的经济效益分析，确保设计方案在高效利用资源的同时，对工作站项目的长期盈利能力有积极的贡献。</w:t>
      </w:r>
    </w:p>
    <w:p>
      <w:pPr>
        <w:pStyle w:val="Heading2"/>
        <w:ind w:firstLine="560" w:firstLineChars="200"/>
        <w:rPr>
          <w:rFonts w:ascii="仿宋" w:eastAsia="仿宋" w:hAnsi="仿宋" w:cs="仿宋" w:hint="eastAsia"/>
          <w:sz w:val="28"/>
          <w:lang w:eastAsia="zh-CN"/>
        </w:rPr>
      </w:pPr>
      <w:bookmarkStart w:id="12" w:name="_Toc9322"/>
      <w:r>
        <w:rPr>
          <w:rFonts w:ascii="仿宋" w:eastAsia="仿宋" w:hAnsi="仿宋" w:cs="仿宋" w:hint="eastAsia"/>
          <w:sz w:val="28"/>
          <w:lang w:eastAsia="zh-CN"/>
        </w:rPr>
        <w:t>(二)、土建工程设计年限及安全等级</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作站项目的土建工程设计中，我们将精准设定设计年限，结合工作站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工作站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3" w:name="_Toc4881"/>
      <w:r>
        <w:rPr>
          <w:rFonts w:ascii="仿宋" w:eastAsia="仿宋" w:hAnsi="仿宋" w:cs="仿宋" w:hint="eastAsia"/>
          <w:sz w:val="28"/>
          <w:lang w:eastAsia="zh-CN"/>
        </w:rPr>
        <w:t>(三)、建筑工程设计总体要求</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工作站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工作站项目的设计在符合法规的同时，达到最高的安全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工作站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4" w:name="_Toc25381"/>
      <w:r>
        <w:rPr>
          <w:rFonts w:ascii="仿宋" w:eastAsia="仿宋" w:hAnsi="仿宋" w:cs="仿宋" w:hint="eastAsia"/>
          <w:sz w:val="28"/>
          <w:lang w:eastAsia="zh-CN"/>
        </w:rPr>
        <w:t>(四)、土建工程建设指标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本期工程工作站项目预计总建筑面积XXX平方米，其中：计容建筑面积XXX平方米，计划建筑工程投资XX万元，占工作站项目总投资的XX%。</w:t>
      </w:r>
    </w:p>
    <w:p>
      <w:pPr>
        <w:pStyle w:val="Heading1"/>
        <w:ind w:firstLine="560" w:firstLineChars="200"/>
        <w:rPr>
          <w:rFonts w:ascii="仿宋" w:eastAsia="仿宋" w:hAnsi="仿宋" w:cs="仿宋" w:hint="eastAsia"/>
          <w:sz w:val="28"/>
          <w:lang w:eastAsia="zh-CN"/>
        </w:rPr>
      </w:pPr>
      <w:bookmarkStart w:id="15" w:name="_Toc4090"/>
      <w:r>
        <w:rPr>
          <w:rFonts w:ascii="仿宋" w:eastAsia="仿宋" w:hAnsi="仿宋" w:cs="仿宋" w:hint="eastAsia"/>
          <w:sz w:val="28"/>
          <w:lang w:eastAsia="zh-CN"/>
        </w:rPr>
        <w:t>四、工作站项目建设背景及必要性分析</w:t>
      </w:r>
      <w:bookmarkEnd w:id="15"/>
    </w:p>
    <w:p>
      <w:pPr>
        <w:pStyle w:val="Heading2"/>
        <w:rPr>
          <w:rFonts w:ascii="仿宋" w:eastAsia="仿宋" w:hAnsi="仿宋" w:cs="仿宋" w:hint="eastAsia"/>
          <w:lang w:eastAsia="zh-CN"/>
        </w:rPr>
      </w:pPr>
      <w:bookmarkStart w:id="16" w:name="_Toc7867"/>
      <w:r>
        <w:rPr>
          <w:rFonts w:ascii="仿宋" w:eastAsia="仿宋" w:hAnsi="仿宋" w:cs="仿宋" w:hint="eastAsia"/>
          <w:lang w:eastAsia="zh-CN"/>
        </w:rPr>
        <w:t>(一)、工作站项目背景分析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工作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工作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我们的背景分析将深入挖掘当前行业的发展趋势，通过对竞争态势的全面审视，找到工作站项目在这个潮流中的定位。同时，我们将关注行业内涌现的新兴机遇，以便工作站项目更好地融入行业发展的潮流中。</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工作站项目提供了强大的发展动力。我们将聚焦于行业内最新的技术发展趋势，包括但不限于人工智能、大数据分析、物联网等领域。通过深度的技术研究，我们将确保工作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工作站项目发展的源泉。我们将投入更多的精力对市场需求进行深入剖析，超越表面的需求，深入挖掘潜在的市场痛点和机遇。通过对市场需求的细致了解，工作站项目将更有针对性地设计解决方案，满足市场的多样化需求，从而更好地促进工作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工作站项目战略至关重要。我们将对竞争态势进行更为深入的分析，包括但不限于市场份额、产品特点、客户满意度等多个维度。通过深度的竞争分析，工作站项目将能够更准确地把握市场脉搏，制定具有竞争力的工作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行业内的法规和政策环境对工作站项目的发展具有直接的影响。我们将进行更为全面的法规和政策分析，了解行业发展中的潜在法律风险和合规挑战。通过充分了解和遵守相关法规，工作站项目将确保在法律框架内合法合规运营，为工作站项目的稳健发展提供有力支持。</w:t>
      </w:r>
    </w:p>
    <w:p>
      <w:pPr>
        <w:pStyle w:val="Heading2"/>
        <w:ind w:firstLine="560" w:firstLineChars="200"/>
        <w:rPr>
          <w:rFonts w:ascii="仿宋" w:eastAsia="仿宋" w:hAnsi="仿宋" w:cs="仿宋" w:hint="eastAsia"/>
          <w:sz w:val="28"/>
          <w:lang w:eastAsia="zh-CN"/>
        </w:rPr>
      </w:pPr>
      <w:bookmarkStart w:id="17" w:name="_Toc11627"/>
      <w:r>
        <w:rPr>
          <w:rFonts w:ascii="仿宋" w:eastAsia="仿宋" w:hAnsi="仿宋" w:cs="仿宋" w:hint="eastAsia"/>
          <w:sz w:val="28"/>
          <w:lang w:eastAsia="zh-CN"/>
        </w:rPr>
        <w:t>(二)、工作站项目建设必要性分析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工作站项目建设的迫切性源于对行业发展趋势的深刻洞察。我们正处于一个行业变革的时代，科技创新、数字化转型成为企业发展的关键动力。工作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工作站项目建设不仅仅是为了跟上潮流，更是为了通过技术创新推动企业的持续发展。通过引入先进的技术和解决方案，工作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工作站项目的建设成为必然选择，通过提高产品质量、拓展服务领域，从而在竞争中获得更多的机会。工作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工作站项目建设的必要性体现在对客户需求更精准的满足。通过工作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工作站项目建设的背后是对企业持续创新的追求。只有通过不断创新，企业才能在竞争中立于不败之地。工作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8" w:name="_Toc8307"/>
      <w:r>
        <w:rPr>
          <w:rFonts w:ascii="仿宋" w:eastAsia="仿宋" w:hAnsi="仿宋" w:cs="仿宋" w:hint="eastAsia"/>
          <w:sz w:val="28"/>
          <w:lang w:eastAsia="zh-CN"/>
        </w:rPr>
        <w:t>五、工作站项目选址可行性分析</w:t>
      </w:r>
      <w:bookmarkEnd w:id="18"/>
    </w:p>
    <w:p>
      <w:pPr>
        <w:pStyle w:val="Heading2"/>
        <w:rPr>
          <w:rFonts w:ascii="仿宋" w:eastAsia="仿宋" w:hAnsi="仿宋" w:cs="仿宋" w:hint="eastAsia"/>
          <w:lang w:eastAsia="zh-CN"/>
        </w:rPr>
      </w:pPr>
      <w:bookmarkStart w:id="19" w:name="_Toc14919"/>
      <w:r>
        <w:rPr>
          <w:rFonts w:ascii="仿宋" w:eastAsia="仿宋" w:hAnsi="仿宋" w:cs="仿宋" w:hint="eastAsia"/>
          <w:lang w:eastAsia="zh-CN"/>
        </w:rPr>
        <w:t>(一)、工作站项目选址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该工作站项目选址位于XX省XX市XX区XXX街道</w:t>
      </w:r>
    </w:p>
    <w:p>
      <w:pPr>
        <w:pStyle w:val="Heading2"/>
        <w:ind w:firstLine="560" w:firstLineChars="200"/>
        <w:rPr>
          <w:rFonts w:ascii="仿宋" w:eastAsia="仿宋" w:hAnsi="仿宋" w:cs="仿宋" w:hint="eastAsia"/>
          <w:sz w:val="28"/>
          <w:lang w:eastAsia="zh-CN"/>
        </w:rPr>
      </w:pPr>
      <w:bookmarkStart w:id="20" w:name="_Toc25459"/>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工作站项目的征地面积将根据工作站项目的实际规模和需求进行精确规划。具体面积XXX平方米，旨在确保工作站项目不仅能够满足当前的发展需求，还能够预留空间以适应未来的扩展。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净用地面积是在征地面积基础上去除不可利用面积后的实际可开发用地。具体面积XXX平方米，考虑到环保、交通、安全等多方面因素，以确保工作站项目在整体利用效率上达到最优。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工作站项目计划建设的建筑总规模具体面积XXX平方米。这一规模的确定综合考虑了工作站项目的性质、规模，以及城市规划的相关要求，确保建筑布局与周边环境协调一致。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https://d.book118.com/288047026110006046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工作站项目规划设计方案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工作站项目规划设计方案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工作站项目规划设计方案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工作站项目规划设计方案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工作站项目规划设计方案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工作站项目规划设计方案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工作站项目规划设计方案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工作站项目规划设计方案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工作站项目规划设计方案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工作站项目规划设计方案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工作站项目规划设计方案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工作站项目规划设计方案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工作站项目规划设计方案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工作站项目规划设计方案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工作站项目规划设计方案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工作站项目规划设计方案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工作站项目规划设计方案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A52BB3"/>
    <w:rsid w:val="34A52BB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88047026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2024-03-06T20:58:00Z</dcterms:created>
  <dcterms:modified xsi:type="dcterms:W3CDTF">2024-03-06T20:58:19Z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947C4A49D562467A87C1D7336CB1ABC1_11</vt:lpwstr>
  </property>
  <property fmtid="{D5CDD505-2E9C-101B-9397-08002B2CF9AE}" pid="3" name="KSOProductBuildVer">
    <vt:lpwstr>2052-12.1.0.16388</vt:lpwstr>
  </property>
</Properties>
</file>