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管道泵项目规划设计蓝图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871" w:history="1">
        <w:r>
          <w:rPr>
            <w:rFonts w:ascii="仿宋" w:eastAsia="仿宋" w:hAnsi="仿宋" w:cs="仿宋" w:hint="eastAsia"/>
            <w:lang w:eastAsia="zh-CN"/>
          </w:rPr>
          <w:t>前言</w:t>
        </w:r>
        <w:r>
          <w:tab/>
        </w:r>
        <w:r>
          <w:fldChar w:fldCharType="begin"/>
        </w:r>
        <w:r>
          <w:instrText xml:space="preserve"> PAGEREF _Toc14871 \h </w:instrText>
        </w:r>
        <w:r>
          <w:fldChar w:fldCharType="separate"/>
        </w:r>
        <w:r>
          <w:t>3</w:t>
        </w:r>
        <w:r>
          <w:fldChar w:fldCharType="end"/>
        </w:r>
      </w:hyperlink>
    </w:p>
    <w:p>
      <w:pPr>
        <w:pStyle w:val="TOC1"/>
        <w:tabs>
          <w:tab w:val="right" w:leader="dot" w:pos="8306"/>
        </w:tabs>
      </w:pPr>
      <w:hyperlink w:anchor="_Toc4415" w:history="1">
        <w:r>
          <w:rPr>
            <w:rFonts w:ascii="仿宋" w:eastAsia="仿宋" w:hAnsi="仿宋" w:cs="仿宋" w:hint="eastAsia"/>
            <w:lang w:eastAsia="zh-CN"/>
          </w:rPr>
          <w:t>一、管道泵项目建设单位说明</w:t>
        </w:r>
        <w:r>
          <w:tab/>
        </w:r>
        <w:r>
          <w:fldChar w:fldCharType="begin"/>
        </w:r>
        <w:r>
          <w:instrText xml:space="preserve"> PAGEREF _Toc4415 \h </w:instrText>
        </w:r>
        <w:r>
          <w:fldChar w:fldCharType="separate"/>
        </w:r>
        <w:r>
          <w:t>3</w:t>
        </w:r>
        <w:r>
          <w:fldChar w:fldCharType="end"/>
        </w:r>
      </w:hyperlink>
    </w:p>
    <w:p>
      <w:pPr>
        <w:pStyle w:val="TOC2"/>
        <w:tabs>
          <w:tab w:val="right" w:leader="dot" w:pos="8306"/>
        </w:tabs>
      </w:pPr>
      <w:hyperlink w:anchor="_Toc29487" w:history="1">
        <w:r>
          <w:rPr>
            <w:rFonts w:ascii="仿宋" w:eastAsia="仿宋" w:hAnsi="仿宋" w:cs="仿宋" w:hint="eastAsia"/>
            <w:lang w:eastAsia="zh-CN"/>
          </w:rPr>
          <w:t>(一)、管道泵项目承办单位基本情况</w:t>
        </w:r>
        <w:r>
          <w:tab/>
        </w:r>
        <w:r>
          <w:fldChar w:fldCharType="begin"/>
        </w:r>
        <w:r>
          <w:instrText xml:space="preserve"> PAGEREF _Toc29487 \h </w:instrText>
        </w:r>
        <w:r>
          <w:fldChar w:fldCharType="separate"/>
        </w:r>
        <w:r>
          <w:t>3</w:t>
        </w:r>
        <w:r>
          <w:fldChar w:fldCharType="end"/>
        </w:r>
      </w:hyperlink>
    </w:p>
    <w:p>
      <w:pPr>
        <w:pStyle w:val="TOC2"/>
        <w:tabs>
          <w:tab w:val="right" w:leader="dot" w:pos="8306"/>
        </w:tabs>
      </w:pPr>
      <w:hyperlink w:anchor="_Toc10133" w:history="1">
        <w:r>
          <w:rPr>
            <w:rFonts w:ascii="仿宋" w:eastAsia="仿宋" w:hAnsi="仿宋" w:cs="仿宋" w:hint="eastAsia"/>
            <w:lang w:eastAsia="zh-CN"/>
          </w:rPr>
          <w:t>(二)、公司经济效益分析</w:t>
        </w:r>
        <w:r>
          <w:tab/>
        </w:r>
        <w:r>
          <w:fldChar w:fldCharType="begin"/>
        </w:r>
        <w:r>
          <w:instrText xml:space="preserve"> PAGEREF _Toc10133 \h </w:instrText>
        </w:r>
        <w:r>
          <w:fldChar w:fldCharType="separate"/>
        </w:r>
        <w:r>
          <w:t>4</w:t>
        </w:r>
        <w:r>
          <w:fldChar w:fldCharType="end"/>
        </w:r>
      </w:hyperlink>
    </w:p>
    <w:p>
      <w:pPr>
        <w:pStyle w:val="TOC1"/>
        <w:tabs>
          <w:tab w:val="right" w:leader="dot" w:pos="8306"/>
        </w:tabs>
      </w:pPr>
      <w:hyperlink w:anchor="_Toc2679" w:history="1">
        <w:r>
          <w:rPr>
            <w:rFonts w:ascii="仿宋" w:eastAsia="仿宋" w:hAnsi="仿宋" w:cs="仿宋" w:hint="eastAsia"/>
            <w:lang w:eastAsia="zh-CN"/>
          </w:rPr>
          <w:t>二、管道泵项目危机管理</w:t>
        </w:r>
        <w:r>
          <w:tab/>
        </w:r>
        <w:r>
          <w:fldChar w:fldCharType="begin"/>
        </w:r>
        <w:r>
          <w:instrText xml:space="preserve"> PAGEREF _Toc2679 \h </w:instrText>
        </w:r>
        <w:r>
          <w:fldChar w:fldCharType="separate"/>
        </w:r>
        <w:r>
          <w:t>5</w:t>
        </w:r>
        <w:r>
          <w:fldChar w:fldCharType="end"/>
        </w:r>
      </w:hyperlink>
    </w:p>
    <w:p>
      <w:pPr>
        <w:pStyle w:val="TOC2"/>
        <w:tabs>
          <w:tab w:val="right" w:leader="dot" w:pos="8306"/>
        </w:tabs>
      </w:pPr>
      <w:hyperlink w:anchor="_Toc30084" w:history="1">
        <w:r>
          <w:rPr>
            <w:rFonts w:ascii="仿宋" w:eastAsia="仿宋" w:hAnsi="仿宋" w:cs="仿宋" w:hint="eastAsia"/>
            <w:lang w:eastAsia="zh-CN"/>
          </w:rPr>
          <w:t>(一)、危机预警与识别</w:t>
        </w:r>
        <w:r>
          <w:tab/>
        </w:r>
        <w:r>
          <w:fldChar w:fldCharType="begin"/>
        </w:r>
        <w:r>
          <w:instrText xml:space="preserve"> PAGEREF _Toc30084 \h </w:instrText>
        </w:r>
        <w:r>
          <w:fldChar w:fldCharType="separate"/>
        </w:r>
        <w:r>
          <w:t>5</w:t>
        </w:r>
        <w:r>
          <w:fldChar w:fldCharType="end"/>
        </w:r>
      </w:hyperlink>
    </w:p>
    <w:p>
      <w:pPr>
        <w:pStyle w:val="TOC2"/>
        <w:tabs>
          <w:tab w:val="right" w:leader="dot" w:pos="8306"/>
        </w:tabs>
      </w:pPr>
      <w:hyperlink w:anchor="_Toc32113" w:history="1">
        <w:r>
          <w:rPr>
            <w:rFonts w:ascii="仿宋" w:eastAsia="仿宋" w:hAnsi="仿宋" w:cs="仿宋" w:hint="eastAsia"/>
            <w:lang w:eastAsia="zh-CN"/>
          </w:rPr>
          <w:t>(二)、危机应对与恢复</w:t>
        </w:r>
        <w:r>
          <w:tab/>
        </w:r>
        <w:r>
          <w:fldChar w:fldCharType="begin"/>
        </w:r>
        <w:r>
          <w:instrText xml:space="preserve"> PAGEREF _Toc32113 \h </w:instrText>
        </w:r>
        <w:r>
          <w:fldChar w:fldCharType="separate"/>
        </w:r>
        <w:r>
          <w:t>6</w:t>
        </w:r>
        <w:r>
          <w:fldChar w:fldCharType="end"/>
        </w:r>
      </w:hyperlink>
    </w:p>
    <w:p>
      <w:pPr>
        <w:pStyle w:val="TOC1"/>
        <w:tabs>
          <w:tab w:val="right" w:leader="dot" w:pos="8306"/>
        </w:tabs>
      </w:pPr>
      <w:hyperlink w:anchor="_Toc15832" w:history="1">
        <w:r>
          <w:rPr>
            <w:rFonts w:ascii="仿宋" w:eastAsia="仿宋" w:hAnsi="仿宋" w:cs="仿宋" w:hint="eastAsia"/>
            <w:lang w:eastAsia="zh-CN"/>
          </w:rPr>
          <w:t>三、管道泵项目土建工程</w:t>
        </w:r>
        <w:r>
          <w:tab/>
        </w:r>
        <w:r>
          <w:fldChar w:fldCharType="begin"/>
        </w:r>
        <w:r>
          <w:instrText xml:space="preserve"> PAGEREF _Toc15832 \h </w:instrText>
        </w:r>
        <w:r>
          <w:fldChar w:fldCharType="separate"/>
        </w:r>
        <w:r>
          <w:t>7</w:t>
        </w:r>
        <w:r>
          <w:fldChar w:fldCharType="end"/>
        </w:r>
      </w:hyperlink>
    </w:p>
    <w:p>
      <w:pPr>
        <w:pStyle w:val="TOC2"/>
        <w:tabs>
          <w:tab w:val="right" w:leader="dot" w:pos="8306"/>
        </w:tabs>
      </w:pPr>
      <w:hyperlink w:anchor="_Toc6603" w:history="1">
        <w:r>
          <w:rPr>
            <w:rFonts w:ascii="仿宋" w:eastAsia="仿宋" w:hAnsi="仿宋" w:cs="仿宋" w:hint="eastAsia"/>
            <w:lang w:eastAsia="zh-CN"/>
          </w:rPr>
          <w:t>(一)、建筑工程设计原则</w:t>
        </w:r>
        <w:r>
          <w:tab/>
        </w:r>
        <w:r>
          <w:fldChar w:fldCharType="begin"/>
        </w:r>
        <w:r>
          <w:instrText xml:space="preserve"> PAGEREF _Toc6603 \h </w:instrText>
        </w:r>
        <w:r>
          <w:fldChar w:fldCharType="separate"/>
        </w:r>
        <w:r>
          <w:t>7</w:t>
        </w:r>
        <w:r>
          <w:fldChar w:fldCharType="end"/>
        </w:r>
      </w:hyperlink>
    </w:p>
    <w:p>
      <w:pPr>
        <w:pStyle w:val="TOC2"/>
        <w:tabs>
          <w:tab w:val="right" w:leader="dot" w:pos="8306"/>
        </w:tabs>
      </w:pPr>
      <w:hyperlink w:anchor="_Toc32110" w:history="1">
        <w:r>
          <w:rPr>
            <w:rFonts w:ascii="仿宋" w:eastAsia="仿宋" w:hAnsi="仿宋" w:cs="仿宋" w:hint="eastAsia"/>
            <w:lang w:eastAsia="zh-CN"/>
          </w:rPr>
          <w:t>(二)、土建工程设计年限及安全等级</w:t>
        </w:r>
        <w:r>
          <w:tab/>
        </w:r>
        <w:r>
          <w:fldChar w:fldCharType="begin"/>
        </w:r>
        <w:r>
          <w:instrText xml:space="preserve"> PAGEREF _Toc32110 \h </w:instrText>
        </w:r>
        <w:r>
          <w:fldChar w:fldCharType="separate"/>
        </w:r>
        <w:r>
          <w:t>8</w:t>
        </w:r>
        <w:r>
          <w:fldChar w:fldCharType="end"/>
        </w:r>
      </w:hyperlink>
    </w:p>
    <w:p>
      <w:pPr>
        <w:pStyle w:val="TOC2"/>
        <w:tabs>
          <w:tab w:val="right" w:leader="dot" w:pos="8306"/>
        </w:tabs>
      </w:pPr>
      <w:hyperlink w:anchor="_Toc16196" w:history="1">
        <w:r>
          <w:rPr>
            <w:rFonts w:ascii="仿宋" w:eastAsia="仿宋" w:hAnsi="仿宋" w:cs="仿宋" w:hint="eastAsia"/>
            <w:lang w:eastAsia="zh-CN"/>
          </w:rPr>
          <w:t>(三)、建筑工程设计总体要求</w:t>
        </w:r>
        <w:r>
          <w:tab/>
        </w:r>
        <w:r>
          <w:fldChar w:fldCharType="begin"/>
        </w:r>
        <w:r>
          <w:instrText xml:space="preserve"> PAGEREF _Toc16196 \h </w:instrText>
        </w:r>
        <w:r>
          <w:fldChar w:fldCharType="separate"/>
        </w:r>
        <w:r>
          <w:t>9</w:t>
        </w:r>
        <w:r>
          <w:fldChar w:fldCharType="end"/>
        </w:r>
      </w:hyperlink>
    </w:p>
    <w:p>
      <w:pPr>
        <w:pStyle w:val="TOC2"/>
        <w:tabs>
          <w:tab w:val="right" w:leader="dot" w:pos="8306"/>
        </w:tabs>
      </w:pPr>
      <w:hyperlink w:anchor="_Toc31222" w:history="1">
        <w:r>
          <w:rPr>
            <w:rFonts w:ascii="仿宋" w:eastAsia="仿宋" w:hAnsi="仿宋" w:cs="仿宋" w:hint="eastAsia"/>
            <w:lang w:eastAsia="zh-CN"/>
          </w:rPr>
          <w:t>(四)、土建工程建设指标</w:t>
        </w:r>
        <w:r>
          <w:tab/>
        </w:r>
        <w:r>
          <w:fldChar w:fldCharType="begin"/>
        </w:r>
        <w:r>
          <w:instrText xml:space="preserve"> PAGEREF _Toc31222 \h </w:instrText>
        </w:r>
        <w:r>
          <w:fldChar w:fldCharType="separate"/>
        </w:r>
        <w:r>
          <w:t>10</w:t>
        </w:r>
        <w:r>
          <w:fldChar w:fldCharType="end"/>
        </w:r>
      </w:hyperlink>
    </w:p>
    <w:p>
      <w:pPr>
        <w:pStyle w:val="TOC1"/>
        <w:tabs>
          <w:tab w:val="right" w:leader="dot" w:pos="8306"/>
        </w:tabs>
      </w:pPr>
      <w:hyperlink w:anchor="_Toc13813" w:history="1">
        <w:r>
          <w:rPr>
            <w:rFonts w:ascii="仿宋" w:eastAsia="仿宋" w:hAnsi="仿宋" w:cs="仿宋" w:hint="eastAsia"/>
            <w:lang w:eastAsia="zh-CN"/>
          </w:rPr>
          <w:t>四、工艺说明</w:t>
        </w:r>
        <w:r>
          <w:tab/>
        </w:r>
        <w:r>
          <w:fldChar w:fldCharType="begin"/>
        </w:r>
        <w:r>
          <w:instrText xml:space="preserve"> PAGEREF _Toc13813 \h </w:instrText>
        </w:r>
        <w:r>
          <w:fldChar w:fldCharType="separate"/>
        </w:r>
        <w:r>
          <w:t>10</w:t>
        </w:r>
        <w:r>
          <w:fldChar w:fldCharType="end"/>
        </w:r>
      </w:hyperlink>
    </w:p>
    <w:p>
      <w:pPr>
        <w:pStyle w:val="TOC2"/>
        <w:tabs>
          <w:tab w:val="right" w:leader="dot" w:pos="8306"/>
        </w:tabs>
      </w:pPr>
      <w:hyperlink w:anchor="_Toc14246" w:history="1">
        <w:r>
          <w:rPr>
            <w:rFonts w:ascii="仿宋" w:eastAsia="仿宋" w:hAnsi="仿宋" w:cs="仿宋" w:hint="eastAsia"/>
            <w:lang w:eastAsia="zh-CN"/>
          </w:rPr>
          <w:t>(一)、技术管理特点</w:t>
        </w:r>
        <w:r>
          <w:tab/>
        </w:r>
        <w:r>
          <w:fldChar w:fldCharType="begin"/>
        </w:r>
        <w:r>
          <w:instrText xml:space="preserve"> PAGEREF _Toc14246 \h </w:instrText>
        </w:r>
        <w:r>
          <w:fldChar w:fldCharType="separate"/>
        </w:r>
        <w:r>
          <w:t>10</w:t>
        </w:r>
        <w:r>
          <w:fldChar w:fldCharType="end"/>
        </w:r>
      </w:hyperlink>
    </w:p>
    <w:p>
      <w:pPr>
        <w:pStyle w:val="TOC2"/>
        <w:tabs>
          <w:tab w:val="right" w:leader="dot" w:pos="8306"/>
        </w:tabs>
      </w:pPr>
      <w:hyperlink w:anchor="_Toc25526" w:history="1">
        <w:r>
          <w:rPr>
            <w:rFonts w:ascii="仿宋" w:eastAsia="仿宋" w:hAnsi="仿宋" w:cs="仿宋" w:hint="eastAsia"/>
            <w:lang w:eastAsia="zh-CN"/>
          </w:rPr>
          <w:t>(二)、管道泵项目工艺技术设计方案</w:t>
        </w:r>
        <w:r>
          <w:tab/>
        </w:r>
        <w:r>
          <w:fldChar w:fldCharType="begin"/>
        </w:r>
        <w:r>
          <w:instrText xml:space="preserve"> PAGEREF _Toc25526 \h </w:instrText>
        </w:r>
        <w:r>
          <w:fldChar w:fldCharType="separate"/>
        </w:r>
        <w:r>
          <w:t>11</w:t>
        </w:r>
        <w:r>
          <w:fldChar w:fldCharType="end"/>
        </w:r>
      </w:hyperlink>
    </w:p>
    <w:p>
      <w:pPr>
        <w:pStyle w:val="TOC2"/>
        <w:tabs>
          <w:tab w:val="right" w:leader="dot" w:pos="8306"/>
        </w:tabs>
      </w:pPr>
      <w:hyperlink w:anchor="_Toc5516" w:history="1">
        <w:r>
          <w:rPr>
            <w:rFonts w:ascii="仿宋" w:eastAsia="仿宋" w:hAnsi="仿宋" w:cs="仿宋" w:hint="eastAsia"/>
            <w:lang w:eastAsia="zh-CN"/>
          </w:rPr>
          <w:t>(三)、设备选型方案</w:t>
        </w:r>
        <w:r>
          <w:tab/>
        </w:r>
        <w:r>
          <w:fldChar w:fldCharType="begin"/>
        </w:r>
        <w:r>
          <w:instrText xml:space="preserve"> PAGEREF _Toc5516 \h </w:instrText>
        </w:r>
        <w:r>
          <w:fldChar w:fldCharType="separate"/>
        </w:r>
        <w:r>
          <w:t>13</w:t>
        </w:r>
        <w:r>
          <w:fldChar w:fldCharType="end"/>
        </w:r>
      </w:hyperlink>
    </w:p>
    <w:p>
      <w:pPr>
        <w:pStyle w:val="TOC1"/>
        <w:tabs>
          <w:tab w:val="right" w:leader="dot" w:pos="8306"/>
        </w:tabs>
      </w:pPr>
      <w:hyperlink w:anchor="_Toc16809" w:history="1">
        <w:r>
          <w:rPr>
            <w:rFonts w:ascii="仿宋" w:eastAsia="仿宋" w:hAnsi="仿宋" w:cs="仿宋" w:hint="eastAsia"/>
            <w:lang w:eastAsia="zh-CN"/>
          </w:rPr>
          <w:t>五、管道泵项目选址可行性分析</w:t>
        </w:r>
        <w:r>
          <w:tab/>
        </w:r>
        <w:r>
          <w:fldChar w:fldCharType="begin"/>
        </w:r>
        <w:r>
          <w:instrText xml:space="preserve"> PAGEREF _Toc16809 \h </w:instrText>
        </w:r>
        <w:r>
          <w:fldChar w:fldCharType="separate"/>
        </w:r>
        <w:r>
          <w:t>14</w:t>
        </w:r>
        <w:r>
          <w:fldChar w:fldCharType="end"/>
        </w:r>
      </w:hyperlink>
    </w:p>
    <w:p>
      <w:pPr>
        <w:pStyle w:val="TOC2"/>
        <w:tabs>
          <w:tab w:val="right" w:leader="dot" w:pos="8306"/>
        </w:tabs>
      </w:pPr>
      <w:hyperlink w:anchor="_Toc3425" w:history="1">
        <w:r>
          <w:rPr>
            <w:rFonts w:ascii="仿宋" w:eastAsia="仿宋" w:hAnsi="仿宋" w:cs="仿宋" w:hint="eastAsia"/>
            <w:lang w:eastAsia="zh-CN"/>
          </w:rPr>
          <w:t>(一)、管道泵项目选址</w:t>
        </w:r>
        <w:r>
          <w:tab/>
        </w:r>
        <w:r>
          <w:fldChar w:fldCharType="begin"/>
        </w:r>
        <w:r>
          <w:instrText xml:space="preserve"> PAGEREF _Toc3425 \h </w:instrText>
        </w:r>
        <w:r>
          <w:fldChar w:fldCharType="separate"/>
        </w:r>
        <w:r>
          <w:t>14</w:t>
        </w:r>
        <w:r>
          <w:fldChar w:fldCharType="end"/>
        </w:r>
      </w:hyperlink>
    </w:p>
    <w:p>
      <w:pPr>
        <w:pStyle w:val="TOC2"/>
        <w:tabs>
          <w:tab w:val="right" w:leader="dot" w:pos="8306"/>
        </w:tabs>
      </w:pPr>
      <w:hyperlink w:anchor="_Toc15165" w:history="1">
        <w:r>
          <w:rPr>
            <w:rFonts w:ascii="仿宋" w:eastAsia="仿宋" w:hAnsi="仿宋" w:cs="仿宋" w:hint="eastAsia"/>
            <w:lang w:eastAsia="zh-CN"/>
          </w:rPr>
          <w:t>(二)、用地控制指标</w:t>
        </w:r>
        <w:r>
          <w:tab/>
        </w:r>
        <w:r>
          <w:fldChar w:fldCharType="begin"/>
        </w:r>
        <w:r>
          <w:instrText xml:space="preserve"> PAGEREF _Toc15165 \h </w:instrText>
        </w:r>
        <w:r>
          <w:fldChar w:fldCharType="separate"/>
        </w:r>
        <w:r>
          <w:t>14</w:t>
        </w:r>
        <w:r>
          <w:fldChar w:fldCharType="end"/>
        </w:r>
      </w:hyperlink>
    </w:p>
    <w:p>
      <w:pPr>
        <w:pStyle w:val="TOC2"/>
        <w:tabs>
          <w:tab w:val="right" w:leader="dot" w:pos="8306"/>
        </w:tabs>
      </w:pPr>
      <w:hyperlink w:anchor="_Toc15118" w:history="1">
        <w:r>
          <w:rPr>
            <w:rFonts w:ascii="仿宋" w:eastAsia="仿宋" w:hAnsi="仿宋" w:cs="仿宋" w:hint="eastAsia"/>
            <w:lang w:eastAsia="zh-CN"/>
          </w:rPr>
          <w:t>(三)、节约用地措施</w:t>
        </w:r>
        <w:r>
          <w:tab/>
        </w:r>
        <w:r>
          <w:fldChar w:fldCharType="begin"/>
        </w:r>
        <w:r>
          <w:instrText xml:space="preserve"> PAGEREF _Toc15118 \h </w:instrText>
        </w:r>
        <w:r>
          <w:fldChar w:fldCharType="separate"/>
        </w:r>
        <w:r>
          <w:t>16</w:t>
        </w:r>
        <w:r>
          <w:fldChar w:fldCharType="end"/>
        </w:r>
      </w:hyperlink>
    </w:p>
    <w:p>
      <w:pPr>
        <w:pStyle w:val="TOC2"/>
        <w:tabs>
          <w:tab w:val="right" w:leader="dot" w:pos="8306"/>
        </w:tabs>
      </w:pPr>
      <w:hyperlink w:anchor="_Toc10786" w:history="1">
        <w:r>
          <w:rPr>
            <w:rFonts w:ascii="仿宋" w:eastAsia="仿宋" w:hAnsi="仿宋" w:cs="仿宋" w:hint="eastAsia"/>
            <w:lang w:eastAsia="zh-CN"/>
          </w:rPr>
          <w:t>(四)、总图布置方案</w:t>
        </w:r>
        <w:r>
          <w:tab/>
        </w:r>
        <w:r>
          <w:fldChar w:fldCharType="begin"/>
        </w:r>
        <w:r>
          <w:instrText xml:space="preserve"> PAGEREF _Toc10786 \h </w:instrText>
        </w:r>
        <w:r>
          <w:fldChar w:fldCharType="separate"/>
        </w:r>
        <w:r>
          <w:t>17</w:t>
        </w:r>
        <w:r>
          <w:fldChar w:fldCharType="end"/>
        </w:r>
      </w:hyperlink>
    </w:p>
    <w:p>
      <w:pPr>
        <w:pStyle w:val="TOC2"/>
        <w:tabs>
          <w:tab w:val="right" w:leader="dot" w:pos="8306"/>
        </w:tabs>
      </w:pPr>
      <w:hyperlink w:anchor="_Toc12608" w:history="1">
        <w:r>
          <w:rPr>
            <w:rFonts w:ascii="仿宋" w:eastAsia="仿宋" w:hAnsi="仿宋" w:cs="仿宋" w:hint="eastAsia"/>
            <w:lang w:eastAsia="zh-CN"/>
          </w:rPr>
          <w:t>(五)、选址综合评价</w:t>
        </w:r>
        <w:r>
          <w:tab/>
        </w:r>
        <w:r>
          <w:fldChar w:fldCharType="begin"/>
        </w:r>
        <w:r>
          <w:instrText xml:space="preserve"> PAGEREF _Toc12608 \h </w:instrText>
        </w:r>
        <w:r>
          <w:fldChar w:fldCharType="separate"/>
        </w:r>
        <w:r>
          <w:t>18</w:t>
        </w:r>
        <w:r>
          <w:fldChar w:fldCharType="end"/>
        </w:r>
      </w:hyperlink>
    </w:p>
    <w:p>
      <w:pPr>
        <w:pStyle w:val="TOC1"/>
        <w:tabs>
          <w:tab w:val="right" w:leader="dot" w:pos="8306"/>
        </w:tabs>
      </w:pPr>
      <w:hyperlink w:anchor="_Toc32517" w:history="1">
        <w:r>
          <w:rPr>
            <w:rFonts w:ascii="仿宋" w:eastAsia="仿宋" w:hAnsi="仿宋" w:cs="仿宋" w:hint="eastAsia"/>
            <w:lang w:eastAsia="zh-CN"/>
          </w:rPr>
          <w:t>六、市场分析、调研</w:t>
        </w:r>
        <w:r>
          <w:tab/>
        </w:r>
        <w:r>
          <w:fldChar w:fldCharType="begin"/>
        </w:r>
        <w:r>
          <w:instrText xml:space="preserve"> PAGEREF _Toc32517 \h </w:instrText>
        </w:r>
        <w:r>
          <w:fldChar w:fldCharType="separate"/>
        </w:r>
        <w:r>
          <w:t>19</w:t>
        </w:r>
        <w:r>
          <w:fldChar w:fldCharType="end"/>
        </w:r>
      </w:hyperlink>
    </w:p>
    <w:p>
      <w:pPr>
        <w:pStyle w:val="TOC2"/>
        <w:tabs>
          <w:tab w:val="right" w:leader="dot" w:pos="8306"/>
        </w:tabs>
      </w:pPr>
      <w:hyperlink w:anchor="_Toc3011" w:history="1">
        <w:r>
          <w:rPr>
            <w:rFonts w:ascii="仿宋" w:eastAsia="仿宋" w:hAnsi="仿宋" w:cs="仿宋" w:hint="eastAsia"/>
            <w:lang w:eastAsia="zh-CN"/>
          </w:rPr>
          <w:t>(一)、管道泵行业分析</w:t>
        </w:r>
        <w:r>
          <w:tab/>
        </w:r>
        <w:r>
          <w:fldChar w:fldCharType="begin"/>
        </w:r>
        <w:r>
          <w:instrText xml:space="preserve"> PAGEREF _Toc3011 \h </w:instrText>
        </w:r>
        <w:r>
          <w:fldChar w:fldCharType="separate"/>
        </w:r>
        <w:r>
          <w:t>19</w:t>
        </w:r>
        <w:r>
          <w:fldChar w:fldCharType="end"/>
        </w:r>
      </w:hyperlink>
    </w:p>
    <w:p>
      <w:pPr>
        <w:pStyle w:val="TOC2"/>
        <w:tabs>
          <w:tab w:val="right" w:leader="dot" w:pos="8306"/>
        </w:tabs>
      </w:pPr>
      <w:hyperlink w:anchor="_Toc25875" w:history="1">
        <w:r>
          <w:rPr>
            <w:rFonts w:ascii="仿宋" w:eastAsia="仿宋" w:hAnsi="仿宋" w:cs="仿宋" w:hint="eastAsia"/>
            <w:lang w:eastAsia="zh-CN"/>
          </w:rPr>
          <w:t>(二)、管道泵市场分析预测</w:t>
        </w:r>
        <w:r>
          <w:tab/>
        </w:r>
        <w:r>
          <w:fldChar w:fldCharType="begin"/>
        </w:r>
        <w:r>
          <w:instrText xml:space="preserve"> PAGEREF _Toc25875 \h </w:instrText>
        </w:r>
        <w:r>
          <w:fldChar w:fldCharType="separate"/>
        </w:r>
        <w:r>
          <w:t>20</w:t>
        </w:r>
        <w:r>
          <w:fldChar w:fldCharType="end"/>
        </w:r>
      </w:hyperlink>
    </w:p>
    <w:p>
      <w:pPr>
        <w:pStyle w:val="TOC1"/>
        <w:tabs>
          <w:tab w:val="right" w:leader="dot" w:pos="8306"/>
        </w:tabs>
      </w:pPr>
      <w:hyperlink w:anchor="_Toc30069" w:history="1">
        <w:r>
          <w:rPr>
            <w:rFonts w:ascii="仿宋" w:eastAsia="仿宋" w:hAnsi="仿宋" w:cs="仿宋" w:hint="eastAsia"/>
            <w:lang w:eastAsia="zh-CN"/>
          </w:rPr>
          <w:t>七、管道泵项目环境影响分析</w:t>
        </w:r>
        <w:r>
          <w:tab/>
        </w:r>
        <w:r>
          <w:fldChar w:fldCharType="begin"/>
        </w:r>
        <w:r>
          <w:instrText xml:space="preserve"> PAGEREF _Toc30069 \h </w:instrText>
        </w:r>
        <w:r>
          <w:fldChar w:fldCharType="separate"/>
        </w:r>
        <w:r>
          <w:t>21</w:t>
        </w:r>
        <w:r>
          <w:fldChar w:fldCharType="end"/>
        </w:r>
      </w:hyperlink>
    </w:p>
    <w:p>
      <w:pPr>
        <w:pStyle w:val="TOC2"/>
        <w:tabs>
          <w:tab w:val="right" w:leader="dot" w:pos="8306"/>
        </w:tabs>
      </w:pPr>
      <w:hyperlink w:anchor="_Toc24201" w:history="1">
        <w:r>
          <w:rPr>
            <w:rFonts w:ascii="仿宋" w:eastAsia="仿宋" w:hAnsi="仿宋" w:cs="仿宋" w:hint="eastAsia"/>
            <w:lang w:eastAsia="zh-CN"/>
          </w:rPr>
          <w:t>(一)、建设区域环境质量现状</w:t>
        </w:r>
        <w:r>
          <w:tab/>
        </w:r>
        <w:r>
          <w:fldChar w:fldCharType="begin"/>
        </w:r>
        <w:r>
          <w:instrText xml:space="preserve"> PAGEREF _Toc24201 \h </w:instrText>
        </w:r>
        <w:r>
          <w:fldChar w:fldCharType="separate"/>
        </w:r>
        <w:r>
          <w:t>21</w:t>
        </w:r>
        <w:r>
          <w:fldChar w:fldCharType="end"/>
        </w:r>
      </w:hyperlink>
    </w:p>
    <w:p>
      <w:pPr>
        <w:pStyle w:val="TOC2"/>
        <w:tabs>
          <w:tab w:val="right" w:leader="dot" w:pos="8306"/>
        </w:tabs>
      </w:pPr>
      <w:hyperlink w:anchor="_Toc18193" w:history="1">
        <w:r>
          <w:rPr>
            <w:rFonts w:ascii="仿宋" w:eastAsia="仿宋" w:hAnsi="仿宋" w:cs="仿宋" w:hint="eastAsia"/>
            <w:lang w:eastAsia="zh-CN"/>
          </w:rPr>
          <w:t>(二)、建设期环境保护</w:t>
        </w:r>
        <w:r>
          <w:tab/>
        </w:r>
        <w:r>
          <w:fldChar w:fldCharType="begin"/>
        </w:r>
        <w:r>
          <w:instrText xml:space="preserve"> PAGEREF _Toc18193 \h </w:instrText>
        </w:r>
        <w:r>
          <w:fldChar w:fldCharType="separate"/>
        </w:r>
        <w:r>
          <w:t>22</w:t>
        </w:r>
        <w:r>
          <w:fldChar w:fldCharType="end"/>
        </w:r>
      </w:hyperlink>
    </w:p>
    <w:p>
      <w:pPr>
        <w:pStyle w:val="TOC2"/>
        <w:tabs>
          <w:tab w:val="right" w:leader="dot" w:pos="8306"/>
        </w:tabs>
      </w:pPr>
      <w:hyperlink w:anchor="_Toc2785" w:history="1">
        <w:r>
          <w:rPr>
            <w:rFonts w:ascii="仿宋" w:eastAsia="仿宋" w:hAnsi="仿宋" w:cs="仿宋" w:hint="eastAsia"/>
            <w:lang w:eastAsia="zh-CN"/>
          </w:rPr>
          <w:t>(三)、运营期环境保护</w:t>
        </w:r>
        <w:r>
          <w:tab/>
        </w:r>
        <w:r>
          <w:fldChar w:fldCharType="begin"/>
        </w:r>
        <w:r>
          <w:instrText xml:space="preserve"> PAGEREF _Toc2785 \h </w:instrText>
        </w:r>
        <w:r>
          <w:fldChar w:fldCharType="separate"/>
        </w:r>
        <w:r>
          <w:t>23</w:t>
        </w:r>
        <w:r>
          <w:fldChar w:fldCharType="end"/>
        </w:r>
      </w:hyperlink>
    </w:p>
    <w:p>
      <w:pPr>
        <w:pStyle w:val="TOC2"/>
        <w:tabs>
          <w:tab w:val="right" w:leader="dot" w:pos="8306"/>
        </w:tabs>
      </w:pPr>
      <w:hyperlink w:anchor="_Toc19752" w:history="1">
        <w:r>
          <w:rPr>
            <w:rFonts w:ascii="仿宋" w:eastAsia="仿宋" w:hAnsi="仿宋" w:cs="仿宋" w:hint="eastAsia"/>
            <w:lang w:eastAsia="zh-CN"/>
          </w:rPr>
          <w:t>(四)、管道泵项目建设对区域经济的影响</w:t>
        </w:r>
        <w:r>
          <w:tab/>
        </w:r>
        <w:r>
          <w:fldChar w:fldCharType="begin"/>
        </w:r>
        <w:r>
          <w:instrText xml:space="preserve"> PAGEREF _Toc19752 \h </w:instrText>
        </w:r>
        <w:r>
          <w:fldChar w:fldCharType="separate"/>
        </w:r>
        <w:r>
          <w:t>25</w:t>
        </w:r>
        <w:r>
          <w:fldChar w:fldCharType="end"/>
        </w:r>
      </w:hyperlink>
    </w:p>
    <w:p>
      <w:pPr>
        <w:pStyle w:val="TOC2"/>
        <w:tabs>
          <w:tab w:val="right" w:leader="dot" w:pos="8306"/>
        </w:tabs>
      </w:pPr>
      <w:hyperlink w:anchor="_Toc2913" w:history="1">
        <w:r>
          <w:rPr>
            <w:rFonts w:ascii="仿宋" w:eastAsia="仿宋" w:hAnsi="仿宋" w:cs="仿宋" w:hint="eastAsia"/>
            <w:lang w:eastAsia="zh-CN"/>
          </w:rPr>
          <w:t>(五)、废弃物处理</w:t>
        </w:r>
        <w:r>
          <w:tab/>
        </w:r>
        <w:r>
          <w:fldChar w:fldCharType="begin"/>
        </w:r>
        <w:r>
          <w:instrText xml:space="preserve"> PAGEREF _Toc2913 \h </w:instrText>
        </w:r>
        <w:r>
          <w:fldChar w:fldCharType="separate"/>
        </w:r>
        <w:r>
          <w:t>26</w:t>
        </w:r>
        <w:r>
          <w:fldChar w:fldCharType="end"/>
        </w:r>
      </w:hyperlink>
    </w:p>
    <w:p>
      <w:pPr>
        <w:pStyle w:val="TOC2"/>
        <w:tabs>
          <w:tab w:val="right" w:leader="dot" w:pos="8306"/>
        </w:tabs>
      </w:pPr>
      <w:hyperlink w:anchor="_Toc30459" w:history="1">
        <w:r>
          <w:rPr>
            <w:rFonts w:ascii="仿宋" w:eastAsia="仿宋" w:hAnsi="仿宋" w:cs="仿宋" w:hint="eastAsia"/>
            <w:lang w:eastAsia="zh-CN"/>
          </w:rPr>
          <w:t>(六)、特殊环境影响分析</w:t>
        </w:r>
        <w:r>
          <w:tab/>
        </w:r>
        <w:r>
          <w:fldChar w:fldCharType="begin"/>
        </w:r>
        <w:r>
          <w:instrText xml:space="preserve"> PAGEREF _Toc30459 \h </w:instrText>
        </w:r>
        <w:r>
          <w:fldChar w:fldCharType="separate"/>
        </w:r>
        <w:r>
          <w:t>28</w:t>
        </w:r>
        <w:r>
          <w:fldChar w:fldCharType="end"/>
        </w:r>
      </w:hyperlink>
    </w:p>
    <w:p>
      <w:pPr>
        <w:pStyle w:val="TOC2"/>
        <w:tabs>
          <w:tab w:val="right" w:leader="dot" w:pos="8306"/>
        </w:tabs>
      </w:pPr>
      <w:hyperlink w:anchor="_Toc24847" w:history="1">
        <w:r>
          <w:rPr>
            <w:rFonts w:ascii="仿宋" w:eastAsia="仿宋" w:hAnsi="仿宋" w:cs="仿宋" w:hint="eastAsia"/>
            <w:lang w:eastAsia="zh-CN"/>
          </w:rPr>
          <w:t>(七)、清洁生产</w:t>
        </w:r>
        <w:r>
          <w:tab/>
        </w:r>
        <w:r>
          <w:fldChar w:fldCharType="begin"/>
        </w:r>
        <w:r>
          <w:instrText xml:space="preserve"> PAGEREF _Toc24847 \h </w:instrText>
        </w:r>
        <w:r>
          <w:fldChar w:fldCharType="separate"/>
        </w:r>
        <w:r>
          <w:t>29</w:t>
        </w:r>
        <w:r>
          <w:fldChar w:fldCharType="end"/>
        </w:r>
      </w:hyperlink>
    </w:p>
    <w:p>
      <w:pPr>
        <w:pStyle w:val="TOC2"/>
        <w:tabs>
          <w:tab w:val="right" w:leader="dot" w:pos="8306"/>
        </w:tabs>
      </w:pPr>
      <w:hyperlink w:anchor="_Toc32025" w:history="1">
        <w:r>
          <w:rPr>
            <w:rFonts w:ascii="仿宋" w:eastAsia="仿宋" w:hAnsi="仿宋" w:cs="仿宋" w:hint="eastAsia"/>
            <w:lang w:eastAsia="zh-CN"/>
          </w:rPr>
          <w:t>(八)、环境保护综合评价</w:t>
        </w:r>
        <w:r>
          <w:tab/>
        </w:r>
        <w:r>
          <w:fldChar w:fldCharType="begin"/>
        </w:r>
        <w:r>
          <w:instrText xml:space="preserve"> PAGEREF _Toc32025 \h </w:instrText>
        </w:r>
        <w:r>
          <w:fldChar w:fldCharType="separate"/>
        </w:r>
        <w:r>
          <w:t>30</w:t>
        </w:r>
        <w:r>
          <w:fldChar w:fldCharType="end"/>
        </w:r>
      </w:hyperlink>
    </w:p>
    <w:p>
      <w:pPr>
        <w:pStyle w:val="TOC1"/>
        <w:tabs>
          <w:tab w:val="right" w:leader="dot" w:pos="8306"/>
        </w:tabs>
      </w:pPr>
      <w:hyperlink w:anchor="_Toc14170" w:history="1">
        <w:r>
          <w:rPr>
            <w:rFonts w:ascii="仿宋" w:eastAsia="仿宋" w:hAnsi="仿宋" w:cs="仿宋" w:hint="eastAsia"/>
            <w:lang w:eastAsia="zh-CN"/>
          </w:rPr>
          <w:t>八、管道泵项目计划安排</w:t>
        </w:r>
        <w:r>
          <w:tab/>
        </w:r>
        <w:r>
          <w:fldChar w:fldCharType="begin"/>
        </w:r>
        <w:r>
          <w:instrText xml:space="preserve"> PAGEREF _Toc14170 \h </w:instrText>
        </w:r>
        <w:r>
          <w:fldChar w:fldCharType="separate"/>
        </w:r>
        <w:r>
          <w:t>31</w:t>
        </w:r>
        <w:r>
          <w:fldChar w:fldCharType="end"/>
        </w:r>
      </w:hyperlink>
    </w:p>
    <w:p>
      <w:pPr>
        <w:pStyle w:val="TOC2"/>
        <w:tabs>
          <w:tab w:val="right" w:leader="dot" w:pos="8306"/>
        </w:tabs>
      </w:pPr>
      <w:hyperlink w:anchor="_Toc17896" w:history="1">
        <w:r>
          <w:rPr>
            <w:rFonts w:ascii="仿宋" w:eastAsia="仿宋" w:hAnsi="仿宋" w:cs="仿宋" w:hint="eastAsia"/>
            <w:lang w:eastAsia="zh-CN"/>
          </w:rPr>
          <w:t>(一)、建设周期</w:t>
        </w:r>
        <w:r>
          <w:tab/>
        </w:r>
        <w:r>
          <w:fldChar w:fldCharType="begin"/>
        </w:r>
        <w:r>
          <w:instrText xml:space="preserve"> PAGEREF _Toc17896 \h </w:instrText>
        </w:r>
        <w:r>
          <w:fldChar w:fldCharType="separate"/>
        </w:r>
        <w:r>
          <w:t>31</w:t>
        </w:r>
        <w:r>
          <w:fldChar w:fldCharType="end"/>
        </w:r>
      </w:hyperlink>
    </w:p>
    <w:p>
      <w:pPr>
        <w:pStyle w:val="TOC2"/>
        <w:tabs>
          <w:tab w:val="right" w:leader="dot" w:pos="8306"/>
        </w:tabs>
      </w:pPr>
      <w:hyperlink w:anchor="_Toc26874" w:history="1">
        <w:r>
          <w:rPr>
            <w:rFonts w:ascii="仿宋" w:eastAsia="仿宋" w:hAnsi="仿宋" w:cs="仿宋" w:hint="eastAsia"/>
            <w:lang w:eastAsia="zh-CN"/>
          </w:rPr>
          <w:t>(二)、建设进度</w:t>
        </w:r>
        <w:r>
          <w:tab/>
        </w:r>
        <w:r>
          <w:fldChar w:fldCharType="begin"/>
        </w:r>
        <w:r>
          <w:instrText xml:space="preserve"> PAGEREF _Toc26874 \h </w:instrText>
        </w:r>
        <w:r>
          <w:fldChar w:fldCharType="separate"/>
        </w:r>
        <w:r>
          <w:t>32</w:t>
        </w:r>
        <w:r>
          <w:fldChar w:fldCharType="end"/>
        </w:r>
      </w:hyperlink>
    </w:p>
    <w:p>
      <w:pPr>
        <w:pStyle w:val="TOC2"/>
        <w:tabs>
          <w:tab w:val="right" w:leader="dot" w:pos="8306"/>
        </w:tabs>
      </w:pPr>
      <w:hyperlink w:anchor="_Toc16262" w:history="1">
        <w:r>
          <w:rPr>
            <w:rFonts w:ascii="仿宋" w:eastAsia="仿宋" w:hAnsi="仿宋" w:cs="仿宋" w:hint="eastAsia"/>
            <w:lang w:eastAsia="zh-CN"/>
          </w:rPr>
          <w:t>(三)、进度安排注意事项</w:t>
        </w:r>
        <w:r>
          <w:tab/>
        </w:r>
        <w:r>
          <w:fldChar w:fldCharType="begin"/>
        </w:r>
        <w:r>
          <w:instrText xml:space="preserve"> PAGEREF _Toc16262 \h </w:instrText>
        </w:r>
        <w:r>
          <w:fldChar w:fldCharType="separate"/>
        </w:r>
        <w:r>
          <w:t>33</w:t>
        </w:r>
        <w:r>
          <w:fldChar w:fldCharType="end"/>
        </w:r>
      </w:hyperlink>
    </w:p>
    <w:p>
      <w:pPr>
        <w:pStyle w:val="TOC2"/>
        <w:tabs>
          <w:tab w:val="right" w:leader="dot" w:pos="8306"/>
        </w:tabs>
      </w:pPr>
      <w:hyperlink w:anchor="_Toc14540" w:history="1">
        <w:r>
          <w:rPr>
            <w:rFonts w:ascii="仿宋" w:eastAsia="仿宋" w:hAnsi="仿宋" w:cs="仿宋" w:hint="eastAsia"/>
            <w:lang w:eastAsia="zh-CN"/>
          </w:rPr>
          <w:t>(四)、人力资源配置</w:t>
        </w:r>
        <w:r>
          <w:tab/>
        </w:r>
        <w:r>
          <w:fldChar w:fldCharType="begin"/>
        </w:r>
        <w:r>
          <w:instrText xml:space="preserve"> PAGEREF _Toc14540 \h </w:instrText>
        </w:r>
        <w:r>
          <w:fldChar w:fldCharType="separate"/>
        </w:r>
        <w:r>
          <w:t>34</w:t>
        </w:r>
        <w:r>
          <w:fldChar w:fldCharType="end"/>
        </w:r>
      </w:hyperlink>
    </w:p>
    <w:p>
      <w:pPr>
        <w:pStyle w:val="TOC1"/>
        <w:tabs>
          <w:tab w:val="right" w:leader="dot" w:pos="8306"/>
        </w:tabs>
      </w:pPr>
      <w:hyperlink w:anchor="_Toc24998" w:history="1">
        <w:r>
          <w:rPr>
            <w:rFonts w:ascii="仿宋" w:eastAsia="仿宋" w:hAnsi="仿宋" w:cs="仿宋" w:hint="eastAsia"/>
            <w:lang w:eastAsia="zh-CN"/>
          </w:rPr>
          <w:t>九、管道泵项目人力资源培养与发展</w:t>
        </w:r>
        <w:r>
          <w:tab/>
        </w:r>
        <w:r>
          <w:fldChar w:fldCharType="begin"/>
        </w:r>
        <w:r>
          <w:instrText xml:space="preserve"> PAGEREF _Toc24998 \h </w:instrText>
        </w:r>
        <w:r>
          <w:fldChar w:fldCharType="separate"/>
        </w:r>
        <w:r>
          <w:t>35</w:t>
        </w:r>
        <w:r>
          <w:fldChar w:fldCharType="end"/>
        </w:r>
      </w:hyperlink>
    </w:p>
    <w:p>
      <w:pPr>
        <w:pStyle w:val="TOC2"/>
        <w:tabs>
          <w:tab w:val="right" w:leader="dot" w:pos="8306"/>
        </w:tabs>
      </w:pPr>
      <w:hyperlink w:anchor="_Toc18118" w:history="1">
        <w:r>
          <w:rPr>
            <w:rFonts w:ascii="仿宋" w:eastAsia="仿宋" w:hAnsi="仿宋" w:cs="仿宋" w:hint="eastAsia"/>
            <w:lang w:eastAsia="zh-CN"/>
          </w:rPr>
          <w:t>(一)、人才需求与规划</w:t>
        </w:r>
        <w:r>
          <w:tab/>
        </w:r>
        <w:r>
          <w:fldChar w:fldCharType="begin"/>
        </w:r>
        <w:r>
          <w:instrText xml:space="preserve"> PAGEREF _Toc18118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399" w:history="1">
        <w:r>
          <w:rPr>
            <w:rFonts w:ascii="仿宋" w:eastAsia="仿宋" w:hAnsi="仿宋" w:cs="仿宋" w:hint="eastAsia"/>
            <w:lang w:eastAsia="zh-CN"/>
          </w:rPr>
          <w:t>(二)、培训与发展计划</w:t>
        </w:r>
        <w:r>
          <w:tab/>
        </w:r>
        <w:r>
          <w:fldChar w:fldCharType="begin"/>
        </w:r>
        <w:r>
          <w:instrText xml:space="preserve"> PAGEREF _Toc24399 \h </w:instrText>
        </w:r>
        <w:r>
          <w:fldChar w:fldCharType="separate"/>
        </w:r>
        <w:r>
          <w:t>36</w:t>
        </w:r>
        <w:r>
          <w:fldChar w:fldCharType="end"/>
        </w:r>
      </w:hyperlink>
    </w:p>
    <w:p>
      <w:pPr>
        <w:pStyle w:val="TOC1"/>
        <w:tabs>
          <w:tab w:val="right" w:leader="dot" w:pos="8306"/>
        </w:tabs>
      </w:pPr>
      <w:hyperlink w:anchor="_Toc18728" w:history="1">
        <w:r>
          <w:rPr>
            <w:rFonts w:ascii="仿宋" w:eastAsia="仿宋" w:hAnsi="仿宋" w:cs="仿宋" w:hint="eastAsia"/>
            <w:lang w:eastAsia="zh-CN"/>
          </w:rPr>
          <w:t>十、管道泵项目技术管理</w:t>
        </w:r>
        <w:r>
          <w:tab/>
        </w:r>
        <w:r>
          <w:fldChar w:fldCharType="begin"/>
        </w:r>
        <w:r>
          <w:instrText xml:space="preserve"> PAGEREF _Toc18728 \h </w:instrText>
        </w:r>
        <w:r>
          <w:fldChar w:fldCharType="separate"/>
        </w:r>
        <w:r>
          <w:t>36</w:t>
        </w:r>
        <w:r>
          <w:fldChar w:fldCharType="end"/>
        </w:r>
      </w:hyperlink>
    </w:p>
    <w:p>
      <w:pPr>
        <w:pStyle w:val="TOC2"/>
        <w:tabs>
          <w:tab w:val="right" w:leader="dot" w:pos="8306"/>
        </w:tabs>
      </w:pPr>
      <w:hyperlink w:anchor="_Toc4014" w:history="1">
        <w:r>
          <w:rPr>
            <w:rFonts w:ascii="仿宋" w:eastAsia="仿宋" w:hAnsi="仿宋" w:cs="仿宋" w:hint="eastAsia"/>
            <w:lang w:eastAsia="zh-CN"/>
          </w:rPr>
          <w:t>(一)、技术方案选用方向</w:t>
        </w:r>
        <w:r>
          <w:tab/>
        </w:r>
        <w:r>
          <w:fldChar w:fldCharType="begin"/>
        </w:r>
        <w:r>
          <w:instrText xml:space="preserve"> PAGEREF _Toc4014 \h </w:instrText>
        </w:r>
        <w:r>
          <w:fldChar w:fldCharType="separate"/>
        </w:r>
        <w:r>
          <w:t>36</w:t>
        </w:r>
        <w:r>
          <w:fldChar w:fldCharType="end"/>
        </w:r>
      </w:hyperlink>
    </w:p>
    <w:p>
      <w:pPr>
        <w:pStyle w:val="TOC2"/>
        <w:tabs>
          <w:tab w:val="right" w:leader="dot" w:pos="8306"/>
        </w:tabs>
      </w:pPr>
      <w:hyperlink w:anchor="_Toc5272" w:history="1">
        <w:r>
          <w:rPr>
            <w:rFonts w:ascii="仿宋" w:eastAsia="仿宋" w:hAnsi="仿宋" w:cs="仿宋" w:hint="eastAsia"/>
            <w:lang w:eastAsia="zh-CN"/>
          </w:rPr>
          <w:t>(二)、工艺技术方案选用原则</w:t>
        </w:r>
        <w:r>
          <w:tab/>
        </w:r>
        <w:r>
          <w:fldChar w:fldCharType="begin"/>
        </w:r>
        <w:r>
          <w:instrText xml:space="preserve"> PAGEREF _Toc5272 \h </w:instrText>
        </w:r>
        <w:r>
          <w:fldChar w:fldCharType="separate"/>
        </w:r>
        <w:r>
          <w:t>38</w:t>
        </w:r>
        <w:r>
          <w:fldChar w:fldCharType="end"/>
        </w:r>
      </w:hyperlink>
    </w:p>
    <w:p>
      <w:pPr>
        <w:pStyle w:val="TOC2"/>
        <w:tabs>
          <w:tab w:val="right" w:leader="dot" w:pos="8306"/>
        </w:tabs>
      </w:pPr>
      <w:hyperlink w:anchor="_Toc3672" w:history="1">
        <w:r>
          <w:rPr>
            <w:rFonts w:ascii="仿宋" w:eastAsia="仿宋" w:hAnsi="仿宋" w:cs="仿宋" w:hint="eastAsia"/>
            <w:lang w:eastAsia="zh-CN"/>
          </w:rPr>
          <w:t>(三)、工艺技术方案要求</w:t>
        </w:r>
        <w:r>
          <w:tab/>
        </w:r>
        <w:r>
          <w:fldChar w:fldCharType="begin"/>
        </w:r>
        <w:r>
          <w:instrText xml:space="preserve"> PAGEREF _Toc3672 \h </w:instrText>
        </w:r>
        <w:r>
          <w:fldChar w:fldCharType="separate"/>
        </w:r>
        <w:r>
          <w:t>40</w:t>
        </w:r>
        <w:r>
          <w:fldChar w:fldCharType="end"/>
        </w:r>
      </w:hyperlink>
    </w:p>
    <w:p>
      <w:pPr>
        <w:pStyle w:val="TOC1"/>
        <w:tabs>
          <w:tab w:val="right" w:leader="dot" w:pos="8306"/>
        </w:tabs>
      </w:pPr>
      <w:hyperlink w:anchor="_Toc4561" w:history="1">
        <w:r>
          <w:rPr>
            <w:rFonts w:ascii="仿宋" w:eastAsia="仿宋" w:hAnsi="仿宋" w:cs="仿宋" w:hint="eastAsia"/>
            <w:lang w:eastAsia="zh-CN"/>
          </w:rPr>
          <w:t>十一、生产安全保护</w:t>
        </w:r>
        <w:r>
          <w:tab/>
        </w:r>
        <w:r>
          <w:fldChar w:fldCharType="begin"/>
        </w:r>
        <w:r>
          <w:instrText xml:space="preserve"> PAGEREF _Toc4561 \h </w:instrText>
        </w:r>
        <w:r>
          <w:fldChar w:fldCharType="separate"/>
        </w:r>
        <w:r>
          <w:t>42</w:t>
        </w:r>
        <w:r>
          <w:fldChar w:fldCharType="end"/>
        </w:r>
      </w:hyperlink>
    </w:p>
    <w:p>
      <w:pPr>
        <w:pStyle w:val="TOC2"/>
        <w:tabs>
          <w:tab w:val="right" w:leader="dot" w:pos="8306"/>
        </w:tabs>
      </w:pPr>
      <w:hyperlink w:anchor="_Toc22186" w:history="1">
        <w:r>
          <w:rPr>
            <w:rFonts w:ascii="仿宋" w:eastAsia="仿宋" w:hAnsi="仿宋" w:cs="仿宋" w:hint="eastAsia"/>
            <w:lang w:eastAsia="zh-CN"/>
          </w:rPr>
          <w:t>(一)、消防安全</w:t>
        </w:r>
        <w:r>
          <w:tab/>
        </w:r>
        <w:r>
          <w:fldChar w:fldCharType="begin"/>
        </w:r>
        <w:r>
          <w:instrText xml:space="preserve"> PAGEREF _Toc22186 \h </w:instrText>
        </w:r>
        <w:r>
          <w:fldChar w:fldCharType="separate"/>
        </w:r>
        <w:r>
          <w:t>42</w:t>
        </w:r>
        <w:r>
          <w:fldChar w:fldCharType="end"/>
        </w:r>
      </w:hyperlink>
    </w:p>
    <w:p>
      <w:pPr>
        <w:pStyle w:val="TOC2"/>
        <w:tabs>
          <w:tab w:val="right" w:leader="dot" w:pos="8306"/>
        </w:tabs>
      </w:pPr>
      <w:hyperlink w:anchor="_Toc30213" w:history="1">
        <w:r>
          <w:rPr>
            <w:rFonts w:ascii="仿宋" w:eastAsia="仿宋" w:hAnsi="仿宋" w:cs="仿宋" w:hint="eastAsia"/>
            <w:lang w:eastAsia="zh-CN"/>
          </w:rPr>
          <w:t>(二)、防火防爆总图布置措施</w:t>
        </w:r>
        <w:r>
          <w:tab/>
        </w:r>
        <w:r>
          <w:fldChar w:fldCharType="begin"/>
        </w:r>
        <w:r>
          <w:instrText xml:space="preserve"> PAGEREF _Toc30213 \h </w:instrText>
        </w:r>
        <w:r>
          <w:fldChar w:fldCharType="separate"/>
        </w:r>
        <w:r>
          <w:t>44</w:t>
        </w:r>
        <w:r>
          <w:fldChar w:fldCharType="end"/>
        </w:r>
      </w:hyperlink>
    </w:p>
    <w:p>
      <w:pPr>
        <w:pStyle w:val="TOC2"/>
        <w:tabs>
          <w:tab w:val="right" w:leader="dot" w:pos="8306"/>
        </w:tabs>
      </w:pPr>
      <w:hyperlink w:anchor="_Toc31535" w:history="1">
        <w:r>
          <w:rPr>
            <w:rFonts w:ascii="仿宋" w:eastAsia="仿宋" w:hAnsi="仿宋" w:cs="仿宋" w:hint="eastAsia"/>
            <w:lang w:eastAsia="zh-CN"/>
          </w:rPr>
          <w:t>(三)、自然灾害防范措施</w:t>
        </w:r>
        <w:r>
          <w:tab/>
        </w:r>
        <w:r>
          <w:fldChar w:fldCharType="begin"/>
        </w:r>
        <w:r>
          <w:instrText xml:space="preserve"> PAGEREF _Toc31535 \h </w:instrText>
        </w:r>
        <w:r>
          <w:fldChar w:fldCharType="separate"/>
        </w:r>
        <w:r>
          <w:t>45</w:t>
        </w:r>
        <w:r>
          <w:fldChar w:fldCharType="end"/>
        </w:r>
      </w:hyperlink>
    </w:p>
    <w:p>
      <w:pPr>
        <w:pStyle w:val="TOC2"/>
        <w:tabs>
          <w:tab w:val="right" w:leader="dot" w:pos="8306"/>
        </w:tabs>
      </w:pPr>
      <w:hyperlink w:anchor="_Toc31533" w:history="1">
        <w:r>
          <w:rPr>
            <w:rFonts w:ascii="仿宋" w:eastAsia="仿宋" w:hAnsi="仿宋" w:cs="仿宋" w:hint="eastAsia"/>
            <w:lang w:eastAsia="zh-CN"/>
          </w:rPr>
          <w:t>(四)、安全色及安全标志使用要求</w:t>
        </w:r>
        <w:r>
          <w:tab/>
        </w:r>
        <w:r>
          <w:fldChar w:fldCharType="begin"/>
        </w:r>
        <w:r>
          <w:instrText xml:space="preserve"> PAGEREF _Toc31533 \h </w:instrText>
        </w:r>
        <w:r>
          <w:fldChar w:fldCharType="separate"/>
        </w:r>
        <w:r>
          <w:t>46</w:t>
        </w:r>
        <w:r>
          <w:fldChar w:fldCharType="end"/>
        </w:r>
      </w:hyperlink>
    </w:p>
    <w:p>
      <w:pPr>
        <w:pStyle w:val="TOC2"/>
        <w:tabs>
          <w:tab w:val="right" w:leader="dot" w:pos="8306"/>
        </w:tabs>
      </w:pPr>
      <w:hyperlink w:anchor="_Toc24884" w:history="1">
        <w:r>
          <w:rPr>
            <w:rFonts w:ascii="仿宋" w:eastAsia="仿宋" w:hAnsi="仿宋" w:cs="仿宋" w:hint="eastAsia"/>
            <w:lang w:eastAsia="zh-CN"/>
          </w:rPr>
          <w:t>(五)、防尘防毒措施</w:t>
        </w:r>
        <w:r>
          <w:tab/>
        </w:r>
        <w:r>
          <w:fldChar w:fldCharType="begin"/>
        </w:r>
        <w:r>
          <w:instrText xml:space="preserve"> PAGEREF _Toc24884 \h </w:instrText>
        </w:r>
        <w:r>
          <w:fldChar w:fldCharType="separate"/>
        </w:r>
        <w:r>
          <w:t>46</w:t>
        </w:r>
        <w:r>
          <w:fldChar w:fldCharType="end"/>
        </w:r>
      </w:hyperlink>
    </w:p>
    <w:p>
      <w:pPr>
        <w:pStyle w:val="TOC2"/>
        <w:tabs>
          <w:tab w:val="right" w:leader="dot" w:pos="8306"/>
        </w:tabs>
      </w:pPr>
      <w:hyperlink w:anchor="_Toc32715" w:history="1">
        <w:r>
          <w:rPr>
            <w:rFonts w:ascii="仿宋" w:eastAsia="仿宋" w:hAnsi="仿宋" w:cs="仿宋" w:hint="eastAsia"/>
            <w:lang w:eastAsia="zh-CN"/>
          </w:rPr>
          <w:t>(六)、防静电、触电防护及防雷措施</w:t>
        </w:r>
        <w:r>
          <w:tab/>
        </w:r>
        <w:r>
          <w:fldChar w:fldCharType="begin"/>
        </w:r>
        <w:r>
          <w:instrText xml:space="preserve"> PAGEREF _Toc32715 \h </w:instrText>
        </w:r>
        <w:r>
          <w:fldChar w:fldCharType="separate"/>
        </w:r>
        <w:r>
          <w:t>47</w:t>
        </w:r>
        <w:r>
          <w:fldChar w:fldCharType="end"/>
        </w:r>
      </w:hyperlink>
    </w:p>
    <w:p>
      <w:pPr>
        <w:pStyle w:val="TOC2"/>
        <w:tabs>
          <w:tab w:val="right" w:leader="dot" w:pos="8306"/>
        </w:tabs>
      </w:pPr>
      <w:hyperlink w:anchor="_Toc27119" w:history="1">
        <w:r>
          <w:rPr>
            <w:rFonts w:ascii="仿宋" w:eastAsia="仿宋" w:hAnsi="仿宋" w:cs="仿宋" w:hint="eastAsia"/>
            <w:lang w:eastAsia="zh-CN"/>
          </w:rPr>
          <w:t>(七)、机械设备安全保障措施</w:t>
        </w:r>
        <w:r>
          <w:tab/>
        </w:r>
        <w:r>
          <w:fldChar w:fldCharType="begin"/>
        </w:r>
        <w:r>
          <w:instrText xml:space="preserve"> PAGEREF _Toc27119 \h </w:instrText>
        </w:r>
        <w:r>
          <w:fldChar w:fldCharType="separate"/>
        </w:r>
        <w:r>
          <w:t>49</w:t>
        </w:r>
        <w:r>
          <w:fldChar w:fldCharType="end"/>
        </w:r>
      </w:hyperlink>
    </w:p>
    <w:p>
      <w:pPr>
        <w:pStyle w:val="TOC1"/>
        <w:tabs>
          <w:tab w:val="right" w:leader="dot" w:pos="8306"/>
        </w:tabs>
      </w:pPr>
      <w:hyperlink w:anchor="_Toc29179" w:history="1">
        <w:r>
          <w:rPr>
            <w:rFonts w:ascii="仿宋" w:eastAsia="仿宋" w:hAnsi="仿宋" w:cs="仿宋" w:hint="eastAsia"/>
            <w:lang w:eastAsia="zh-CN"/>
          </w:rPr>
          <w:t>十二、管道泵项目社会影响</w:t>
        </w:r>
        <w:r>
          <w:tab/>
        </w:r>
        <w:r>
          <w:fldChar w:fldCharType="begin"/>
        </w:r>
        <w:r>
          <w:instrText xml:space="preserve"> PAGEREF _Toc29179 \h </w:instrText>
        </w:r>
        <w:r>
          <w:fldChar w:fldCharType="separate"/>
        </w:r>
        <w:r>
          <w:t>50</w:t>
        </w:r>
        <w:r>
          <w:fldChar w:fldCharType="end"/>
        </w:r>
      </w:hyperlink>
    </w:p>
    <w:p>
      <w:pPr>
        <w:pStyle w:val="TOC2"/>
        <w:tabs>
          <w:tab w:val="right" w:leader="dot" w:pos="8306"/>
        </w:tabs>
      </w:pPr>
      <w:hyperlink w:anchor="_Toc32225" w:history="1">
        <w:r>
          <w:rPr>
            <w:rFonts w:ascii="仿宋" w:eastAsia="仿宋" w:hAnsi="仿宋" w:cs="仿宋" w:hint="eastAsia"/>
            <w:lang w:eastAsia="zh-CN"/>
          </w:rPr>
          <w:t>(一)、社会责任与义务</w:t>
        </w:r>
        <w:r>
          <w:tab/>
        </w:r>
        <w:r>
          <w:fldChar w:fldCharType="begin"/>
        </w:r>
        <w:r>
          <w:instrText xml:space="preserve"> PAGEREF _Toc32225 \h </w:instrText>
        </w:r>
        <w:r>
          <w:fldChar w:fldCharType="separate"/>
        </w:r>
        <w:r>
          <w:t>50</w:t>
        </w:r>
        <w:r>
          <w:fldChar w:fldCharType="end"/>
        </w:r>
      </w:hyperlink>
    </w:p>
    <w:p>
      <w:pPr>
        <w:pStyle w:val="TOC2"/>
        <w:tabs>
          <w:tab w:val="right" w:leader="dot" w:pos="8306"/>
        </w:tabs>
      </w:pPr>
      <w:hyperlink w:anchor="_Toc18367" w:history="1">
        <w:r>
          <w:rPr>
            <w:rFonts w:ascii="仿宋" w:eastAsia="仿宋" w:hAnsi="仿宋" w:cs="仿宋" w:hint="eastAsia"/>
            <w:lang w:eastAsia="zh-CN"/>
          </w:rPr>
          <w:t>(二)、社会参与与沟通</w:t>
        </w:r>
        <w:r>
          <w:tab/>
        </w:r>
        <w:r>
          <w:fldChar w:fldCharType="begin"/>
        </w:r>
        <w:r>
          <w:instrText xml:space="preserve"> PAGEREF _Toc18367 \h </w:instrText>
        </w:r>
        <w:r>
          <w:fldChar w:fldCharType="separate"/>
        </w:r>
        <w:r>
          <w:t>51</w:t>
        </w:r>
        <w:r>
          <w:fldChar w:fldCharType="end"/>
        </w:r>
      </w:hyperlink>
    </w:p>
    <w:p>
      <w:pPr>
        <w:pStyle w:val="TOC1"/>
        <w:tabs>
          <w:tab w:val="right" w:leader="dot" w:pos="8306"/>
        </w:tabs>
      </w:pPr>
      <w:hyperlink w:anchor="_Toc21604" w:history="1">
        <w:r>
          <w:rPr>
            <w:rFonts w:ascii="仿宋" w:eastAsia="仿宋" w:hAnsi="仿宋" w:cs="仿宋" w:hint="eastAsia"/>
            <w:lang w:eastAsia="zh-CN"/>
          </w:rPr>
          <w:t>十三、供应链管理</w:t>
        </w:r>
        <w:r>
          <w:tab/>
        </w:r>
        <w:r>
          <w:fldChar w:fldCharType="begin"/>
        </w:r>
        <w:r>
          <w:instrText xml:space="preserve"> PAGEREF _Toc21604 \h </w:instrText>
        </w:r>
        <w:r>
          <w:fldChar w:fldCharType="separate"/>
        </w:r>
        <w:r>
          <w:t>52</w:t>
        </w:r>
        <w:r>
          <w:fldChar w:fldCharType="end"/>
        </w:r>
      </w:hyperlink>
    </w:p>
    <w:p>
      <w:pPr>
        <w:pStyle w:val="TOC2"/>
        <w:tabs>
          <w:tab w:val="right" w:leader="dot" w:pos="8306"/>
        </w:tabs>
      </w:pPr>
      <w:hyperlink w:anchor="_Toc5863" w:history="1">
        <w:r>
          <w:rPr>
            <w:rFonts w:ascii="仿宋" w:eastAsia="仿宋" w:hAnsi="仿宋" w:cs="仿宋" w:hint="eastAsia"/>
            <w:lang w:eastAsia="zh-CN"/>
          </w:rPr>
          <w:t>(一)、供应链战略规划</w:t>
        </w:r>
        <w:r>
          <w:tab/>
        </w:r>
        <w:r>
          <w:fldChar w:fldCharType="begin"/>
        </w:r>
        <w:r>
          <w:instrText xml:space="preserve"> PAGEREF _Toc5863 \h </w:instrText>
        </w:r>
        <w:r>
          <w:fldChar w:fldCharType="separate"/>
        </w:r>
        <w:r>
          <w:t>52</w:t>
        </w:r>
        <w:r>
          <w:fldChar w:fldCharType="end"/>
        </w:r>
      </w:hyperlink>
    </w:p>
    <w:p>
      <w:pPr>
        <w:pStyle w:val="TOC2"/>
        <w:tabs>
          <w:tab w:val="right" w:leader="dot" w:pos="8306"/>
        </w:tabs>
      </w:pPr>
      <w:hyperlink w:anchor="_Toc24702" w:history="1">
        <w:r>
          <w:rPr>
            <w:rFonts w:ascii="仿宋" w:eastAsia="仿宋" w:hAnsi="仿宋" w:cs="仿宋" w:hint="eastAsia"/>
            <w:lang w:eastAsia="zh-CN"/>
          </w:rPr>
          <w:t>(二)、供应商选择与合作</w:t>
        </w:r>
        <w:r>
          <w:tab/>
        </w:r>
        <w:r>
          <w:fldChar w:fldCharType="begin"/>
        </w:r>
        <w:r>
          <w:instrText xml:space="preserve"> PAGEREF _Toc24702 \h </w:instrText>
        </w:r>
        <w:r>
          <w:fldChar w:fldCharType="separate"/>
        </w:r>
        <w:r>
          <w:t>53</w:t>
        </w:r>
        <w:r>
          <w:fldChar w:fldCharType="end"/>
        </w:r>
      </w:hyperlink>
    </w:p>
    <w:p>
      <w:pPr>
        <w:pStyle w:val="TOC2"/>
        <w:tabs>
          <w:tab w:val="right" w:leader="dot" w:pos="8306"/>
        </w:tabs>
      </w:pPr>
      <w:hyperlink w:anchor="_Toc12551" w:history="1">
        <w:r>
          <w:rPr>
            <w:rFonts w:ascii="仿宋" w:eastAsia="仿宋" w:hAnsi="仿宋" w:cs="仿宋" w:hint="eastAsia"/>
            <w:lang w:eastAsia="zh-CN"/>
          </w:rPr>
          <w:t>(三)、物流与库存管理</w:t>
        </w:r>
        <w:r>
          <w:tab/>
        </w:r>
        <w:r>
          <w:fldChar w:fldCharType="begin"/>
        </w:r>
        <w:r>
          <w:instrText xml:space="preserve"> PAGEREF _Toc12551 \h </w:instrText>
        </w:r>
        <w:r>
          <w:fldChar w:fldCharType="separate"/>
        </w:r>
        <w:r>
          <w:t>54</w:t>
        </w:r>
        <w:r>
          <w:fldChar w:fldCharType="end"/>
        </w:r>
      </w:hyperlink>
    </w:p>
    <w:p>
      <w:pPr>
        <w:pStyle w:val="TOC1"/>
        <w:tabs>
          <w:tab w:val="right" w:leader="dot" w:pos="8306"/>
        </w:tabs>
      </w:pPr>
      <w:hyperlink w:anchor="_Toc21871" w:history="1">
        <w:r>
          <w:rPr>
            <w:rFonts w:ascii="仿宋" w:eastAsia="仿宋" w:hAnsi="仿宋" w:cs="仿宋" w:hint="eastAsia"/>
            <w:lang w:eastAsia="zh-CN"/>
          </w:rPr>
          <w:t>十四、管道泵项目实施时间节点</w:t>
        </w:r>
        <w:r>
          <w:tab/>
        </w:r>
        <w:r>
          <w:fldChar w:fldCharType="begin"/>
        </w:r>
        <w:r>
          <w:instrText xml:space="preserve"> PAGEREF _Toc21871 \h </w:instrText>
        </w:r>
        <w:r>
          <w:fldChar w:fldCharType="separate"/>
        </w:r>
        <w:r>
          <w:t>56</w:t>
        </w:r>
        <w:r>
          <w:fldChar w:fldCharType="end"/>
        </w:r>
      </w:hyperlink>
    </w:p>
    <w:p>
      <w:pPr>
        <w:pStyle w:val="TOC2"/>
        <w:tabs>
          <w:tab w:val="right" w:leader="dot" w:pos="8306"/>
        </w:tabs>
      </w:pPr>
      <w:hyperlink w:anchor="_Toc3163" w:history="1">
        <w:r>
          <w:rPr>
            <w:rFonts w:ascii="仿宋" w:eastAsia="仿宋" w:hAnsi="仿宋" w:cs="仿宋" w:hint="eastAsia"/>
            <w:lang w:eastAsia="zh-CN"/>
          </w:rPr>
          <w:t>(一)、管道泵项目启动阶段时间节点</w:t>
        </w:r>
        <w:r>
          <w:tab/>
        </w:r>
        <w:r>
          <w:fldChar w:fldCharType="begin"/>
        </w:r>
        <w:r>
          <w:instrText xml:space="preserve"> PAGEREF _Toc3163 \h </w:instrText>
        </w:r>
        <w:r>
          <w:fldChar w:fldCharType="separate"/>
        </w:r>
        <w:r>
          <w:t>56</w:t>
        </w:r>
        <w:r>
          <w:fldChar w:fldCharType="end"/>
        </w:r>
      </w:hyperlink>
    </w:p>
    <w:p>
      <w:pPr>
        <w:pStyle w:val="TOC2"/>
        <w:tabs>
          <w:tab w:val="right" w:leader="dot" w:pos="8306"/>
        </w:tabs>
      </w:pPr>
      <w:hyperlink w:anchor="_Toc2201" w:history="1">
        <w:r>
          <w:rPr>
            <w:rFonts w:ascii="仿宋" w:eastAsia="仿宋" w:hAnsi="仿宋" w:cs="仿宋" w:hint="eastAsia"/>
            <w:lang w:eastAsia="zh-CN"/>
          </w:rPr>
          <w:t>(二)、管道泵项目执行阶段时间节点</w:t>
        </w:r>
        <w:r>
          <w:tab/>
        </w:r>
        <w:r>
          <w:fldChar w:fldCharType="begin"/>
        </w:r>
        <w:r>
          <w:instrText xml:space="preserve"> PAGEREF _Toc2201 \h </w:instrText>
        </w:r>
        <w:r>
          <w:fldChar w:fldCharType="separate"/>
        </w:r>
        <w:r>
          <w:t>57</w:t>
        </w:r>
        <w:r>
          <w:fldChar w:fldCharType="end"/>
        </w:r>
      </w:hyperlink>
    </w:p>
    <w:p>
      <w:pPr>
        <w:pStyle w:val="TOC2"/>
        <w:tabs>
          <w:tab w:val="right" w:leader="dot" w:pos="8306"/>
        </w:tabs>
      </w:pPr>
      <w:hyperlink w:anchor="_Toc18569" w:history="1">
        <w:r>
          <w:rPr>
            <w:rFonts w:ascii="仿宋" w:eastAsia="仿宋" w:hAnsi="仿宋" w:cs="仿宋" w:hint="eastAsia"/>
            <w:lang w:eastAsia="zh-CN"/>
          </w:rPr>
          <w:t>(三)、管道泵项目完成阶段时间节点</w:t>
        </w:r>
        <w:r>
          <w:tab/>
        </w:r>
        <w:r>
          <w:fldChar w:fldCharType="begin"/>
        </w:r>
        <w:r>
          <w:instrText xml:space="preserve"> PAGEREF _Toc18569 \h </w:instrText>
        </w:r>
        <w:r>
          <w:fldChar w:fldCharType="separate"/>
        </w:r>
        <w:r>
          <w:t>58</w:t>
        </w:r>
        <w:r>
          <w:fldChar w:fldCharType="end"/>
        </w:r>
      </w:hyperlink>
    </w:p>
    <w:p>
      <w:pPr>
        <w:pStyle w:val="TOC1"/>
        <w:tabs>
          <w:tab w:val="right" w:leader="dot" w:pos="8306"/>
        </w:tabs>
      </w:pPr>
      <w:hyperlink w:anchor="_Toc25516" w:history="1">
        <w:r>
          <w:rPr>
            <w:rFonts w:ascii="仿宋" w:eastAsia="仿宋" w:hAnsi="仿宋" w:cs="仿宋" w:hint="eastAsia"/>
            <w:lang w:eastAsia="zh-CN"/>
          </w:rPr>
          <w:t>十五、管道泵项目工程方案分析</w:t>
        </w:r>
        <w:r>
          <w:tab/>
        </w:r>
        <w:r>
          <w:fldChar w:fldCharType="begin"/>
        </w:r>
        <w:r>
          <w:instrText xml:space="preserve"> PAGEREF _Toc25516 \h </w:instrText>
        </w:r>
        <w:r>
          <w:fldChar w:fldCharType="separate"/>
        </w:r>
        <w:r>
          <w:t>59</w:t>
        </w:r>
        <w:r>
          <w:fldChar w:fldCharType="end"/>
        </w:r>
      </w:hyperlink>
    </w:p>
    <w:p>
      <w:pPr>
        <w:pStyle w:val="TOC2"/>
        <w:tabs>
          <w:tab w:val="right" w:leader="dot" w:pos="8306"/>
        </w:tabs>
      </w:pPr>
      <w:hyperlink w:anchor="_Toc22169" w:history="1">
        <w:r>
          <w:rPr>
            <w:rFonts w:ascii="仿宋" w:eastAsia="仿宋" w:hAnsi="仿宋" w:cs="仿宋" w:hint="eastAsia"/>
            <w:lang w:eastAsia="zh-CN"/>
          </w:rPr>
          <w:t>(一)、建筑工程设计原则</w:t>
        </w:r>
        <w:r>
          <w:tab/>
        </w:r>
        <w:r>
          <w:fldChar w:fldCharType="begin"/>
        </w:r>
        <w:r>
          <w:instrText xml:space="preserve"> PAGEREF _Toc22169 \h </w:instrText>
        </w:r>
        <w:r>
          <w:fldChar w:fldCharType="separate"/>
        </w:r>
        <w:r>
          <w:t>59</w:t>
        </w:r>
        <w:r>
          <w:fldChar w:fldCharType="end"/>
        </w:r>
      </w:hyperlink>
    </w:p>
    <w:p>
      <w:pPr>
        <w:pStyle w:val="TOC2"/>
        <w:tabs>
          <w:tab w:val="right" w:leader="dot" w:pos="8306"/>
        </w:tabs>
      </w:pPr>
      <w:hyperlink w:anchor="_Toc28996" w:history="1">
        <w:r>
          <w:rPr>
            <w:rFonts w:ascii="仿宋" w:eastAsia="仿宋" w:hAnsi="仿宋" w:cs="仿宋" w:hint="eastAsia"/>
            <w:lang w:eastAsia="zh-CN"/>
          </w:rPr>
          <w:t>(二)、土建工程建设指标</w:t>
        </w:r>
        <w:r>
          <w:tab/>
        </w:r>
        <w:r>
          <w:fldChar w:fldCharType="begin"/>
        </w:r>
        <w:r>
          <w:instrText xml:space="preserve"> PAGEREF _Toc28996 \h </w:instrText>
        </w:r>
        <w:r>
          <w:fldChar w:fldCharType="separate"/>
        </w:r>
        <w:r>
          <w:t>62</w:t>
        </w:r>
        <w:r>
          <w:fldChar w:fldCharType="end"/>
        </w:r>
      </w:hyperlink>
    </w:p>
    <w:p>
      <w:pPr>
        <w:pStyle w:val="TOC1"/>
        <w:tabs>
          <w:tab w:val="right" w:leader="dot" w:pos="8306"/>
        </w:tabs>
      </w:pPr>
      <w:hyperlink w:anchor="_Toc17827" w:history="1">
        <w:r>
          <w:rPr>
            <w:rFonts w:ascii="仿宋" w:eastAsia="仿宋" w:hAnsi="仿宋" w:cs="仿宋" w:hint="eastAsia"/>
            <w:lang w:eastAsia="zh-CN"/>
          </w:rPr>
          <w:t>十六、质量管理体系</w:t>
        </w:r>
        <w:r>
          <w:tab/>
        </w:r>
        <w:r>
          <w:fldChar w:fldCharType="begin"/>
        </w:r>
        <w:r>
          <w:instrText xml:space="preserve"> PAGEREF _Toc17827 \h </w:instrText>
        </w:r>
        <w:r>
          <w:fldChar w:fldCharType="separate"/>
        </w:r>
        <w:r>
          <w:t>64</w:t>
        </w:r>
        <w:r>
          <w:fldChar w:fldCharType="end"/>
        </w:r>
      </w:hyperlink>
    </w:p>
    <w:p>
      <w:pPr>
        <w:pStyle w:val="TOC2"/>
        <w:tabs>
          <w:tab w:val="right" w:leader="dot" w:pos="8306"/>
        </w:tabs>
      </w:pPr>
      <w:hyperlink w:anchor="_Toc8019" w:history="1">
        <w:r>
          <w:rPr>
            <w:rFonts w:ascii="仿宋" w:eastAsia="仿宋" w:hAnsi="仿宋" w:cs="仿宋" w:hint="eastAsia"/>
            <w:lang w:eastAsia="zh-CN"/>
          </w:rPr>
          <w:t>(一)、质量目标与方针</w:t>
        </w:r>
        <w:r>
          <w:tab/>
        </w:r>
        <w:r>
          <w:fldChar w:fldCharType="begin"/>
        </w:r>
        <w:r>
          <w:instrText xml:space="preserve"> PAGEREF _Toc8019 \h </w:instrText>
        </w:r>
        <w:r>
          <w:fldChar w:fldCharType="separate"/>
        </w:r>
        <w:r>
          <w:t>64</w:t>
        </w:r>
        <w:r>
          <w:fldChar w:fldCharType="end"/>
        </w:r>
      </w:hyperlink>
    </w:p>
    <w:p>
      <w:pPr>
        <w:pStyle w:val="TOC2"/>
        <w:tabs>
          <w:tab w:val="right" w:leader="dot" w:pos="8306"/>
        </w:tabs>
      </w:pPr>
      <w:hyperlink w:anchor="_Toc519" w:history="1">
        <w:r>
          <w:rPr>
            <w:rFonts w:ascii="仿宋" w:eastAsia="仿宋" w:hAnsi="仿宋" w:cs="仿宋" w:hint="eastAsia"/>
            <w:lang w:eastAsia="zh-CN"/>
          </w:rPr>
          <w:t>(二)、质量管理责任</w:t>
        </w:r>
        <w:r>
          <w:tab/>
        </w:r>
        <w:r>
          <w:fldChar w:fldCharType="begin"/>
        </w:r>
        <w:r>
          <w:instrText xml:space="preserve"> PAGEREF _Toc519 \h </w:instrText>
        </w:r>
        <w:r>
          <w:fldChar w:fldCharType="separate"/>
        </w:r>
        <w:r>
          <w:t>65</w:t>
        </w:r>
        <w:r>
          <w:fldChar w:fldCharType="end"/>
        </w:r>
      </w:hyperlink>
    </w:p>
    <w:p>
      <w:pPr>
        <w:pStyle w:val="TOC2"/>
        <w:tabs>
          <w:tab w:val="right" w:leader="dot" w:pos="8306"/>
        </w:tabs>
      </w:pPr>
      <w:hyperlink w:anchor="_Toc28181" w:history="1">
        <w:r>
          <w:rPr>
            <w:rFonts w:ascii="仿宋" w:eastAsia="仿宋" w:hAnsi="仿宋" w:cs="仿宋" w:hint="eastAsia"/>
            <w:lang w:eastAsia="zh-CN"/>
          </w:rPr>
          <w:t>(三)、质量管理体系文件</w:t>
        </w:r>
        <w:r>
          <w:tab/>
        </w:r>
        <w:r>
          <w:fldChar w:fldCharType="begin"/>
        </w:r>
        <w:r>
          <w:instrText xml:space="preserve"> PAGEREF _Toc28181 \h </w:instrText>
        </w:r>
        <w:r>
          <w:fldChar w:fldCharType="separate"/>
        </w:r>
        <w:r>
          <w:t>66</w:t>
        </w:r>
        <w:r>
          <w:fldChar w:fldCharType="end"/>
        </w:r>
      </w:hyperlink>
    </w:p>
    <w:p>
      <w:pPr>
        <w:pStyle w:val="TOC2"/>
        <w:tabs>
          <w:tab w:val="right" w:leader="dot" w:pos="8306"/>
        </w:tabs>
      </w:pPr>
      <w:hyperlink w:anchor="_Toc797" w:history="1">
        <w:r>
          <w:rPr>
            <w:rFonts w:ascii="仿宋" w:eastAsia="仿宋" w:hAnsi="仿宋" w:cs="仿宋" w:hint="eastAsia"/>
            <w:lang w:eastAsia="zh-CN"/>
          </w:rPr>
          <w:t>(四)、质量培训与教育</w:t>
        </w:r>
        <w:r>
          <w:tab/>
        </w:r>
        <w:r>
          <w:fldChar w:fldCharType="begin"/>
        </w:r>
        <w:r>
          <w:instrText xml:space="preserve"> PAGEREF _Toc797 \h </w:instrText>
        </w:r>
        <w:r>
          <w:fldChar w:fldCharType="separate"/>
        </w:r>
        <w:r>
          <w:t>68</w:t>
        </w:r>
        <w:r>
          <w:fldChar w:fldCharType="end"/>
        </w:r>
      </w:hyperlink>
    </w:p>
    <w:p>
      <w:pPr>
        <w:pStyle w:val="TOC2"/>
        <w:tabs>
          <w:tab w:val="right" w:leader="dot" w:pos="8306"/>
        </w:tabs>
      </w:pPr>
      <w:hyperlink w:anchor="_Toc14172" w:history="1">
        <w:r>
          <w:rPr>
            <w:rFonts w:ascii="仿宋" w:eastAsia="仿宋" w:hAnsi="仿宋" w:cs="仿宋" w:hint="eastAsia"/>
            <w:lang w:eastAsia="zh-CN"/>
          </w:rPr>
          <w:t>(五)、质量审核与评价</w:t>
        </w:r>
        <w:r>
          <w:tab/>
        </w:r>
        <w:r>
          <w:fldChar w:fldCharType="begin"/>
        </w:r>
        <w:r>
          <w:instrText xml:space="preserve"> PAGEREF _Toc14172 \h </w:instrText>
        </w:r>
        <w:r>
          <w:fldChar w:fldCharType="separate"/>
        </w:r>
        <w:r>
          <w:t>69</w:t>
        </w:r>
        <w:r>
          <w:fldChar w:fldCharType="end"/>
        </w:r>
      </w:hyperlink>
    </w:p>
    <w:p>
      <w:pPr>
        <w:pStyle w:val="TOC2"/>
        <w:tabs>
          <w:tab w:val="right" w:leader="dot" w:pos="8306"/>
        </w:tabs>
      </w:pPr>
      <w:hyperlink w:anchor="_Toc969" w:history="1">
        <w:r>
          <w:rPr>
            <w:rFonts w:ascii="仿宋" w:eastAsia="仿宋" w:hAnsi="仿宋" w:cs="仿宋" w:hint="eastAsia"/>
            <w:lang w:eastAsia="zh-CN"/>
          </w:rPr>
          <w:t>(六)、不符合与纠正措施</w:t>
        </w:r>
        <w:r>
          <w:tab/>
        </w:r>
        <w:r>
          <w:fldChar w:fldCharType="begin"/>
        </w:r>
        <w:r>
          <w:instrText xml:space="preserve"> PAGEREF _Toc969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87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4415"/>
      <w:r>
        <w:rPr>
          <w:rFonts w:ascii="仿宋" w:eastAsia="仿宋" w:hAnsi="仿宋" w:cs="仿宋" w:hint="eastAsia"/>
          <w:sz w:val="28"/>
          <w:lang w:eastAsia="zh-CN"/>
        </w:rPr>
        <w:t>一、管道泵项目建设单位说明</w:t>
      </w:r>
      <w:bookmarkEnd w:id="2"/>
    </w:p>
    <w:p>
      <w:pPr>
        <w:pStyle w:val="Heading2"/>
        <w:rPr>
          <w:rFonts w:ascii="仿宋" w:eastAsia="仿宋" w:hAnsi="仿宋" w:cs="仿宋" w:hint="eastAsia"/>
          <w:lang w:eastAsia="zh-CN"/>
        </w:rPr>
      </w:pPr>
      <w:bookmarkStart w:id="3" w:name="_Toc29487"/>
      <w:r>
        <w:rPr>
          <w:rFonts w:ascii="仿宋" w:eastAsia="仿宋" w:hAnsi="仿宋" w:cs="仿宋" w:hint="eastAsia"/>
          <w:lang w:eastAsia="zh-CN"/>
        </w:rPr>
        <w:t>(一)、管道泵项目承办单位基本情况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0133"/>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管道泵项目承办单位的XXXX，我们着眼于实现可持续的经济效益。通过技术创新和解决方案的提供，公司预计在管道泵项目执行期间将获得可观的收入增长。这一收入来源主要包括管道泵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同时，我们注重成本控制和效率提升，以确保管道泵项目的可持续盈利。透过精细的管理和资源优化，公司期望实现管道泵项目利润最大化。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管道泵项目实施进行全面的投资评估，包括管道泵项目启动阶段的资金投入和后续运营成本。通过对管道泵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管道泵项目实施过程中具备足够的资金流动性，公司将进行详尽的现金流分析。这包括资金需求的合理预测、管道泵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679"/>
      <w:r>
        <w:rPr>
          <w:rFonts w:ascii="仿宋" w:eastAsia="仿宋" w:hAnsi="仿宋" w:cs="仿宋" w:hint="eastAsia"/>
          <w:sz w:val="28"/>
          <w:lang w:eastAsia="zh-CN"/>
        </w:rPr>
        <w:t>二、管道泵项目危机管理</w:t>
      </w:r>
      <w:bookmarkEnd w:id="5"/>
    </w:p>
    <w:p>
      <w:pPr>
        <w:pStyle w:val="Heading2"/>
        <w:rPr>
          <w:rFonts w:ascii="仿宋" w:eastAsia="仿宋" w:hAnsi="仿宋" w:cs="仿宋" w:hint="eastAsia"/>
          <w:lang w:eastAsia="zh-CN"/>
        </w:rPr>
      </w:pPr>
      <w:bookmarkStart w:id="6" w:name="_Toc30084"/>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管道泵项目危机管理中，危机预警与识别是确保管道泵项目稳健运行的核心步骤。通过建立全面的监测机制，管道泵项目团队旨在及时发现和理解潜在的风险和危机因素，以便采取及时的预防和应对措施，确保管道泵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首先，通过深入的风险评估，管道泵项目团队全面分析了整个管道泵项目和各个阶段可能存在的威胁。这包括准确评估每个潜在风险的发生概率和可能影响的程度，为后续危机预警提供了有力支持。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管道泵项目团队着重于明确定义管道泵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管道泵项目进展的持续监控，团队能够及时发现潜在问题并作出迅速反应。管道泵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在这一阶段，团队的专业素养和反应速度将发挥至关重要的作用，以确保潜在危机能够在初期得到有效的处理，最大程度地减轻负面影响。通过危机预警与识别，管道泵项目得以更有序、可控地推进。</w:t>
      </w:r>
    </w:p>
    <w:p>
      <w:pPr>
        <w:pStyle w:val="Heading2"/>
        <w:ind w:firstLine="560" w:firstLineChars="200"/>
        <w:rPr>
          <w:rFonts w:ascii="仿宋" w:eastAsia="仿宋" w:hAnsi="仿宋" w:cs="仿宋" w:hint="eastAsia"/>
          <w:sz w:val="28"/>
          <w:lang w:eastAsia="zh-CN"/>
        </w:rPr>
      </w:pPr>
      <w:bookmarkStart w:id="7" w:name="_Toc32113"/>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在危机发生时，管道泵项目团队立即行动，成立了应急小组。该小组的任务是迅速制定并实施紧急应对措施，以最小化潜在损失。以下是采取的主要措施：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暂停管道泵项目进度：为遏制危机蔓延，管道泵项目暂时停止进行，以便全面评估当前状况。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资源重新分配：重新评估管道泵项目资源的分配，确保最大限度地减小损失。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实时沟通：与关键利益相关者建立实时沟通机制，向他们传递管道泵项目危机的实际状况，保障管道泵项目核心利益。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在紧急应对的同时，管道泵项目团队强调了团队协作和有效沟通的重要性。以下是团队协作的关键举措：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信息共享机制：建立了信息共享平台，确保团队成员能够及时获取管道泵项目危机的实时信息。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领导者沟通：管道泵项目领导者通过定期会议和即时沟通工具，指导团队应对危机，保持团队稳定运行。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随着危机得到初步控制，管道泵项目团队转向制定恢复计划，以确保管道泵项目能够从中迅速恢复。主要恢复计划包括：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修复受损的进度计划：重新评估管道泵项目进度，制定修复计划，确保管道泵项目尽快回归正常进程。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重新调整资源分配：优化资源分配，确保管道泵项目在有限资源下高效运转。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风险管理机制加强：对管道泵项目风险进行全面评估，制定更强化的风险管理策略，以预防未来可能的危机。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15832"/>
      <w:r>
        <w:rPr>
          <w:rFonts w:ascii="仿宋" w:eastAsia="仿宋" w:hAnsi="仿宋" w:cs="仿宋" w:hint="eastAsia"/>
          <w:sz w:val="28"/>
          <w:lang w:eastAsia="zh-CN"/>
        </w:rPr>
        <w:t>三、管道泵项目土建工程</w:t>
      </w:r>
      <w:bookmarkEnd w:id="8"/>
    </w:p>
    <w:p>
      <w:pPr>
        <w:pStyle w:val="Heading2"/>
        <w:rPr>
          <w:rFonts w:ascii="仿宋" w:eastAsia="仿宋" w:hAnsi="仿宋" w:cs="仿宋" w:hint="eastAsia"/>
          <w:lang w:eastAsia="zh-CN"/>
        </w:rPr>
      </w:pPr>
      <w:bookmarkStart w:id="9" w:name="_Toc6603"/>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在管道泵项目的建筑工程设计中，我们将秉承一系列重要的设计原则，以确保管道泵项目建筑在功能、美观、可持续性等方面达到最佳效果。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首要原则是确保建筑的功能性得到最大化的发挥。我们将充分理解管道泵项目的实际需求，合理布局各个功能区域，保证建筑在满足业务需求的同时，提供高效的工作环境。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在建筑设计中，我们将综合考虑建设和运营成本。通过精细的经济效益分析，确保设计方案在高效利用资源的同时，对管道泵项目的长期盈利能力有积极的贡献。</w:t>
      </w:r>
    </w:p>
    <w:p>
      <w:pPr>
        <w:pStyle w:val="Heading2"/>
        <w:ind w:firstLine="560" w:firstLineChars="200"/>
        <w:rPr>
          <w:rFonts w:ascii="仿宋" w:eastAsia="仿宋" w:hAnsi="仿宋" w:cs="仿宋" w:hint="eastAsia"/>
          <w:sz w:val="28"/>
          <w:lang w:eastAsia="zh-CN"/>
        </w:rPr>
      </w:pPr>
      <w:bookmarkStart w:id="10" w:name="_Toc32110"/>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管道泵项目的土建工程设计中，我们将精准设定设计年限，结合管道泵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管道泵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16196"/>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管道泵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管道泵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管道泵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31222"/>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本期工程管道泵项目预计总建筑面积XXX平方米，其中：计容建筑面积XXX平方米，计划建筑工程投资XX万元，占管道泵项目总投资的XX%。</w:t>
      </w:r>
    </w:p>
    <w:p>
      <w:pPr>
        <w:pStyle w:val="Heading1"/>
        <w:ind w:firstLine="560" w:firstLineChars="200"/>
        <w:rPr>
          <w:rFonts w:ascii="仿宋" w:eastAsia="仿宋" w:hAnsi="仿宋" w:cs="仿宋" w:hint="eastAsia"/>
          <w:sz w:val="28"/>
          <w:lang w:eastAsia="zh-CN"/>
        </w:rPr>
      </w:pPr>
      <w:bookmarkStart w:id="13" w:name="_Toc13813"/>
      <w:r>
        <w:rPr>
          <w:rFonts w:ascii="仿宋" w:eastAsia="仿宋" w:hAnsi="仿宋" w:cs="仿宋" w:hint="eastAsia"/>
          <w:sz w:val="28"/>
          <w:lang w:eastAsia="zh-CN"/>
        </w:rPr>
        <w:t>四、工艺说明</w:t>
      </w:r>
      <w:bookmarkEnd w:id="13"/>
    </w:p>
    <w:p>
      <w:pPr>
        <w:pStyle w:val="Heading2"/>
        <w:rPr>
          <w:rFonts w:ascii="仿宋" w:eastAsia="仿宋" w:hAnsi="仿宋" w:cs="仿宋" w:hint="eastAsia"/>
          <w:lang w:eastAsia="zh-CN"/>
        </w:rPr>
      </w:pPr>
      <w:bookmarkStart w:id="14" w:name="_Toc14246"/>
      <w:r>
        <w:rPr>
          <w:rFonts w:ascii="仿宋" w:eastAsia="仿宋" w:hAnsi="仿宋" w:cs="仿宋" w:hint="eastAsia"/>
          <w:lang w:eastAsia="zh-CN"/>
        </w:rPr>
        <w:t>(一)、技术管理特点</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管道泵项目的技术管理特点体现在其创新导向。通过引入最先进的技术趋势和解决方案，管道泵项目致力于提升科技含量、提高质量和效率水平。这意味着我们将采用最新的工具和方法，确保管道泵项目在技术层面始终走在前沿，从而在竞争激烈的市场中脱颖而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管道泵项目技术管理的显著特征。通过整合不同领域的技术资源，我们实现了跨学科的协同工作。这有助于优化技术架构，提高整体效能。此外，整合性策略还促进了不同技术团队之间的紧密沟通和高效合作，确保管道泵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管道泵项目所采用的技术。通过不断优化技术方案，管道泵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管道泵项目团队将在管道泵项目初期识别可能的技术风险，并采取相应的预防和应对措施。通过建立健全的风险评估机制，管道泵项目能够在实施过程中及时发现并解决潜在的技术问题，保障管道泵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通过这些独特的技术管理特点，我们确信在管道泵项目中，技术将成为管道泵项目成功的有力支持。这一深度剖析揭示了技术管理在管道泵项目实施中的关键作用，为管道泵项目的技术基础奠定了坚实的基础。</w:t>
      </w:r>
    </w:p>
    <w:p>
      <w:pPr>
        <w:pStyle w:val="Heading2"/>
        <w:ind w:firstLine="560" w:firstLineChars="200"/>
        <w:rPr>
          <w:rFonts w:ascii="仿宋" w:eastAsia="仿宋" w:hAnsi="仿宋" w:cs="仿宋" w:hint="eastAsia"/>
          <w:sz w:val="28"/>
          <w:lang w:eastAsia="zh-CN"/>
        </w:rPr>
      </w:pPr>
      <w:bookmarkStart w:id="15" w:name="_Toc25526"/>
      <w:r>
        <w:rPr>
          <w:rFonts w:ascii="仿宋" w:eastAsia="仿宋" w:hAnsi="仿宋" w:cs="仿宋" w:hint="eastAsia"/>
          <w:sz w:val="28"/>
          <w:lang w:eastAsia="zh-CN"/>
        </w:rPr>
        <w:t>(二)、管道泵项目工艺技术设计方案</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管道泵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管道泵项目将严格按照相关行业规范要求进行组织。通过有效控制产品质量，管道泵项目将致力于为顾客提供优质的管道泵项目产品和良好的服务。这体现了管道泵项目对于生产活动合规性和质量标准的高度重视，为管道泵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管道泵项目注重生态效益和清洁生产原则。管道泵项目建设将紧密结合地方特色经济发展，与社会经济发展规划和区域环境保护规划方案相协调一致。通过与当地区域自然生态系统的结合，管道泵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管道泵项目产品具有多样化的客户需求和个性化的特点。因此，管道泵项目产品规格品种多样，且单批生产数量较小。为满足这一特点，管道泵项目承办单位将建设先进的柔性制造生产线。通过广泛应用柔性制造技术，管道泵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总体而言，管道泵项目采用的技术具有较高的技术含量和自动化水平，处于国内先进水平。这一技术选用不仅体现了对生产效率、质量和环境友好性的高标准要求，同时为管道泵项目的可持续发展奠定了坚实的基础。</w:t>
      </w:r>
    </w:p>
    <w:p>
      <w:pPr>
        <w:pStyle w:val="Heading2"/>
        <w:ind w:firstLine="560" w:firstLineChars="200"/>
        <w:rPr>
          <w:rFonts w:ascii="仿宋" w:eastAsia="仿宋" w:hAnsi="仿宋" w:cs="仿宋" w:hint="eastAsia"/>
          <w:sz w:val="28"/>
          <w:lang w:eastAsia="zh-CN"/>
        </w:rPr>
      </w:pPr>
      <w:bookmarkStart w:id="16" w:name="_Toc5516"/>
      <w:r>
        <w:rPr>
          <w:rFonts w:ascii="仿宋" w:eastAsia="仿宋" w:hAnsi="仿宋" w:cs="仿宋" w:hint="eastAsia"/>
          <w:sz w:val="28"/>
          <w:lang w:eastAsia="zh-CN"/>
        </w:rPr>
        <w:t>(三)、设备选型方案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为确保管道泵项目的高效生产和技术实施，我们制定了一套精心设计的设备选型方案，以满足管道泵项目生产、质量和环保的要求。该方案的主要特点如下：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管道泵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针对管道泵项目产品的多样性和小批量生产的特点，我们将建设柔性制造生产线。通过在设备选型中考虑柔性制造技术，可以灵活应对不同产品规格和生产需求，实现生产线的高度灵活性和适应性。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7" w:name="_Toc16809"/>
      <w:r>
        <w:rPr>
          <w:rFonts w:ascii="仿宋" w:eastAsia="仿宋" w:hAnsi="仿宋" w:cs="仿宋" w:hint="eastAsia"/>
          <w:sz w:val="28"/>
          <w:lang w:eastAsia="zh-CN"/>
        </w:rPr>
        <w:t>五、管道泵项目选址可行性分析</w:t>
      </w:r>
      <w:bookmarkEnd w:id="17"/>
    </w:p>
    <w:p>
      <w:pPr>
        <w:pStyle w:val="Heading2"/>
        <w:rPr>
          <w:rFonts w:ascii="仿宋" w:eastAsia="仿宋" w:hAnsi="仿宋" w:cs="仿宋" w:hint="eastAsia"/>
          <w:lang w:eastAsia="zh-CN"/>
        </w:rPr>
      </w:pPr>
      <w:bookmarkStart w:id="18" w:name="_Toc3425"/>
      <w:r>
        <w:rPr>
          <w:rFonts w:ascii="仿宋" w:eastAsia="仿宋" w:hAnsi="仿宋" w:cs="仿宋" w:hint="eastAsia"/>
          <w:lang w:eastAsia="zh-CN"/>
        </w:rPr>
        <w:t>(一)、管道泵项目选址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该管道泵项目选址位于XX省XX市XX区XXX街道</w:t>
      </w:r>
    </w:p>
    <w:p>
      <w:pPr>
        <w:pStyle w:val="Heading2"/>
        <w:ind w:firstLine="560" w:firstLineChars="200"/>
        <w:rPr>
          <w:rFonts w:ascii="仿宋" w:eastAsia="仿宋" w:hAnsi="仿宋" w:cs="仿宋" w:hint="eastAsia"/>
          <w:sz w:val="28"/>
          <w:lang w:eastAsia="zh-CN"/>
        </w:rPr>
      </w:pPr>
      <w:bookmarkStart w:id="19" w:name="_Toc15165"/>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管道泵项目的征地面积将根据管道泵项目的实际规模和需求进行精确规划。具体面积XXX平方米，旨在确保管道泵项目不仅能够满足当前的发展需求，还能够预留空间以适应未来的扩展。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净用地面积是在征地面积基础上去除不可利用面积后的实际可开发用地。具体面积XXX平方米，考虑到环保、交通、安全等多方面因素，以确保管道泵项目在整体利用效率上达到最优。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管道泵项目计划建设的建筑总规模具体面积XXX平方米。这一规模的确定综合考虑了管道泵项目的性质、规模，以及城市规划的相关要求，确保建筑布局与周边环境协调一致。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绿地率是管道泵项目用地中被规划为绿地的比例。具体面积XXX平方米，旨在通过合理规划绿地，改善管道泵项目周边环境，提升居民生活质量，并符合城市整体绿化规划。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容积率是用地上可以建设的建筑总体积与用地面积之比。具体面积XXX，通过合理的容积率规划，确保管道泵项目建筑规模与周边环境和谐共生。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确保管道泵项目选址与当地城市规划相一致，具体面积XXX平方米。通过与城市规划部门深入沟通，确保管道泵项目不仅符合城市的整体发展方向，还能够融入城市的发展布局，为城市的长远发展贡献力量。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充分了解并确保管道泵项目选址符合当地产业政策，具体面积XXX平方米。这包括管道泵项目对当地经济的促进作用，以及对相关产业的带动效应，确保管道泵项目与地方政府的产业政策保持一致，促进共赢合作。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用地总体要求必须符合环保和可持续发展的原则，具体面积XXX平方米。通过采用绿色建筑设计、节能减排等措施，确保管道泵项目在建设和运营过程中对环境的影响最小化，达到可持续发展的要求。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确保管道泵项目选址具备必要的公共设施配套，具体面积XXX平方米。这包括交通便利性、教育、医疗等基础设施，以提高居民生活品质，使得管道泵项目选址更具吸引力。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考虑用地总体要求对当地社会稳定性的影响，具体面积XXX平方米。通过深入了解当地社区反馈，确保管道泵项目的选址和建设过程对当地社会和谐稳定产生积极作用。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管道泵项目选址不仅符合法规和规划，还在实际操作中具有可行性。这一全面规划将为管道泵项目的成功实施提供坚实的基础，确保管道泵项目选址阶段就能够奠定良好的发展基础。</w:t>
      </w:r>
    </w:p>
    <w:p>
      <w:pPr>
        <w:pStyle w:val="Heading2"/>
        <w:ind w:firstLine="560" w:firstLineChars="200"/>
        <w:rPr>
          <w:rFonts w:ascii="仿宋" w:eastAsia="仿宋" w:hAnsi="仿宋" w:cs="仿宋" w:hint="eastAsia"/>
          <w:sz w:val="28"/>
          <w:lang w:eastAsia="zh-CN"/>
        </w:rPr>
      </w:pPr>
      <w:bookmarkStart w:id="20" w:name="_Toc15118"/>
      <w:r>
        <w:rPr>
          <w:rFonts w:ascii="仿宋" w:eastAsia="仿宋" w:hAnsi="仿宋" w:cs="仿宋" w:hint="eastAsia"/>
          <w:sz w:val="28"/>
          <w:lang w:eastAsia="zh-CN"/>
        </w:rPr>
        <w:t>(三)、节约用地措施</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管道泵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管道泵项目的设备规划和空间设计中，我们将采取灵活设备布局的措施。设备布局将根据实际需求进行灵活设计，避免不必要的浪费。通过合理规划设备摆放位置，我们将提高设备的利用率，减少设备间距，以确保管道泵项目的生产效率和能源利用效率得到最大程度的提升。同时，我们将引入多功能空间设计理念，使得建筑内部空间具备多种功能。这样的设计能够减少不同功能区域之间的空间浪费，进而提高整体空间利用效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https://d.book118.com/288052060050006025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管道泵项目规划设计蓝图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管道泵项目规划设计蓝图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管道泵项目规划设计蓝图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管道泵项目规划设计蓝图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管道泵项目规划设计蓝图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管道泵项目规划设计蓝图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管道泵项目规划设计蓝图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管道泵项目规划设计蓝图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管道泵项目规划设计蓝图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管道泵项目规划设计蓝图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管道泵项目规划设计蓝图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管道泵项目规划设计蓝图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管道泵项目规划设计蓝图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管道泵项目规划设计蓝图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管道泵项目规划设计蓝图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管道泵项目规划设计蓝图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管道泵项目规划设计蓝图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855526"/>
    <w:rsid w:val="4885552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88052060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2024-01-09T06:37:00Z</dcterms:created>
  <dcterms:modified xsi:type="dcterms:W3CDTF">2024-01-09T06:37:24Z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2E551B5EC7514EF5ABB69E8402BCD8F6_11</vt:lpwstr>
  </property>
  <property fmtid="{D5CDD505-2E9C-101B-9397-08002B2CF9AE}" pid="3" name="KSOProductBuildVer">
    <vt:lpwstr>2052-12.1.0.16120</vt:lpwstr>
  </property>
</Properties>
</file>