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71" w:history="1">
        <w:r>
          <w:rPr>
            <w:rFonts w:ascii="仿宋" w:eastAsia="仿宋" w:hAnsi="仿宋" w:cs="仿宋" w:hint="eastAsia"/>
            <w:lang w:eastAsia="zh-CN"/>
          </w:rPr>
          <w:t>概论</w:t>
        </w:r>
        <w:r>
          <w:tab/>
        </w:r>
        <w:r>
          <w:fldChar w:fldCharType="begin"/>
        </w:r>
        <w:r>
          <w:instrText xml:space="preserve"> PAGEREF _Toc31171 \h </w:instrText>
        </w:r>
        <w:r>
          <w:fldChar w:fldCharType="separate"/>
        </w:r>
        <w:r>
          <w:t>3</w:t>
        </w:r>
        <w:r>
          <w:fldChar w:fldCharType="end"/>
        </w:r>
      </w:hyperlink>
    </w:p>
    <w:p>
      <w:pPr>
        <w:pStyle w:val="TOC1"/>
        <w:tabs>
          <w:tab w:val="right" w:leader="dot" w:pos="8306"/>
        </w:tabs>
      </w:pPr>
      <w:hyperlink w:anchor="_Toc24141" w:history="1">
        <w:r>
          <w:rPr>
            <w:rFonts w:ascii="仿宋" w:eastAsia="仿宋" w:hAnsi="仿宋" w:cs="仿宋" w:hint="eastAsia"/>
            <w:lang w:eastAsia="zh-CN"/>
          </w:rPr>
          <w:t>一、经济影响分析</w:t>
        </w:r>
        <w:r>
          <w:tab/>
        </w:r>
        <w:r>
          <w:fldChar w:fldCharType="begin"/>
        </w:r>
        <w:r>
          <w:instrText xml:space="preserve"> PAGEREF _Toc24141 \h </w:instrText>
        </w:r>
        <w:r>
          <w:fldChar w:fldCharType="separate"/>
        </w:r>
        <w:r>
          <w:t>3</w:t>
        </w:r>
        <w:r>
          <w:fldChar w:fldCharType="end"/>
        </w:r>
      </w:hyperlink>
    </w:p>
    <w:p>
      <w:pPr>
        <w:pStyle w:val="TOC2"/>
        <w:tabs>
          <w:tab w:val="right" w:leader="dot" w:pos="8306"/>
        </w:tabs>
      </w:pPr>
      <w:hyperlink w:anchor="_Toc1550" w:history="1">
        <w:r>
          <w:rPr>
            <w:rFonts w:ascii="仿宋" w:eastAsia="仿宋" w:hAnsi="仿宋" w:cs="仿宋" w:hint="eastAsia"/>
            <w:lang w:eastAsia="zh-CN"/>
          </w:rPr>
          <w:t>(一)、经济费用效益或费用效果分析</w:t>
        </w:r>
        <w:r>
          <w:tab/>
        </w:r>
        <w:r>
          <w:fldChar w:fldCharType="begin"/>
        </w:r>
        <w:r>
          <w:instrText xml:space="preserve"> PAGEREF _Toc1550 \h </w:instrText>
        </w:r>
        <w:r>
          <w:fldChar w:fldCharType="separate"/>
        </w:r>
        <w:r>
          <w:t>3</w:t>
        </w:r>
        <w:r>
          <w:fldChar w:fldCharType="end"/>
        </w:r>
      </w:hyperlink>
    </w:p>
    <w:p>
      <w:pPr>
        <w:pStyle w:val="TOC2"/>
        <w:tabs>
          <w:tab w:val="right" w:leader="dot" w:pos="8306"/>
        </w:tabs>
      </w:pPr>
      <w:hyperlink w:anchor="_Toc9759" w:history="1">
        <w:r>
          <w:rPr>
            <w:rFonts w:ascii="仿宋" w:eastAsia="仿宋" w:hAnsi="仿宋" w:cs="仿宋" w:hint="eastAsia"/>
            <w:lang w:eastAsia="zh-CN"/>
          </w:rPr>
          <w:t>(二)、行业影响分析</w:t>
        </w:r>
        <w:r>
          <w:tab/>
        </w:r>
        <w:r>
          <w:fldChar w:fldCharType="begin"/>
        </w:r>
        <w:r>
          <w:instrText xml:space="preserve"> PAGEREF _Toc9759 \h </w:instrText>
        </w:r>
        <w:r>
          <w:fldChar w:fldCharType="separate"/>
        </w:r>
        <w:r>
          <w:t>5</w:t>
        </w:r>
        <w:r>
          <w:fldChar w:fldCharType="end"/>
        </w:r>
      </w:hyperlink>
    </w:p>
    <w:p>
      <w:pPr>
        <w:pStyle w:val="TOC2"/>
        <w:tabs>
          <w:tab w:val="right" w:leader="dot" w:pos="8306"/>
        </w:tabs>
      </w:pPr>
      <w:hyperlink w:anchor="_Toc31139" w:history="1">
        <w:r>
          <w:rPr>
            <w:rFonts w:ascii="仿宋" w:eastAsia="仿宋" w:hAnsi="仿宋" w:cs="仿宋" w:hint="eastAsia"/>
            <w:lang w:eastAsia="zh-CN"/>
          </w:rPr>
          <w:t>(三)、区域经济影响分析</w:t>
        </w:r>
        <w:r>
          <w:tab/>
        </w:r>
        <w:r>
          <w:fldChar w:fldCharType="begin"/>
        </w:r>
        <w:r>
          <w:instrText xml:space="preserve"> PAGEREF _Toc31139 \h </w:instrText>
        </w:r>
        <w:r>
          <w:fldChar w:fldCharType="separate"/>
        </w:r>
        <w:r>
          <w:t>7</w:t>
        </w:r>
        <w:r>
          <w:fldChar w:fldCharType="end"/>
        </w:r>
      </w:hyperlink>
    </w:p>
    <w:p>
      <w:pPr>
        <w:pStyle w:val="TOC2"/>
        <w:tabs>
          <w:tab w:val="right" w:leader="dot" w:pos="8306"/>
        </w:tabs>
      </w:pPr>
      <w:hyperlink w:anchor="_Toc14046" w:history="1">
        <w:r>
          <w:rPr>
            <w:rFonts w:ascii="仿宋" w:eastAsia="仿宋" w:hAnsi="仿宋" w:cs="仿宋" w:hint="eastAsia"/>
            <w:lang w:eastAsia="zh-CN"/>
          </w:rPr>
          <w:t>(四)、宏观经济影响分析</w:t>
        </w:r>
        <w:r>
          <w:tab/>
        </w:r>
        <w:r>
          <w:fldChar w:fldCharType="begin"/>
        </w:r>
        <w:r>
          <w:instrText xml:space="preserve"> PAGEREF _Toc14046 \h </w:instrText>
        </w:r>
        <w:r>
          <w:fldChar w:fldCharType="separate"/>
        </w:r>
        <w:r>
          <w:t>8</w:t>
        </w:r>
        <w:r>
          <w:fldChar w:fldCharType="end"/>
        </w:r>
      </w:hyperlink>
    </w:p>
    <w:p>
      <w:pPr>
        <w:pStyle w:val="TOC1"/>
        <w:tabs>
          <w:tab w:val="right" w:leader="dot" w:pos="8306"/>
        </w:tabs>
      </w:pPr>
      <w:hyperlink w:anchor="_Toc7941" w:history="1">
        <w:r>
          <w:rPr>
            <w:rFonts w:ascii="仿宋" w:eastAsia="仿宋" w:hAnsi="仿宋" w:cs="仿宋" w:hint="eastAsia"/>
            <w:lang w:eastAsia="zh-CN"/>
          </w:rPr>
          <w:t>二、滴剂项目概论</w:t>
        </w:r>
        <w:r>
          <w:tab/>
        </w:r>
        <w:r>
          <w:fldChar w:fldCharType="begin"/>
        </w:r>
        <w:r>
          <w:instrText xml:space="preserve"> PAGEREF _Toc7941 \h </w:instrText>
        </w:r>
        <w:r>
          <w:fldChar w:fldCharType="separate"/>
        </w:r>
        <w:r>
          <w:t>9</w:t>
        </w:r>
        <w:r>
          <w:fldChar w:fldCharType="end"/>
        </w:r>
      </w:hyperlink>
    </w:p>
    <w:p>
      <w:pPr>
        <w:pStyle w:val="TOC2"/>
        <w:tabs>
          <w:tab w:val="right" w:leader="dot" w:pos="8306"/>
        </w:tabs>
      </w:pPr>
      <w:hyperlink w:anchor="_Toc29049" w:history="1">
        <w:r>
          <w:rPr>
            <w:rFonts w:ascii="仿宋" w:eastAsia="仿宋" w:hAnsi="仿宋" w:cs="仿宋" w:hint="eastAsia"/>
            <w:lang w:eastAsia="zh-CN"/>
          </w:rPr>
          <w:t>(一)、项目申报单位概况</w:t>
        </w:r>
        <w:r>
          <w:tab/>
        </w:r>
        <w:r>
          <w:fldChar w:fldCharType="begin"/>
        </w:r>
        <w:r>
          <w:instrText xml:space="preserve"> PAGEREF _Toc29049 \h </w:instrText>
        </w:r>
        <w:r>
          <w:fldChar w:fldCharType="separate"/>
        </w:r>
        <w:r>
          <w:t>9</w:t>
        </w:r>
        <w:r>
          <w:fldChar w:fldCharType="end"/>
        </w:r>
      </w:hyperlink>
    </w:p>
    <w:p>
      <w:pPr>
        <w:pStyle w:val="TOC2"/>
        <w:tabs>
          <w:tab w:val="right" w:leader="dot" w:pos="8306"/>
        </w:tabs>
      </w:pPr>
      <w:hyperlink w:anchor="_Toc23060" w:history="1">
        <w:r>
          <w:rPr>
            <w:rFonts w:ascii="仿宋" w:eastAsia="仿宋" w:hAnsi="仿宋" w:cs="仿宋" w:hint="eastAsia"/>
            <w:lang w:eastAsia="zh-CN"/>
          </w:rPr>
          <w:t>(二)、项目概况</w:t>
        </w:r>
        <w:r>
          <w:tab/>
        </w:r>
        <w:r>
          <w:fldChar w:fldCharType="begin"/>
        </w:r>
        <w:r>
          <w:instrText xml:space="preserve"> PAGEREF _Toc23060 \h </w:instrText>
        </w:r>
        <w:r>
          <w:fldChar w:fldCharType="separate"/>
        </w:r>
        <w:r>
          <w:t>10</w:t>
        </w:r>
        <w:r>
          <w:fldChar w:fldCharType="end"/>
        </w:r>
      </w:hyperlink>
    </w:p>
    <w:p>
      <w:pPr>
        <w:pStyle w:val="TOC1"/>
        <w:tabs>
          <w:tab w:val="right" w:leader="dot" w:pos="8306"/>
        </w:tabs>
      </w:pPr>
      <w:hyperlink w:anchor="_Toc15949" w:history="1">
        <w:r>
          <w:rPr>
            <w:rFonts w:ascii="仿宋" w:eastAsia="仿宋" w:hAnsi="仿宋" w:cs="仿宋" w:hint="eastAsia"/>
            <w:lang w:eastAsia="zh-CN"/>
          </w:rPr>
          <w:t>三、项目监理与质量保证</w:t>
        </w:r>
        <w:r>
          <w:tab/>
        </w:r>
        <w:r>
          <w:fldChar w:fldCharType="begin"/>
        </w:r>
        <w:r>
          <w:instrText xml:space="preserve"> PAGEREF _Toc15949 \h </w:instrText>
        </w:r>
        <w:r>
          <w:fldChar w:fldCharType="separate"/>
        </w:r>
        <w:r>
          <w:t>13</w:t>
        </w:r>
        <w:r>
          <w:fldChar w:fldCharType="end"/>
        </w:r>
      </w:hyperlink>
    </w:p>
    <w:p>
      <w:pPr>
        <w:pStyle w:val="TOC2"/>
        <w:tabs>
          <w:tab w:val="right" w:leader="dot" w:pos="8306"/>
        </w:tabs>
      </w:pPr>
      <w:hyperlink w:anchor="_Toc15791" w:history="1">
        <w:r>
          <w:rPr>
            <w:rFonts w:ascii="仿宋" w:eastAsia="仿宋" w:hAnsi="仿宋" w:cs="仿宋" w:hint="eastAsia"/>
            <w:lang w:eastAsia="zh-CN"/>
          </w:rPr>
          <w:t>(一)、监理体系构建</w:t>
        </w:r>
        <w:r>
          <w:tab/>
        </w:r>
        <w:r>
          <w:fldChar w:fldCharType="begin"/>
        </w:r>
        <w:r>
          <w:instrText xml:space="preserve"> PAGEREF _Toc15791 \h </w:instrText>
        </w:r>
        <w:r>
          <w:fldChar w:fldCharType="separate"/>
        </w:r>
        <w:r>
          <w:t>13</w:t>
        </w:r>
        <w:r>
          <w:fldChar w:fldCharType="end"/>
        </w:r>
      </w:hyperlink>
    </w:p>
    <w:p>
      <w:pPr>
        <w:pStyle w:val="TOC2"/>
        <w:tabs>
          <w:tab w:val="right" w:leader="dot" w:pos="8306"/>
        </w:tabs>
      </w:pPr>
      <w:hyperlink w:anchor="_Toc26836" w:history="1">
        <w:r>
          <w:rPr>
            <w:rFonts w:ascii="仿宋" w:eastAsia="仿宋" w:hAnsi="仿宋" w:cs="仿宋" w:hint="eastAsia"/>
            <w:lang w:eastAsia="zh-CN"/>
          </w:rPr>
          <w:t>(二)、质量保证体系实施</w:t>
        </w:r>
        <w:r>
          <w:tab/>
        </w:r>
        <w:r>
          <w:fldChar w:fldCharType="begin"/>
        </w:r>
        <w:r>
          <w:instrText xml:space="preserve"> PAGEREF _Toc26836 \h </w:instrText>
        </w:r>
        <w:r>
          <w:fldChar w:fldCharType="separate"/>
        </w:r>
        <w:r>
          <w:t>14</w:t>
        </w:r>
        <w:r>
          <w:fldChar w:fldCharType="end"/>
        </w:r>
      </w:hyperlink>
    </w:p>
    <w:p>
      <w:pPr>
        <w:pStyle w:val="TOC2"/>
        <w:tabs>
          <w:tab w:val="right" w:leader="dot" w:pos="8306"/>
        </w:tabs>
      </w:pPr>
      <w:hyperlink w:anchor="_Toc9014" w:history="1">
        <w:r>
          <w:rPr>
            <w:rFonts w:ascii="仿宋" w:eastAsia="仿宋" w:hAnsi="仿宋" w:cs="仿宋" w:hint="eastAsia"/>
            <w:lang w:eastAsia="zh-CN"/>
          </w:rPr>
          <w:t>(三)、监理与质量控制流程</w:t>
        </w:r>
        <w:r>
          <w:tab/>
        </w:r>
        <w:r>
          <w:fldChar w:fldCharType="begin"/>
        </w:r>
        <w:r>
          <w:instrText xml:space="preserve"> PAGEREF _Toc9014 \h </w:instrText>
        </w:r>
        <w:r>
          <w:fldChar w:fldCharType="separate"/>
        </w:r>
        <w:r>
          <w:t>14</w:t>
        </w:r>
        <w:r>
          <w:fldChar w:fldCharType="end"/>
        </w:r>
      </w:hyperlink>
    </w:p>
    <w:p>
      <w:pPr>
        <w:pStyle w:val="TOC1"/>
        <w:tabs>
          <w:tab w:val="right" w:leader="dot" w:pos="8306"/>
        </w:tabs>
      </w:pPr>
      <w:hyperlink w:anchor="_Toc22926" w:history="1">
        <w:r>
          <w:rPr>
            <w:rFonts w:ascii="仿宋" w:eastAsia="仿宋" w:hAnsi="仿宋" w:cs="仿宋" w:hint="eastAsia"/>
            <w:lang w:eastAsia="zh-CN"/>
          </w:rPr>
          <w:t>四、发展规划、产业政策和行业准入分析</w:t>
        </w:r>
        <w:r>
          <w:tab/>
        </w:r>
        <w:r>
          <w:fldChar w:fldCharType="begin"/>
        </w:r>
        <w:r>
          <w:instrText xml:space="preserve"> PAGEREF _Toc22926 \h </w:instrText>
        </w:r>
        <w:r>
          <w:fldChar w:fldCharType="separate"/>
        </w:r>
        <w:r>
          <w:t>15</w:t>
        </w:r>
        <w:r>
          <w:fldChar w:fldCharType="end"/>
        </w:r>
      </w:hyperlink>
    </w:p>
    <w:p>
      <w:pPr>
        <w:pStyle w:val="TOC2"/>
        <w:tabs>
          <w:tab w:val="right" w:leader="dot" w:pos="8306"/>
        </w:tabs>
      </w:pPr>
      <w:hyperlink w:anchor="_Toc31555" w:history="1">
        <w:r>
          <w:rPr>
            <w:rFonts w:ascii="仿宋" w:eastAsia="仿宋" w:hAnsi="仿宋" w:cs="仿宋" w:hint="eastAsia"/>
            <w:lang w:eastAsia="zh-CN"/>
          </w:rPr>
          <w:t>(一)、发展规划分析</w:t>
        </w:r>
        <w:r>
          <w:tab/>
        </w:r>
        <w:r>
          <w:fldChar w:fldCharType="begin"/>
        </w:r>
        <w:r>
          <w:instrText xml:space="preserve"> PAGEREF _Toc31555 \h </w:instrText>
        </w:r>
        <w:r>
          <w:fldChar w:fldCharType="separate"/>
        </w:r>
        <w:r>
          <w:t>15</w:t>
        </w:r>
        <w:r>
          <w:fldChar w:fldCharType="end"/>
        </w:r>
      </w:hyperlink>
    </w:p>
    <w:p>
      <w:pPr>
        <w:pStyle w:val="TOC2"/>
        <w:tabs>
          <w:tab w:val="right" w:leader="dot" w:pos="8306"/>
        </w:tabs>
      </w:pPr>
      <w:hyperlink w:anchor="_Toc10331" w:history="1">
        <w:r>
          <w:rPr>
            <w:rFonts w:ascii="仿宋" w:eastAsia="仿宋" w:hAnsi="仿宋" w:cs="仿宋" w:hint="eastAsia"/>
            <w:lang w:eastAsia="zh-CN"/>
          </w:rPr>
          <w:t>(二)、产业政策分析</w:t>
        </w:r>
        <w:r>
          <w:tab/>
        </w:r>
        <w:r>
          <w:fldChar w:fldCharType="begin"/>
        </w:r>
        <w:r>
          <w:instrText xml:space="preserve"> PAGEREF _Toc10331 \h </w:instrText>
        </w:r>
        <w:r>
          <w:fldChar w:fldCharType="separate"/>
        </w:r>
        <w:r>
          <w:t>17</w:t>
        </w:r>
        <w:r>
          <w:fldChar w:fldCharType="end"/>
        </w:r>
      </w:hyperlink>
    </w:p>
    <w:p>
      <w:pPr>
        <w:pStyle w:val="TOC2"/>
        <w:tabs>
          <w:tab w:val="right" w:leader="dot" w:pos="8306"/>
        </w:tabs>
      </w:pPr>
      <w:hyperlink w:anchor="_Toc2332" w:history="1">
        <w:r>
          <w:rPr>
            <w:rFonts w:ascii="仿宋" w:eastAsia="仿宋" w:hAnsi="仿宋" w:cs="仿宋" w:hint="eastAsia"/>
            <w:lang w:eastAsia="zh-CN"/>
          </w:rPr>
          <w:t>(三)、行业准入分析</w:t>
        </w:r>
        <w:r>
          <w:tab/>
        </w:r>
        <w:r>
          <w:fldChar w:fldCharType="begin"/>
        </w:r>
        <w:r>
          <w:instrText xml:space="preserve"> PAGEREF _Toc2332 \h </w:instrText>
        </w:r>
        <w:r>
          <w:fldChar w:fldCharType="separate"/>
        </w:r>
        <w:r>
          <w:t>18</w:t>
        </w:r>
        <w:r>
          <w:fldChar w:fldCharType="end"/>
        </w:r>
      </w:hyperlink>
    </w:p>
    <w:p>
      <w:pPr>
        <w:pStyle w:val="TOC1"/>
        <w:tabs>
          <w:tab w:val="right" w:leader="dot" w:pos="8306"/>
        </w:tabs>
      </w:pPr>
      <w:hyperlink w:anchor="_Toc4783" w:history="1">
        <w:r>
          <w:rPr>
            <w:rFonts w:ascii="仿宋" w:eastAsia="仿宋" w:hAnsi="仿宋" w:cs="仿宋" w:hint="eastAsia"/>
            <w:lang w:eastAsia="zh-CN"/>
          </w:rPr>
          <w:t>五、资源开发及综合利用分析</w:t>
        </w:r>
        <w:r>
          <w:tab/>
        </w:r>
        <w:r>
          <w:fldChar w:fldCharType="begin"/>
        </w:r>
        <w:r>
          <w:instrText xml:space="preserve"> PAGEREF _Toc4783 \h </w:instrText>
        </w:r>
        <w:r>
          <w:fldChar w:fldCharType="separate"/>
        </w:r>
        <w:r>
          <w:t>20</w:t>
        </w:r>
        <w:r>
          <w:fldChar w:fldCharType="end"/>
        </w:r>
      </w:hyperlink>
    </w:p>
    <w:p>
      <w:pPr>
        <w:pStyle w:val="TOC2"/>
        <w:tabs>
          <w:tab w:val="right" w:leader="dot" w:pos="8306"/>
        </w:tabs>
      </w:pPr>
      <w:hyperlink w:anchor="_Toc1697" w:history="1">
        <w:r>
          <w:rPr>
            <w:rFonts w:ascii="仿宋" w:eastAsia="仿宋" w:hAnsi="仿宋" w:cs="仿宋" w:hint="eastAsia"/>
            <w:lang w:eastAsia="zh-CN"/>
          </w:rPr>
          <w:t>(一)、资源开发方案</w:t>
        </w:r>
        <w:r>
          <w:tab/>
        </w:r>
        <w:r>
          <w:fldChar w:fldCharType="begin"/>
        </w:r>
        <w:r>
          <w:instrText xml:space="preserve"> PAGEREF _Toc1697 \h </w:instrText>
        </w:r>
        <w:r>
          <w:fldChar w:fldCharType="separate"/>
        </w:r>
        <w:r>
          <w:t>20</w:t>
        </w:r>
        <w:r>
          <w:fldChar w:fldCharType="end"/>
        </w:r>
      </w:hyperlink>
    </w:p>
    <w:p>
      <w:pPr>
        <w:pStyle w:val="TOC2"/>
        <w:tabs>
          <w:tab w:val="right" w:leader="dot" w:pos="8306"/>
        </w:tabs>
      </w:pPr>
      <w:hyperlink w:anchor="_Toc31803" w:history="1">
        <w:r>
          <w:rPr>
            <w:rFonts w:ascii="仿宋" w:eastAsia="仿宋" w:hAnsi="仿宋" w:cs="仿宋" w:hint="eastAsia"/>
            <w:lang w:eastAsia="zh-CN"/>
          </w:rPr>
          <w:t>(二)、资源利用方案</w:t>
        </w:r>
        <w:r>
          <w:tab/>
        </w:r>
        <w:r>
          <w:fldChar w:fldCharType="begin"/>
        </w:r>
        <w:r>
          <w:instrText xml:space="preserve"> PAGEREF _Toc31803 \h </w:instrText>
        </w:r>
        <w:r>
          <w:fldChar w:fldCharType="separate"/>
        </w:r>
        <w:r>
          <w:t>21</w:t>
        </w:r>
        <w:r>
          <w:fldChar w:fldCharType="end"/>
        </w:r>
      </w:hyperlink>
    </w:p>
    <w:p>
      <w:pPr>
        <w:pStyle w:val="TOC2"/>
        <w:tabs>
          <w:tab w:val="right" w:leader="dot" w:pos="8306"/>
        </w:tabs>
      </w:pPr>
      <w:hyperlink w:anchor="_Toc23752" w:history="1">
        <w:r>
          <w:rPr>
            <w:rFonts w:ascii="仿宋" w:eastAsia="仿宋" w:hAnsi="仿宋" w:cs="仿宋" w:hint="eastAsia"/>
            <w:lang w:eastAsia="zh-CN"/>
          </w:rPr>
          <w:t>(三)、资源节约措施</w:t>
        </w:r>
        <w:r>
          <w:tab/>
        </w:r>
        <w:r>
          <w:fldChar w:fldCharType="begin"/>
        </w:r>
        <w:r>
          <w:instrText xml:space="preserve"> PAGEREF _Toc23752 \h </w:instrText>
        </w:r>
        <w:r>
          <w:fldChar w:fldCharType="separate"/>
        </w:r>
        <w:r>
          <w:t>22</w:t>
        </w:r>
        <w:r>
          <w:fldChar w:fldCharType="end"/>
        </w:r>
      </w:hyperlink>
    </w:p>
    <w:p>
      <w:pPr>
        <w:pStyle w:val="TOC1"/>
        <w:tabs>
          <w:tab w:val="right" w:leader="dot" w:pos="8306"/>
        </w:tabs>
      </w:pPr>
      <w:hyperlink w:anchor="_Toc5634" w:history="1">
        <w:r>
          <w:rPr>
            <w:rFonts w:ascii="仿宋" w:eastAsia="仿宋" w:hAnsi="仿宋" w:cs="仿宋" w:hint="eastAsia"/>
            <w:lang w:eastAsia="zh-CN"/>
          </w:rPr>
          <w:t>六、环境和生态影响分析</w:t>
        </w:r>
        <w:r>
          <w:tab/>
        </w:r>
        <w:r>
          <w:fldChar w:fldCharType="begin"/>
        </w:r>
        <w:r>
          <w:instrText xml:space="preserve"> PAGEREF _Toc5634 \h </w:instrText>
        </w:r>
        <w:r>
          <w:fldChar w:fldCharType="separate"/>
        </w:r>
        <w:r>
          <w:t>23</w:t>
        </w:r>
        <w:r>
          <w:fldChar w:fldCharType="end"/>
        </w:r>
      </w:hyperlink>
    </w:p>
    <w:p>
      <w:pPr>
        <w:pStyle w:val="TOC2"/>
        <w:tabs>
          <w:tab w:val="right" w:leader="dot" w:pos="8306"/>
        </w:tabs>
      </w:pPr>
      <w:hyperlink w:anchor="_Toc15590" w:history="1">
        <w:r>
          <w:rPr>
            <w:rFonts w:ascii="仿宋" w:eastAsia="仿宋" w:hAnsi="仿宋" w:cs="仿宋" w:hint="eastAsia"/>
            <w:lang w:eastAsia="zh-CN"/>
          </w:rPr>
          <w:t>(一)、环境和生态现状</w:t>
        </w:r>
        <w:r>
          <w:tab/>
        </w:r>
        <w:r>
          <w:fldChar w:fldCharType="begin"/>
        </w:r>
        <w:r>
          <w:instrText xml:space="preserve"> PAGEREF _Toc15590 \h </w:instrText>
        </w:r>
        <w:r>
          <w:fldChar w:fldCharType="separate"/>
        </w:r>
        <w:r>
          <w:t>23</w:t>
        </w:r>
        <w:r>
          <w:fldChar w:fldCharType="end"/>
        </w:r>
      </w:hyperlink>
    </w:p>
    <w:p>
      <w:pPr>
        <w:pStyle w:val="TOC2"/>
        <w:tabs>
          <w:tab w:val="right" w:leader="dot" w:pos="8306"/>
        </w:tabs>
      </w:pPr>
      <w:hyperlink w:anchor="_Toc26354" w:history="1">
        <w:r>
          <w:rPr>
            <w:rFonts w:ascii="仿宋" w:eastAsia="仿宋" w:hAnsi="仿宋" w:cs="仿宋" w:hint="eastAsia"/>
            <w:lang w:eastAsia="zh-CN"/>
          </w:rPr>
          <w:t>(二)、生态环境影响分析</w:t>
        </w:r>
        <w:r>
          <w:tab/>
        </w:r>
        <w:r>
          <w:fldChar w:fldCharType="begin"/>
        </w:r>
        <w:r>
          <w:instrText xml:space="preserve"> PAGEREF _Toc26354 \h </w:instrText>
        </w:r>
        <w:r>
          <w:fldChar w:fldCharType="separate"/>
        </w:r>
        <w:r>
          <w:t>25</w:t>
        </w:r>
        <w:r>
          <w:fldChar w:fldCharType="end"/>
        </w:r>
      </w:hyperlink>
    </w:p>
    <w:p>
      <w:pPr>
        <w:pStyle w:val="TOC2"/>
        <w:tabs>
          <w:tab w:val="right" w:leader="dot" w:pos="8306"/>
        </w:tabs>
      </w:pPr>
      <w:hyperlink w:anchor="_Toc2390" w:history="1">
        <w:r>
          <w:rPr>
            <w:rFonts w:ascii="仿宋" w:eastAsia="仿宋" w:hAnsi="仿宋" w:cs="仿宋" w:hint="eastAsia"/>
            <w:lang w:eastAsia="zh-CN"/>
          </w:rPr>
          <w:t>(三)、生态环境保护措施</w:t>
        </w:r>
        <w:r>
          <w:tab/>
        </w:r>
        <w:r>
          <w:fldChar w:fldCharType="begin"/>
        </w:r>
        <w:r>
          <w:instrText xml:space="preserve"> PAGEREF _Toc2390 \h </w:instrText>
        </w:r>
        <w:r>
          <w:fldChar w:fldCharType="separate"/>
        </w:r>
        <w:r>
          <w:t>26</w:t>
        </w:r>
        <w:r>
          <w:fldChar w:fldCharType="end"/>
        </w:r>
      </w:hyperlink>
    </w:p>
    <w:p>
      <w:pPr>
        <w:pStyle w:val="TOC2"/>
        <w:tabs>
          <w:tab w:val="right" w:leader="dot" w:pos="8306"/>
        </w:tabs>
      </w:pPr>
      <w:hyperlink w:anchor="_Toc2686" w:history="1">
        <w:r>
          <w:rPr>
            <w:rFonts w:ascii="仿宋" w:eastAsia="仿宋" w:hAnsi="仿宋" w:cs="仿宋" w:hint="eastAsia"/>
            <w:lang w:eastAsia="zh-CN"/>
          </w:rPr>
          <w:t>(四)、地质灾害影响分析</w:t>
        </w:r>
        <w:r>
          <w:tab/>
        </w:r>
        <w:r>
          <w:fldChar w:fldCharType="begin"/>
        </w:r>
        <w:r>
          <w:instrText xml:space="preserve"> PAGEREF _Toc2686 \h </w:instrText>
        </w:r>
        <w:r>
          <w:fldChar w:fldCharType="separate"/>
        </w:r>
        <w:r>
          <w:t>27</w:t>
        </w:r>
        <w:r>
          <w:fldChar w:fldCharType="end"/>
        </w:r>
      </w:hyperlink>
    </w:p>
    <w:p>
      <w:pPr>
        <w:pStyle w:val="TOC2"/>
        <w:tabs>
          <w:tab w:val="right" w:leader="dot" w:pos="8306"/>
        </w:tabs>
      </w:pPr>
      <w:hyperlink w:anchor="_Toc12349" w:history="1">
        <w:r>
          <w:rPr>
            <w:rFonts w:ascii="仿宋" w:eastAsia="仿宋" w:hAnsi="仿宋" w:cs="仿宋" w:hint="eastAsia"/>
            <w:lang w:eastAsia="zh-CN"/>
          </w:rPr>
          <w:t>(五)、特殊环境影响</w:t>
        </w:r>
        <w:r>
          <w:tab/>
        </w:r>
        <w:r>
          <w:fldChar w:fldCharType="begin"/>
        </w:r>
        <w:r>
          <w:instrText xml:space="preserve"> PAGEREF _Toc12349 \h </w:instrText>
        </w:r>
        <w:r>
          <w:fldChar w:fldCharType="separate"/>
        </w:r>
        <w:r>
          <w:t>29</w:t>
        </w:r>
        <w:r>
          <w:fldChar w:fldCharType="end"/>
        </w:r>
      </w:hyperlink>
    </w:p>
    <w:p>
      <w:pPr>
        <w:pStyle w:val="TOC1"/>
        <w:tabs>
          <w:tab w:val="right" w:leader="dot" w:pos="8306"/>
        </w:tabs>
      </w:pPr>
      <w:hyperlink w:anchor="_Toc23754" w:history="1">
        <w:r>
          <w:rPr>
            <w:rFonts w:ascii="仿宋" w:eastAsia="仿宋" w:hAnsi="仿宋" w:cs="仿宋" w:hint="eastAsia"/>
            <w:lang w:eastAsia="zh-CN"/>
          </w:rPr>
          <w:t>七、土地利用与规划方案</w:t>
        </w:r>
        <w:r>
          <w:tab/>
        </w:r>
        <w:r>
          <w:fldChar w:fldCharType="begin"/>
        </w:r>
        <w:r>
          <w:instrText xml:space="preserve"> PAGEREF _Toc23754 \h </w:instrText>
        </w:r>
        <w:r>
          <w:fldChar w:fldCharType="separate"/>
        </w:r>
        <w:r>
          <w:t>30</w:t>
        </w:r>
        <w:r>
          <w:fldChar w:fldCharType="end"/>
        </w:r>
      </w:hyperlink>
    </w:p>
    <w:p>
      <w:pPr>
        <w:pStyle w:val="TOC2"/>
        <w:tabs>
          <w:tab w:val="right" w:leader="dot" w:pos="8306"/>
        </w:tabs>
      </w:pPr>
      <w:hyperlink w:anchor="_Toc29047" w:history="1">
        <w:r>
          <w:rPr>
            <w:rFonts w:ascii="仿宋" w:eastAsia="仿宋" w:hAnsi="仿宋" w:cs="仿宋" w:hint="eastAsia"/>
            <w:lang w:eastAsia="zh-CN"/>
          </w:rPr>
          <w:t>(一)、项目用地情况分析</w:t>
        </w:r>
        <w:r>
          <w:tab/>
        </w:r>
        <w:r>
          <w:fldChar w:fldCharType="begin"/>
        </w:r>
        <w:r>
          <w:instrText xml:space="preserve"> PAGEREF _Toc29047 \h </w:instrText>
        </w:r>
        <w:r>
          <w:fldChar w:fldCharType="separate"/>
        </w:r>
        <w:r>
          <w:t>30</w:t>
        </w:r>
        <w:r>
          <w:fldChar w:fldCharType="end"/>
        </w:r>
      </w:hyperlink>
    </w:p>
    <w:p>
      <w:pPr>
        <w:pStyle w:val="TOC2"/>
        <w:tabs>
          <w:tab w:val="right" w:leader="dot" w:pos="8306"/>
        </w:tabs>
      </w:pPr>
      <w:hyperlink w:anchor="_Toc18787" w:history="1">
        <w:r>
          <w:rPr>
            <w:rFonts w:ascii="仿宋" w:eastAsia="仿宋" w:hAnsi="仿宋" w:cs="仿宋" w:hint="eastAsia"/>
            <w:lang w:eastAsia="zh-CN"/>
          </w:rPr>
          <w:t>(二)、土地利用规划方案</w:t>
        </w:r>
        <w:r>
          <w:tab/>
        </w:r>
        <w:r>
          <w:fldChar w:fldCharType="begin"/>
        </w:r>
        <w:r>
          <w:instrText xml:space="preserve"> PAGEREF _Toc18787 \h </w:instrText>
        </w:r>
        <w:r>
          <w:fldChar w:fldCharType="separate"/>
        </w:r>
        <w:r>
          <w:t>31</w:t>
        </w:r>
        <w:r>
          <w:fldChar w:fldCharType="end"/>
        </w:r>
      </w:hyperlink>
    </w:p>
    <w:p>
      <w:pPr>
        <w:pStyle w:val="TOC1"/>
        <w:tabs>
          <w:tab w:val="right" w:leader="dot" w:pos="8306"/>
        </w:tabs>
      </w:pPr>
      <w:hyperlink w:anchor="_Toc4344" w:history="1">
        <w:r>
          <w:rPr>
            <w:rFonts w:ascii="仿宋" w:eastAsia="仿宋" w:hAnsi="仿宋" w:cs="仿宋" w:hint="eastAsia"/>
            <w:lang w:eastAsia="zh-CN"/>
          </w:rPr>
          <w:t>八、经济效益与社会效益优化</w:t>
        </w:r>
        <w:r>
          <w:tab/>
        </w:r>
        <w:r>
          <w:fldChar w:fldCharType="begin"/>
        </w:r>
        <w:r>
          <w:instrText xml:space="preserve"> PAGEREF _Toc4344 \h </w:instrText>
        </w:r>
        <w:r>
          <w:fldChar w:fldCharType="separate"/>
        </w:r>
        <w:r>
          <w:t>32</w:t>
        </w:r>
        <w:r>
          <w:fldChar w:fldCharType="end"/>
        </w:r>
      </w:hyperlink>
    </w:p>
    <w:p>
      <w:pPr>
        <w:pStyle w:val="TOC2"/>
        <w:tabs>
          <w:tab w:val="right" w:leader="dot" w:pos="8306"/>
        </w:tabs>
      </w:pPr>
      <w:hyperlink w:anchor="_Toc22688" w:history="1">
        <w:r>
          <w:rPr>
            <w:rFonts w:ascii="仿宋" w:eastAsia="仿宋" w:hAnsi="仿宋" w:cs="仿宋" w:hint="eastAsia"/>
            <w:lang w:eastAsia="zh-CN"/>
          </w:rPr>
          <w:t>(一)、经济效益提升策略</w:t>
        </w:r>
        <w:r>
          <w:tab/>
        </w:r>
        <w:r>
          <w:fldChar w:fldCharType="begin"/>
        </w:r>
        <w:r>
          <w:instrText xml:space="preserve"> PAGEREF _Toc22688 \h </w:instrText>
        </w:r>
        <w:r>
          <w:fldChar w:fldCharType="separate"/>
        </w:r>
        <w:r>
          <w:t>32</w:t>
        </w:r>
        <w:r>
          <w:fldChar w:fldCharType="end"/>
        </w:r>
      </w:hyperlink>
    </w:p>
    <w:p>
      <w:pPr>
        <w:pStyle w:val="TOC2"/>
        <w:tabs>
          <w:tab w:val="right" w:leader="dot" w:pos="8306"/>
        </w:tabs>
      </w:pPr>
      <w:hyperlink w:anchor="_Toc16673" w:history="1">
        <w:r>
          <w:rPr>
            <w:rFonts w:ascii="仿宋" w:eastAsia="仿宋" w:hAnsi="仿宋" w:cs="仿宋" w:hint="eastAsia"/>
            <w:lang w:eastAsia="zh-CN"/>
          </w:rPr>
          <w:t>(二)、社会效益增强方案</w:t>
        </w:r>
        <w:r>
          <w:tab/>
        </w:r>
        <w:r>
          <w:fldChar w:fldCharType="begin"/>
        </w:r>
        <w:r>
          <w:instrText xml:space="preserve"> PAGEREF _Toc16673 \h </w:instrText>
        </w:r>
        <w:r>
          <w:fldChar w:fldCharType="separate"/>
        </w:r>
        <w:r>
          <w:t>33</w:t>
        </w:r>
        <w:r>
          <w:fldChar w:fldCharType="end"/>
        </w:r>
      </w:hyperlink>
    </w:p>
    <w:p>
      <w:pPr>
        <w:pStyle w:val="TOC1"/>
        <w:tabs>
          <w:tab w:val="right" w:leader="dot" w:pos="8306"/>
        </w:tabs>
      </w:pPr>
      <w:hyperlink w:anchor="_Toc14621" w:history="1">
        <w:r>
          <w:rPr>
            <w:rFonts w:ascii="仿宋" w:eastAsia="仿宋" w:hAnsi="仿宋" w:cs="仿宋" w:hint="eastAsia"/>
            <w:lang w:eastAsia="zh-CN"/>
          </w:rPr>
          <w:t>九、资金管理与财务规划</w:t>
        </w:r>
        <w:r>
          <w:tab/>
        </w:r>
        <w:r>
          <w:fldChar w:fldCharType="begin"/>
        </w:r>
        <w:r>
          <w:instrText xml:space="preserve"> PAGEREF _Toc14621 \h </w:instrText>
        </w:r>
        <w:r>
          <w:fldChar w:fldCharType="separate"/>
        </w:r>
        <w:r>
          <w:t>34</w:t>
        </w:r>
        <w:r>
          <w:fldChar w:fldCharType="end"/>
        </w:r>
      </w:hyperlink>
    </w:p>
    <w:p>
      <w:pPr>
        <w:pStyle w:val="TOC2"/>
        <w:tabs>
          <w:tab w:val="right" w:leader="dot" w:pos="8306"/>
        </w:tabs>
      </w:pPr>
      <w:hyperlink w:anchor="_Toc11487" w:history="1">
        <w:r>
          <w:rPr>
            <w:rFonts w:ascii="仿宋" w:eastAsia="仿宋" w:hAnsi="仿宋" w:cs="仿宋" w:hint="eastAsia"/>
            <w:lang w:eastAsia="zh-CN"/>
          </w:rPr>
          <w:t>(一)、项目资金来源与筹措</w:t>
        </w:r>
        <w:r>
          <w:tab/>
        </w:r>
        <w:r>
          <w:fldChar w:fldCharType="begin"/>
        </w:r>
        <w:r>
          <w:instrText xml:space="preserve"> PAGEREF _Toc11487 \h </w:instrText>
        </w:r>
        <w:r>
          <w:fldChar w:fldCharType="separate"/>
        </w:r>
        <w:r>
          <w:t>34</w:t>
        </w:r>
        <w:r>
          <w:fldChar w:fldCharType="end"/>
        </w:r>
      </w:hyperlink>
    </w:p>
    <w:p>
      <w:pPr>
        <w:pStyle w:val="TOC2"/>
        <w:tabs>
          <w:tab w:val="right" w:leader="dot" w:pos="8306"/>
        </w:tabs>
      </w:pPr>
      <w:hyperlink w:anchor="_Toc11754" w:history="1">
        <w:r>
          <w:rPr>
            <w:rFonts w:ascii="仿宋" w:eastAsia="仿宋" w:hAnsi="仿宋" w:cs="仿宋" w:hint="eastAsia"/>
            <w:lang w:eastAsia="zh-CN"/>
          </w:rPr>
          <w:t>(二)、资金使用与监管</w:t>
        </w:r>
        <w:r>
          <w:tab/>
        </w:r>
        <w:r>
          <w:fldChar w:fldCharType="begin"/>
        </w:r>
        <w:r>
          <w:instrText xml:space="preserve"> PAGEREF _Toc11754 \h </w:instrText>
        </w:r>
        <w:r>
          <w:fldChar w:fldCharType="separate"/>
        </w:r>
        <w:r>
          <w:t>36</w:t>
        </w:r>
        <w:r>
          <w:fldChar w:fldCharType="end"/>
        </w:r>
      </w:hyperlink>
    </w:p>
    <w:p>
      <w:pPr>
        <w:pStyle w:val="TOC2"/>
        <w:tabs>
          <w:tab w:val="right" w:leader="dot" w:pos="8306"/>
        </w:tabs>
      </w:pPr>
      <w:hyperlink w:anchor="_Toc1925" w:history="1">
        <w:r>
          <w:rPr>
            <w:rFonts w:ascii="仿宋" w:eastAsia="仿宋" w:hAnsi="仿宋" w:cs="仿宋" w:hint="eastAsia"/>
            <w:lang w:eastAsia="zh-CN"/>
          </w:rPr>
          <w:t>(三)、财务规划与预测</w:t>
        </w:r>
        <w:r>
          <w:tab/>
        </w:r>
        <w:r>
          <w:fldChar w:fldCharType="begin"/>
        </w:r>
        <w:r>
          <w:instrText xml:space="preserve"> PAGEREF _Toc1925 \h </w:instrText>
        </w:r>
        <w:r>
          <w:fldChar w:fldCharType="separate"/>
        </w:r>
        <w:r>
          <w:t>37</w:t>
        </w:r>
        <w:r>
          <w:fldChar w:fldCharType="end"/>
        </w:r>
      </w:hyperlink>
    </w:p>
    <w:p>
      <w:pPr>
        <w:pStyle w:val="TOC1"/>
        <w:tabs>
          <w:tab w:val="right" w:leader="dot" w:pos="8306"/>
        </w:tabs>
      </w:pPr>
      <w:hyperlink w:anchor="_Toc20331" w:history="1">
        <w:r>
          <w:rPr>
            <w:rFonts w:ascii="仿宋" w:eastAsia="仿宋" w:hAnsi="仿宋" w:cs="仿宋" w:hint="eastAsia"/>
            <w:lang w:eastAsia="zh-CN"/>
          </w:rPr>
          <w:t>十、环境保护与治理方案</w:t>
        </w:r>
        <w:r>
          <w:tab/>
        </w:r>
        <w:r>
          <w:fldChar w:fldCharType="begin"/>
        </w:r>
        <w:r>
          <w:instrText xml:space="preserve"> PAGEREF _Toc20331 \h </w:instrText>
        </w:r>
        <w:r>
          <w:fldChar w:fldCharType="separate"/>
        </w:r>
        <w:r>
          <w:t>38</w:t>
        </w:r>
        <w:r>
          <w:fldChar w:fldCharType="end"/>
        </w:r>
      </w:hyperlink>
    </w:p>
    <w:p>
      <w:pPr>
        <w:pStyle w:val="TOC2"/>
        <w:tabs>
          <w:tab w:val="right" w:leader="dot" w:pos="8306"/>
        </w:tabs>
      </w:pPr>
      <w:hyperlink w:anchor="_Toc30919" w:history="1">
        <w:r>
          <w:rPr>
            <w:rFonts w:ascii="仿宋" w:eastAsia="仿宋" w:hAnsi="仿宋" w:cs="仿宋" w:hint="eastAsia"/>
            <w:lang w:eastAsia="zh-CN"/>
          </w:rPr>
          <w:t>(一)、项目环境影响评估</w:t>
        </w:r>
        <w:r>
          <w:tab/>
        </w:r>
        <w:r>
          <w:fldChar w:fldCharType="begin"/>
        </w:r>
        <w:r>
          <w:instrText xml:space="preserve"> PAGEREF _Toc30919 \h </w:instrText>
        </w:r>
        <w:r>
          <w:fldChar w:fldCharType="separate"/>
        </w:r>
        <w:r>
          <w:t>38</w:t>
        </w:r>
        <w:r>
          <w:fldChar w:fldCharType="end"/>
        </w:r>
      </w:hyperlink>
    </w:p>
    <w:p>
      <w:pPr>
        <w:pStyle w:val="TOC2"/>
        <w:tabs>
          <w:tab w:val="right" w:leader="dot" w:pos="8306"/>
        </w:tabs>
      </w:pPr>
      <w:hyperlink w:anchor="_Toc15353" w:history="1">
        <w:r>
          <w:rPr>
            <w:rFonts w:ascii="仿宋" w:eastAsia="仿宋" w:hAnsi="仿宋" w:cs="仿宋" w:hint="eastAsia"/>
            <w:lang w:eastAsia="zh-CN"/>
          </w:rPr>
          <w:t>(二)、环境保护措施与治理方案</w:t>
        </w:r>
        <w:r>
          <w:tab/>
        </w:r>
        <w:r>
          <w:fldChar w:fldCharType="begin"/>
        </w:r>
        <w:r>
          <w:instrText xml:space="preserve"> PAGEREF _Toc15353 \h </w:instrText>
        </w:r>
        <w:r>
          <w:fldChar w:fldCharType="separate"/>
        </w:r>
        <w:r>
          <w:t>38</w:t>
        </w:r>
        <w:r>
          <w:fldChar w:fldCharType="end"/>
        </w:r>
      </w:hyperlink>
    </w:p>
    <w:p>
      <w:pPr>
        <w:pStyle w:val="TOC1"/>
        <w:tabs>
          <w:tab w:val="right" w:leader="dot" w:pos="8306"/>
        </w:tabs>
      </w:pPr>
      <w:hyperlink w:anchor="_Toc11586" w:history="1">
        <w:r>
          <w:rPr>
            <w:rFonts w:ascii="仿宋" w:eastAsia="仿宋" w:hAnsi="仿宋" w:cs="仿宋" w:hint="eastAsia"/>
            <w:lang w:eastAsia="zh-CN"/>
          </w:rPr>
          <w:t>十一、技术创新与产业升级</w:t>
        </w:r>
        <w:r>
          <w:tab/>
        </w:r>
        <w:r>
          <w:fldChar w:fldCharType="begin"/>
        </w:r>
        <w:r>
          <w:instrText xml:space="preserve"> PAGEREF _Toc11586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48" w:history="1">
        <w:r>
          <w:rPr>
            <w:rFonts w:ascii="仿宋" w:eastAsia="仿宋" w:hAnsi="仿宋" w:cs="仿宋" w:hint="eastAsia"/>
            <w:lang w:eastAsia="zh-CN"/>
          </w:rPr>
          <w:t>(一)、技术创新方向与目标</w:t>
        </w:r>
        <w:r>
          <w:tab/>
        </w:r>
        <w:r>
          <w:fldChar w:fldCharType="begin"/>
        </w:r>
        <w:r>
          <w:instrText xml:space="preserve"> PAGEREF _Toc32448 \h </w:instrText>
        </w:r>
        <w:r>
          <w:fldChar w:fldCharType="separate"/>
        </w:r>
        <w:r>
          <w:t>39</w:t>
        </w:r>
        <w:r>
          <w:fldChar w:fldCharType="end"/>
        </w:r>
      </w:hyperlink>
    </w:p>
    <w:p>
      <w:pPr>
        <w:pStyle w:val="TOC2"/>
        <w:tabs>
          <w:tab w:val="right" w:leader="dot" w:pos="8306"/>
        </w:tabs>
      </w:pPr>
      <w:hyperlink w:anchor="_Toc22631" w:history="1">
        <w:r>
          <w:rPr>
            <w:rFonts w:ascii="仿宋" w:eastAsia="仿宋" w:hAnsi="仿宋" w:cs="仿宋" w:hint="eastAsia"/>
            <w:lang w:eastAsia="zh-CN"/>
          </w:rPr>
          <w:t>(二)、产业升级路径与措施</w:t>
        </w:r>
        <w:r>
          <w:tab/>
        </w:r>
        <w:r>
          <w:fldChar w:fldCharType="begin"/>
        </w:r>
        <w:r>
          <w:instrText xml:space="preserve"> PAGEREF _Toc22631 \h </w:instrText>
        </w:r>
        <w:r>
          <w:fldChar w:fldCharType="separate"/>
        </w:r>
        <w:r>
          <w:t>40</w:t>
        </w:r>
        <w:r>
          <w:fldChar w:fldCharType="end"/>
        </w:r>
      </w:hyperlink>
    </w:p>
    <w:p>
      <w:pPr>
        <w:pStyle w:val="TOC1"/>
        <w:tabs>
          <w:tab w:val="right" w:leader="dot" w:pos="8306"/>
        </w:tabs>
      </w:pPr>
      <w:hyperlink w:anchor="_Toc26235" w:history="1">
        <w:r>
          <w:rPr>
            <w:rFonts w:ascii="仿宋" w:eastAsia="仿宋" w:hAnsi="仿宋" w:cs="仿宋" w:hint="eastAsia"/>
            <w:lang w:eastAsia="zh-CN"/>
          </w:rPr>
          <w:t>十二、项目质量与标准</w:t>
        </w:r>
        <w:r>
          <w:tab/>
        </w:r>
        <w:r>
          <w:fldChar w:fldCharType="begin"/>
        </w:r>
        <w:r>
          <w:instrText xml:space="preserve"> PAGEREF _Toc26235 \h </w:instrText>
        </w:r>
        <w:r>
          <w:fldChar w:fldCharType="separate"/>
        </w:r>
        <w:r>
          <w:t>41</w:t>
        </w:r>
        <w:r>
          <w:fldChar w:fldCharType="end"/>
        </w:r>
      </w:hyperlink>
    </w:p>
    <w:p>
      <w:pPr>
        <w:pStyle w:val="TOC2"/>
        <w:tabs>
          <w:tab w:val="right" w:leader="dot" w:pos="8306"/>
        </w:tabs>
      </w:pPr>
      <w:hyperlink w:anchor="_Toc6872" w:history="1">
        <w:r>
          <w:rPr>
            <w:rFonts w:ascii="仿宋" w:eastAsia="仿宋" w:hAnsi="仿宋" w:cs="仿宋" w:hint="eastAsia"/>
            <w:lang w:eastAsia="zh-CN"/>
          </w:rPr>
          <w:t>(一)、质量保障体系</w:t>
        </w:r>
        <w:r>
          <w:tab/>
        </w:r>
        <w:r>
          <w:fldChar w:fldCharType="begin"/>
        </w:r>
        <w:r>
          <w:instrText xml:space="preserve"> PAGEREF _Toc6872 \h </w:instrText>
        </w:r>
        <w:r>
          <w:fldChar w:fldCharType="separate"/>
        </w:r>
        <w:r>
          <w:t>41</w:t>
        </w:r>
        <w:r>
          <w:fldChar w:fldCharType="end"/>
        </w:r>
      </w:hyperlink>
    </w:p>
    <w:p>
      <w:pPr>
        <w:pStyle w:val="TOC2"/>
        <w:tabs>
          <w:tab w:val="right" w:leader="dot" w:pos="8306"/>
        </w:tabs>
      </w:pPr>
      <w:hyperlink w:anchor="_Toc4842" w:history="1">
        <w:r>
          <w:rPr>
            <w:rFonts w:ascii="仿宋" w:eastAsia="仿宋" w:hAnsi="仿宋" w:cs="仿宋" w:hint="eastAsia"/>
            <w:lang w:eastAsia="zh-CN"/>
          </w:rPr>
          <w:t>(二)、标准化作业流程</w:t>
        </w:r>
        <w:r>
          <w:tab/>
        </w:r>
        <w:r>
          <w:fldChar w:fldCharType="begin"/>
        </w:r>
        <w:r>
          <w:instrText xml:space="preserve"> PAGEREF _Toc4842 \h </w:instrText>
        </w:r>
        <w:r>
          <w:fldChar w:fldCharType="separate"/>
        </w:r>
        <w:r>
          <w:t>43</w:t>
        </w:r>
        <w:r>
          <w:fldChar w:fldCharType="end"/>
        </w:r>
      </w:hyperlink>
    </w:p>
    <w:p>
      <w:pPr>
        <w:pStyle w:val="TOC2"/>
        <w:tabs>
          <w:tab w:val="right" w:leader="dot" w:pos="8306"/>
        </w:tabs>
      </w:pPr>
      <w:hyperlink w:anchor="_Toc6248" w:history="1">
        <w:r>
          <w:rPr>
            <w:rFonts w:ascii="仿宋" w:eastAsia="仿宋" w:hAnsi="仿宋" w:cs="仿宋" w:hint="eastAsia"/>
            <w:lang w:eastAsia="zh-CN"/>
          </w:rPr>
          <w:t>(三)、质量监控与评估</w:t>
        </w:r>
        <w:r>
          <w:tab/>
        </w:r>
        <w:r>
          <w:fldChar w:fldCharType="begin"/>
        </w:r>
        <w:r>
          <w:instrText xml:space="preserve"> PAGEREF _Toc6248 \h </w:instrText>
        </w:r>
        <w:r>
          <w:fldChar w:fldCharType="separate"/>
        </w:r>
        <w:r>
          <w:t>45</w:t>
        </w:r>
        <w:r>
          <w:fldChar w:fldCharType="end"/>
        </w:r>
      </w:hyperlink>
    </w:p>
    <w:p>
      <w:pPr>
        <w:pStyle w:val="TOC2"/>
        <w:tabs>
          <w:tab w:val="right" w:leader="dot" w:pos="8306"/>
        </w:tabs>
      </w:pPr>
      <w:hyperlink w:anchor="_Toc30531" w:history="1">
        <w:r>
          <w:rPr>
            <w:rFonts w:ascii="仿宋" w:eastAsia="仿宋" w:hAnsi="仿宋" w:cs="仿宋" w:hint="eastAsia"/>
            <w:lang w:eastAsia="zh-CN"/>
          </w:rPr>
          <w:t>(四)、质量改进计划</w:t>
        </w:r>
        <w:r>
          <w:tab/>
        </w:r>
        <w:r>
          <w:fldChar w:fldCharType="begin"/>
        </w:r>
        <w:r>
          <w:instrText xml:space="preserve"> PAGEREF _Toc30531 \h </w:instrText>
        </w:r>
        <w:r>
          <w:fldChar w:fldCharType="separate"/>
        </w:r>
        <w:r>
          <w:t>45</w:t>
        </w:r>
        <w:r>
          <w:fldChar w:fldCharType="end"/>
        </w:r>
      </w:hyperlink>
    </w:p>
    <w:p>
      <w:pPr>
        <w:pStyle w:val="TOC1"/>
        <w:tabs>
          <w:tab w:val="right" w:leader="dot" w:pos="8306"/>
        </w:tabs>
      </w:pPr>
      <w:hyperlink w:anchor="_Toc9055" w:history="1">
        <w:r>
          <w:rPr>
            <w:rFonts w:ascii="仿宋" w:eastAsia="仿宋" w:hAnsi="仿宋" w:cs="仿宋" w:hint="eastAsia"/>
            <w:lang w:eastAsia="zh-CN"/>
          </w:rPr>
          <w:t>十三、设施与设备管理</w:t>
        </w:r>
        <w:r>
          <w:tab/>
        </w:r>
        <w:r>
          <w:fldChar w:fldCharType="begin"/>
        </w:r>
        <w:r>
          <w:instrText xml:space="preserve"> PAGEREF _Toc9055 \h </w:instrText>
        </w:r>
        <w:r>
          <w:fldChar w:fldCharType="separate"/>
        </w:r>
        <w:r>
          <w:t>47</w:t>
        </w:r>
        <w:r>
          <w:fldChar w:fldCharType="end"/>
        </w:r>
      </w:hyperlink>
    </w:p>
    <w:p>
      <w:pPr>
        <w:pStyle w:val="TOC2"/>
        <w:tabs>
          <w:tab w:val="right" w:leader="dot" w:pos="8306"/>
        </w:tabs>
      </w:pPr>
      <w:hyperlink w:anchor="_Toc16625" w:history="1">
        <w:r>
          <w:rPr>
            <w:rFonts w:ascii="仿宋" w:eastAsia="仿宋" w:hAnsi="仿宋" w:cs="仿宋" w:hint="eastAsia"/>
            <w:lang w:eastAsia="zh-CN"/>
          </w:rPr>
          <w:t>(一)、设施规划与配置</w:t>
        </w:r>
        <w:r>
          <w:tab/>
        </w:r>
        <w:r>
          <w:fldChar w:fldCharType="begin"/>
        </w:r>
        <w:r>
          <w:instrText xml:space="preserve"> PAGEREF _Toc16625 \h </w:instrText>
        </w:r>
        <w:r>
          <w:fldChar w:fldCharType="separate"/>
        </w:r>
        <w:r>
          <w:t>47</w:t>
        </w:r>
        <w:r>
          <w:fldChar w:fldCharType="end"/>
        </w:r>
      </w:hyperlink>
    </w:p>
    <w:p>
      <w:pPr>
        <w:pStyle w:val="TOC2"/>
        <w:tabs>
          <w:tab w:val="right" w:leader="dot" w:pos="8306"/>
        </w:tabs>
      </w:pPr>
      <w:hyperlink w:anchor="_Toc20155" w:history="1">
        <w:r>
          <w:rPr>
            <w:rFonts w:ascii="仿宋" w:eastAsia="仿宋" w:hAnsi="仿宋" w:cs="仿宋" w:hint="eastAsia"/>
            <w:lang w:eastAsia="zh-CN"/>
          </w:rPr>
          <w:t>(二)、设备采购与维护管理</w:t>
        </w:r>
        <w:r>
          <w:tab/>
        </w:r>
        <w:r>
          <w:fldChar w:fldCharType="begin"/>
        </w:r>
        <w:r>
          <w:instrText xml:space="preserve"> PAGEREF _Toc20155 \h </w:instrText>
        </w:r>
        <w:r>
          <w:fldChar w:fldCharType="separate"/>
        </w:r>
        <w:r>
          <w:t>47</w:t>
        </w:r>
        <w:r>
          <w:fldChar w:fldCharType="end"/>
        </w:r>
      </w:hyperlink>
    </w:p>
    <w:p>
      <w:pPr>
        <w:pStyle w:val="TOC2"/>
        <w:tabs>
          <w:tab w:val="right" w:leader="dot" w:pos="8306"/>
        </w:tabs>
      </w:pPr>
      <w:hyperlink w:anchor="_Toc19789" w:history="1">
        <w:r>
          <w:rPr>
            <w:rFonts w:ascii="仿宋" w:eastAsia="仿宋" w:hAnsi="仿宋" w:cs="仿宋" w:hint="eastAsia"/>
            <w:lang w:eastAsia="zh-CN"/>
          </w:rPr>
          <w:t>(三)、设施设备升级策略</w:t>
        </w:r>
        <w:r>
          <w:tab/>
        </w:r>
        <w:r>
          <w:fldChar w:fldCharType="begin"/>
        </w:r>
        <w:r>
          <w:instrText xml:space="preserve"> PAGEREF _Toc19789 \h </w:instrText>
        </w:r>
        <w:r>
          <w:fldChar w:fldCharType="separate"/>
        </w:r>
        <w:r>
          <w:t>48</w:t>
        </w:r>
        <w:r>
          <w:fldChar w:fldCharType="end"/>
        </w:r>
      </w:hyperlink>
    </w:p>
    <w:p>
      <w:pPr>
        <w:pStyle w:val="TOC1"/>
        <w:tabs>
          <w:tab w:val="right" w:leader="dot" w:pos="8306"/>
        </w:tabs>
      </w:pPr>
      <w:hyperlink w:anchor="_Toc1913" w:history="1">
        <w:r>
          <w:rPr>
            <w:rFonts w:ascii="仿宋" w:eastAsia="仿宋" w:hAnsi="仿宋" w:cs="仿宋" w:hint="eastAsia"/>
            <w:lang w:eastAsia="zh-CN"/>
          </w:rPr>
          <w:t>十四、产业协同与集群发展</w:t>
        </w:r>
        <w:r>
          <w:tab/>
        </w:r>
        <w:r>
          <w:fldChar w:fldCharType="begin"/>
        </w:r>
        <w:r>
          <w:instrText xml:space="preserve"> PAGEREF _Toc1913 \h </w:instrText>
        </w:r>
        <w:r>
          <w:fldChar w:fldCharType="separate"/>
        </w:r>
        <w:r>
          <w:t>49</w:t>
        </w:r>
        <w:r>
          <w:fldChar w:fldCharType="end"/>
        </w:r>
      </w:hyperlink>
    </w:p>
    <w:p>
      <w:pPr>
        <w:pStyle w:val="TOC2"/>
        <w:tabs>
          <w:tab w:val="right" w:leader="dot" w:pos="8306"/>
        </w:tabs>
      </w:pPr>
      <w:hyperlink w:anchor="_Toc28226" w:history="1">
        <w:r>
          <w:rPr>
            <w:rFonts w:ascii="仿宋" w:eastAsia="仿宋" w:hAnsi="仿宋" w:cs="仿宋" w:hint="eastAsia"/>
            <w:lang w:eastAsia="zh-CN"/>
          </w:rPr>
          <w:t>(一)、产业协同机制建设</w:t>
        </w:r>
        <w:r>
          <w:tab/>
        </w:r>
        <w:r>
          <w:fldChar w:fldCharType="begin"/>
        </w:r>
        <w:r>
          <w:instrText xml:space="preserve"> PAGEREF _Toc28226 \h </w:instrText>
        </w:r>
        <w:r>
          <w:fldChar w:fldCharType="separate"/>
        </w:r>
        <w:r>
          <w:t>49</w:t>
        </w:r>
        <w:r>
          <w:fldChar w:fldCharType="end"/>
        </w:r>
      </w:hyperlink>
    </w:p>
    <w:p>
      <w:pPr>
        <w:pStyle w:val="TOC2"/>
        <w:tabs>
          <w:tab w:val="right" w:leader="dot" w:pos="8306"/>
        </w:tabs>
      </w:pPr>
      <w:hyperlink w:anchor="_Toc5423" w:history="1">
        <w:r>
          <w:rPr>
            <w:rFonts w:ascii="仿宋" w:eastAsia="仿宋" w:hAnsi="仿宋" w:cs="仿宋" w:hint="eastAsia"/>
            <w:lang w:eastAsia="zh-CN"/>
          </w:rPr>
          <w:t>(二)、产业集群培育与发展</w:t>
        </w:r>
        <w:r>
          <w:tab/>
        </w:r>
        <w:r>
          <w:fldChar w:fldCharType="begin"/>
        </w:r>
        <w:r>
          <w:instrText xml:space="preserve"> PAGEREF _Toc5423 \h </w:instrText>
        </w:r>
        <w:r>
          <w:fldChar w:fldCharType="separate"/>
        </w:r>
        <w:r>
          <w:t>50</w:t>
        </w:r>
        <w:r>
          <w:fldChar w:fldCharType="end"/>
        </w:r>
      </w:hyperlink>
    </w:p>
    <w:p>
      <w:pPr>
        <w:pStyle w:val="TOC1"/>
        <w:tabs>
          <w:tab w:val="right" w:leader="dot" w:pos="8306"/>
        </w:tabs>
      </w:pPr>
      <w:hyperlink w:anchor="_Toc31996" w:history="1">
        <w:r>
          <w:rPr>
            <w:rFonts w:ascii="仿宋" w:eastAsia="仿宋" w:hAnsi="仿宋" w:cs="仿宋" w:hint="eastAsia"/>
            <w:lang w:eastAsia="zh-CN"/>
          </w:rPr>
          <w:t>十五、企业合规与伦理</w:t>
        </w:r>
        <w:r>
          <w:tab/>
        </w:r>
        <w:r>
          <w:fldChar w:fldCharType="begin"/>
        </w:r>
        <w:r>
          <w:instrText xml:space="preserve"> PAGEREF _Toc31996 \h </w:instrText>
        </w:r>
        <w:r>
          <w:fldChar w:fldCharType="separate"/>
        </w:r>
        <w:r>
          <w:t>51</w:t>
        </w:r>
        <w:r>
          <w:fldChar w:fldCharType="end"/>
        </w:r>
      </w:hyperlink>
    </w:p>
    <w:p>
      <w:pPr>
        <w:pStyle w:val="TOC2"/>
        <w:tabs>
          <w:tab w:val="right" w:leader="dot" w:pos="8306"/>
        </w:tabs>
      </w:pPr>
      <w:hyperlink w:anchor="_Toc9349" w:history="1">
        <w:r>
          <w:rPr>
            <w:rFonts w:ascii="仿宋" w:eastAsia="仿宋" w:hAnsi="仿宋" w:cs="仿宋" w:hint="eastAsia"/>
            <w:lang w:eastAsia="zh-CN"/>
          </w:rPr>
          <w:t>(一)、合规政策与程序</w:t>
        </w:r>
        <w:r>
          <w:tab/>
        </w:r>
        <w:r>
          <w:fldChar w:fldCharType="begin"/>
        </w:r>
        <w:r>
          <w:instrText xml:space="preserve"> PAGEREF _Toc9349 \h </w:instrText>
        </w:r>
        <w:r>
          <w:fldChar w:fldCharType="separate"/>
        </w:r>
        <w:r>
          <w:t>51</w:t>
        </w:r>
        <w:r>
          <w:fldChar w:fldCharType="end"/>
        </w:r>
      </w:hyperlink>
    </w:p>
    <w:p>
      <w:pPr>
        <w:pStyle w:val="TOC2"/>
        <w:tabs>
          <w:tab w:val="right" w:leader="dot" w:pos="8306"/>
        </w:tabs>
      </w:pPr>
      <w:hyperlink w:anchor="_Toc29452" w:history="1">
        <w:r>
          <w:rPr>
            <w:rFonts w:ascii="仿宋" w:eastAsia="仿宋" w:hAnsi="仿宋" w:cs="仿宋" w:hint="eastAsia"/>
            <w:lang w:eastAsia="zh-CN"/>
          </w:rPr>
          <w:t>(二)、伦理规范与培训</w:t>
        </w:r>
        <w:r>
          <w:tab/>
        </w:r>
        <w:r>
          <w:fldChar w:fldCharType="begin"/>
        </w:r>
        <w:r>
          <w:instrText xml:space="preserve"> PAGEREF _Toc29452 \h </w:instrText>
        </w:r>
        <w:r>
          <w:fldChar w:fldCharType="separate"/>
        </w:r>
        <w:r>
          <w:t>52</w:t>
        </w:r>
        <w:r>
          <w:fldChar w:fldCharType="end"/>
        </w:r>
      </w:hyperlink>
    </w:p>
    <w:p>
      <w:pPr>
        <w:pStyle w:val="TOC2"/>
        <w:tabs>
          <w:tab w:val="right" w:leader="dot" w:pos="8306"/>
        </w:tabs>
      </w:pPr>
      <w:hyperlink w:anchor="_Toc21059" w:history="1">
        <w:r>
          <w:rPr>
            <w:rFonts w:ascii="仿宋" w:eastAsia="仿宋" w:hAnsi="仿宋" w:cs="仿宋" w:hint="eastAsia"/>
            <w:lang w:eastAsia="zh-CN"/>
          </w:rPr>
          <w:t>(三)、合规风险评估</w:t>
        </w:r>
        <w:r>
          <w:tab/>
        </w:r>
        <w:r>
          <w:fldChar w:fldCharType="begin"/>
        </w:r>
        <w:r>
          <w:instrText xml:space="preserve"> PAGEREF _Toc21059 \h </w:instrText>
        </w:r>
        <w:r>
          <w:fldChar w:fldCharType="separate"/>
        </w:r>
        <w:r>
          <w:t>53</w:t>
        </w:r>
        <w:r>
          <w:fldChar w:fldCharType="end"/>
        </w:r>
      </w:hyperlink>
    </w:p>
    <w:p>
      <w:pPr>
        <w:pStyle w:val="TOC2"/>
        <w:tabs>
          <w:tab w:val="right" w:leader="dot" w:pos="8306"/>
        </w:tabs>
      </w:pPr>
      <w:hyperlink w:anchor="_Toc17831" w:history="1">
        <w:r>
          <w:rPr>
            <w:rFonts w:ascii="仿宋" w:eastAsia="仿宋" w:hAnsi="仿宋" w:cs="仿宋" w:hint="eastAsia"/>
            <w:lang w:eastAsia="zh-CN"/>
          </w:rPr>
          <w:t>(四)、合规监督与执行</w:t>
        </w:r>
        <w:r>
          <w:tab/>
        </w:r>
        <w:r>
          <w:fldChar w:fldCharType="begin"/>
        </w:r>
        <w:r>
          <w:instrText xml:space="preserve"> PAGEREF _Toc17831 \h </w:instrText>
        </w:r>
        <w:r>
          <w:fldChar w:fldCharType="separate"/>
        </w:r>
        <w:r>
          <w:t>54</w:t>
        </w:r>
        <w:r>
          <w:fldChar w:fldCharType="end"/>
        </w:r>
      </w:hyperlink>
    </w:p>
    <w:p>
      <w:pPr>
        <w:pStyle w:val="TOC1"/>
        <w:tabs>
          <w:tab w:val="right" w:leader="dot" w:pos="8306"/>
        </w:tabs>
      </w:pPr>
      <w:hyperlink w:anchor="_Toc9237" w:history="1">
        <w:r>
          <w:rPr>
            <w:rFonts w:ascii="仿宋" w:eastAsia="仿宋" w:hAnsi="仿宋" w:cs="仿宋" w:hint="eastAsia"/>
            <w:lang w:eastAsia="zh-CN"/>
          </w:rPr>
          <w:t>十六、创新驱动与持续发展</w:t>
        </w:r>
        <w:r>
          <w:tab/>
        </w:r>
        <w:r>
          <w:fldChar w:fldCharType="begin"/>
        </w:r>
        <w:r>
          <w:instrText xml:space="preserve"> PAGEREF _Toc9237 \h </w:instrText>
        </w:r>
        <w:r>
          <w:fldChar w:fldCharType="separate"/>
        </w:r>
        <w:r>
          <w:t>55</w:t>
        </w:r>
        <w:r>
          <w:fldChar w:fldCharType="end"/>
        </w:r>
      </w:hyperlink>
    </w:p>
    <w:p>
      <w:pPr>
        <w:pStyle w:val="TOC2"/>
        <w:tabs>
          <w:tab w:val="right" w:leader="dot" w:pos="8306"/>
        </w:tabs>
      </w:pPr>
      <w:hyperlink w:anchor="_Toc23531" w:history="1">
        <w:r>
          <w:rPr>
            <w:rFonts w:ascii="仿宋" w:eastAsia="仿宋" w:hAnsi="仿宋" w:cs="仿宋" w:hint="eastAsia"/>
            <w:lang w:eastAsia="zh-CN"/>
          </w:rPr>
          <w:t>(一)、创新驱动战略实施</w:t>
        </w:r>
        <w:r>
          <w:tab/>
        </w:r>
        <w:r>
          <w:fldChar w:fldCharType="begin"/>
        </w:r>
        <w:r>
          <w:instrText xml:space="preserve"> PAGEREF _Toc23531 \h </w:instrText>
        </w:r>
        <w:r>
          <w:fldChar w:fldCharType="separate"/>
        </w:r>
        <w:r>
          <w:t>55</w:t>
        </w:r>
        <w:r>
          <w:fldChar w:fldCharType="end"/>
        </w:r>
      </w:hyperlink>
    </w:p>
    <w:p>
      <w:pPr>
        <w:pStyle w:val="TOC2"/>
        <w:tabs>
          <w:tab w:val="right" w:leader="dot" w:pos="8306"/>
        </w:tabs>
      </w:pPr>
      <w:hyperlink w:anchor="_Toc1080" w:history="1">
        <w:r>
          <w:rPr>
            <w:rFonts w:ascii="仿宋" w:eastAsia="仿宋" w:hAnsi="仿宋" w:cs="仿宋" w:hint="eastAsia"/>
            <w:lang w:eastAsia="zh-CN"/>
          </w:rPr>
          <w:t>(二)、持续发展路径探索</w:t>
        </w:r>
        <w:r>
          <w:tab/>
        </w:r>
        <w:r>
          <w:fldChar w:fldCharType="begin"/>
        </w:r>
        <w:r>
          <w:instrText xml:space="preserve"> PAGEREF _Toc1080 \h </w:instrText>
        </w:r>
        <w:r>
          <w:fldChar w:fldCharType="separate"/>
        </w:r>
        <w:r>
          <w:t>57</w:t>
        </w:r>
        <w:r>
          <w:fldChar w:fldCharType="end"/>
        </w:r>
      </w:hyperlink>
    </w:p>
    <w:p>
      <w:pPr>
        <w:pStyle w:val="TOC1"/>
        <w:tabs>
          <w:tab w:val="right" w:leader="dot" w:pos="8306"/>
        </w:tabs>
      </w:pPr>
      <w:hyperlink w:anchor="_Toc84" w:history="1">
        <w:r>
          <w:rPr>
            <w:rFonts w:ascii="仿宋" w:eastAsia="仿宋" w:hAnsi="仿宋" w:cs="仿宋" w:hint="eastAsia"/>
            <w:lang w:eastAsia="zh-CN"/>
          </w:rPr>
          <w:t>十七、人力资源管理与开发</w:t>
        </w:r>
        <w:r>
          <w:tab/>
        </w:r>
        <w:r>
          <w:fldChar w:fldCharType="begin"/>
        </w:r>
        <w:r>
          <w:instrText xml:space="preserve"> PAGEREF _Toc84 \h </w:instrText>
        </w:r>
        <w:r>
          <w:fldChar w:fldCharType="separate"/>
        </w:r>
        <w:r>
          <w:t>61</w:t>
        </w:r>
        <w:r>
          <w:fldChar w:fldCharType="end"/>
        </w:r>
      </w:hyperlink>
    </w:p>
    <w:p>
      <w:pPr>
        <w:pStyle w:val="TOC2"/>
        <w:tabs>
          <w:tab w:val="right" w:leader="dot" w:pos="8306"/>
        </w:tabs>
      </w:pPr>
      <w:hyperlink w:anchor="_Toc16290" w:history="1">
        <w:r>
          <w:rPr>
            <w:rFonts w:ascii="仿宋" w:eastAsia="仿宋" w:hAnsi="仿宋" w:cs="仿宋" w:hint="eastAsia"/>
            <w:lang w:eastAsia="zh-CN"/>
          </w:rPr>
          <w:t>(一)、人力资源规划</w:t>
        </w:r>
        <w:r>
          <w:tab/>
        </w:r>
        <w:r>
          <w:fldChar w:fldCharType="begin"/>
        </w:r>
        <w:r>
          <w:instrText xml:space="preserve"> PAGEREF _Toc16290 \h </w:instrText>
        </w:r>
        <w:r>
          <w:fldChar w:fldCharType="separate"/>
        </w:r>
        <w:r>
          <w:t>61</w:t>
        </w:r>
        <w:r>
          <w:fldChar w:fldCharType="end"/>
        </w:r>
      </w:hyperlink>
    </w:p>
    <w:p>
      <w:pPr>
        <w:pStyle w:val="TOC2"/>
        <w:tabs>
          <w:tab w:val="right" w:leader="dot" w:pos="8306"/>
        </w:tabs>
      </w:pPr>
      <w:hyperlink w:anchor="_Toc28356" w:history="1">
        <w:r>
          <w:rPr>
            <w:rFonts w:ascii="仿宋" w:eastAsia="仿宋" w:hAnsi="仿宋" w:cs="仿宋" w:hint="eastAsia"/>
            <w:lang w:eastAsia="zh-CN"/>
          </w:rPr>
          <w:t>(二)、人力资源开发与培训</w:t>
        </w:r>
        <w:r>
          <w:tab/>
        </w:r>
        <w:r>
          <w:fldChar w:fldCharType="begin"/>
        </w:r>
        <w:r>
          <w:instrText xml:space="preserve"> PAGEREF _Toc28356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5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直接收益：假设滴剂项目的产品或服务年销售收入为XX万元。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75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若滴剂项目成功推广新型环保产品，比如采用可回收材料的包装，可能会激发消费者对可持续产品的需求。这种需求的增长可能迫使整个行业转向更环保的产品设计和生产方法。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滴剂项目对新原料和技术的需求可能促使供应商调整生产策略，比如采用更环保的生产方法或开发新型原材料。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13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0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滴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滴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滴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941"/>
      <w:r>
        <w:rPr>
          <w:rFonts w:ascii="仿宋" w:eastAsia="仿宋" w:hAnsi="仿宋" w:cs="仿宋" w:hint="eastAsia"/>
          <w:sz w:val="28"/>
          <w:lang w:eastAsia="zh-CN"/>
        </w:rPr>
        <w:t>二、滴剂项目概论</w:t>
      </w:r>
      <w:bookmarkEnd w:id="7"/>
    </w:p>
    <w:p>
      <w:pPr>
        <w:pStyle w:val="Heading2"/>
        <w:rPr>
          <w:rFonts w:ascii="仿宋" w:eastAsia="仿宋" w:hAnsi="仿宋" w:cs="仿宋" w:hint="eastAsia"/>
          <w:lang w:eastAsia="zh-CN"/>
        </w:rPr>
      </w:pPr>
      <w:bookmarkStart w:id="8" w:name="_Toc2904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滴剂项目的申报单位是“XXX实业发展公司”，这是一家在其所处行业内备受尊敬的企业。公司自成立以来，通过其在滴剂项目中表现出的创新精神和卓越执行力，在市场上赢得了显著的地位。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该公司的法定代表人秦XX，在滴剂项目及其他多个行业领域中都有着显著的贡献。秦XX以其出色的领导才能和敏锐的商业洞察力，带领公司在滴剂项目等多个领域实现了持续的成长和成功。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滴剂项目的重要合作伙伴。公司专注于[行业名称]领域，以创新作为驱动力，不断推动技术进步和市场扩张。在滴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滴剂项目中展现了强劲的增长和稳定的财务表现。公司通过有效的策略，在滴剂项目中扩大了其市场份额并增强了盈利能力。同时，公司积极承担社会责任，参与各类社会公益项目，增强了其在滴剂项目中的品牌形象和社会影响力。</w:t>
      </w:r>
    </w:p>
    <w:p>
      <w:pPr>
        <w:pStyle w:val="Heading2"/>
        <w:ind w:firstLine="560" w:firstLineChars="200"/>
        <w:rPr>
          <w:rFonts w:ascii="仿宋" w:eastAsia="仿宋" w:hAnsi="仿宋" w:cs="仿宋" w:hint="eastAsia"/>
          <w:sz w:val="28"/>
          <w:lang w:eastAsia="zh-CN"/>
        </w:rPr>
      </w:pPr>
      <w:bookmarkStart w:id="9" w:name="_Toc23060"/>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https://d.book118.com/288061046107006033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65967"/>
    <w:rsid w:val="229659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6104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2024-01-12T16:50:00Z</dcterms:created>
  <dcterms:modified xsi:type="dcterms:W3CDTF">2024-01-12T16:50:40Z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F3D7A5CBCA2546DCA6EDB3A82C7FFF28_11</vt:lpwstr>
  </property>
  <property fmtid="{D5CDD505-2E9C-101B-9397-08002B2CF9AE}" pid="3" name="KSOProductBuildVer">
    <vt:lpwstr>2052-12.1.0.16120</vt:lpwstr>
  </property>
</Properties>
</file>