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2" w:history="1">
        <w:r>
          <w:rPr>
            <w:rFonts w:ascii="仿宋" w:eastAsia="仿宋" w:hAnsi="仿宋" w:cs="仿宋" w:hint="eastAsia"/>
            <w:lang w:eastAsia="zh-CN"/>
          </w:rPr>
          <w:t>序言</w:t>
        </w:r>
        <w:r>
          <w:tab/>
        </w:r>
        <w:r>
          <w:fldChar w:fldCharType="begin"/>
        </w:r>
        <w:r>
          <w:instrText xml:space="preserve"> PAGEREF _Toc18572 \h </w:instrText>
        </w:r>
        <w:r>
          <w:fldChar w:fldCharType="separate"/>
        </w:r>
        <w:r>
          <w:t>3</w:t>
        </w:r>
        <w:r>
          <w:fldChar w:fldCharType="end"/>
        </w:r>
      </w:hyperlink>
    </w:p>
    <w:p>
      <w:pPr>
        <w:pStyle w:val="TOC1"/>
        <w:tabs>
          <w:tab w:val="right" w:leader="dot" w:pos="8306"/>
        </w:tabs>
      </w:pPr>
      <w:hyperlink w:anchor="_Toc30785" w:history="1">
        <w:r>
          <w:rPr>
            <w:rFonts w:ascii="仿宋" w:eastAsia="仿宋" w:hAnsi="仿宋" w:cs="仿宋" w:hint="eastAsia"/>
            <w:lang w:eastAsia="zh-CN"/>
          </w:rPr>
          <w:t>一、环境和生态影响分析</w:t>
        </w:r>
        <w:r>
          <w:tab/>
        </w:r>
        <w:r>
          <w:fldChar w:fldCharType="begin"/>
        </w:r>
        <w:r>
          <w:instrText xml:space="preserve"> PAGEREF _Toc30785 \h </w:instrText>
        </w:r>
        <w:r>
          <w:fldChar w:fldCharType="separate"/>
        </w:r>
        <w:r>
          <w:t>3</w:t>
        </w:r>
        <w:r>
          <w:fldChar w:fldCharType="end"/>
        </w:r>
      </w:hyperlink>
    </w:p>
    <w:p>
      <w:pPr>
        <w:pStyle w:val="TOC2"/>
        <w:tabs>
          <w:tab w:val="right" w:leader="dot" w:pos="8306"/>
        </w:tabs>
      </w:pPr>
      <w:hyperlink w:anchor="_Toc18562" w:history="1">
        <w:r>
          <w:rPr>
            <w:rFonts w:ascii="仿宋" w:eastAsia="仿宋" w:hAnsi="仿宋" w:cs="仿宋" w:hint="eastAsia"/>
            <w:lang w:eastAsia="zh-CN"/>
          </w:rPr>
          <w:t>(一)、环境和生态现状</w:t>
        </w:r>
        <w:r>
          <w:tab/>
        </w:r>
        <w:r>
          <w:fldChar w:fldCharType="begin"/>
        </w:r>
        <w:r>
          <w:instrText xml:space="preserve"> PAGEREF _Toc18562 \h </w:instrText>
        </w:r>
        <w:r>
          <w:fldChar w:fldCharType="separate"/>
        </w:r>
        <w:r>
          <w:t>3</w:t>
        </w:r>
        <w:r>
          <w:fldChar w:fldCharType="end"/>
        </w:r>
      </w:hyperlink>
    </w:p>
    <w:p>
      <w:pPr>
        <w:pStyle w:val="TOC2"/>
        <w:tabs>
          <w:tab w:val="right" w:leader="dot" w:pos="8306"/>
        </w:tabs>
      </w:pPr>
      <w:hyperlink w:anchor="_Toc17426" w:history="1">
        <w:r>
          <w:rPr>
            <w:rFonts w:ascii="仿宋" w:eastAsia="仿宋" w:hAnsi="仿宋" w:cs="仿宋" w:hint="eastAsia"/>
            <w:lang w:eastAsia="zh-CN"/>
          </w:rPr>
          <w:t>(二)、生态环境影响分析</w:t>
        </w:r>
        <w:r>
          <w:tab/>
        </w:r>
        <w:r>
          <w:fldChar w:fldCharType="begin"/>
        </w:r>
        <w:r>
          <w:instrText xml:space="preserve"> PAGEREF _Toc17426 \h </w:instrText>
        </w:r>
        <w:r>
          <w:fldChar w:fldCharType="separate"/>
        </w:r>
        <w:r>
          <w:t>4</w:t>
        </w:r>
        <w:r>
          <w:fldChar w:fldCharType="end"/>
        </w:r>
      </w:hyperlink>
    </w:p>
    <w:p>
      <w:pPr>
        <w:pStyle w:val="TOC2"/>
        <w:tabs>
          <w:tab w:val="right" w:leader="dot" w:pos="8306"/>
        </w:tabs>
      </w:pPr>
      <w:hyperlink w:anchor="_Toc11552" w:history="1">
        <w:r>
          <w:rPr>
            <w:rFonts w:ascii="仿宋" w:eastAsia="仿宋" w:hAnsi="仿宋" w:cs="仿宋" w:hint="eastAsia"/>
            <w:lang w:eastAsia="zh-CN"/>
          </w:rPr>
          <w:t>(三)、生态环境保护措施</w:t>
        </w:r>
        <w:r>
          <w:tab/>
        </w:r>
        <w:r>
          <w:fldChar w:fldCharType="begin"/>
        </w:r>
        <w:r>
          <w:instrText xml:space="preserve"> PAGEREF _Toc11552 \h </w:instrText>
        </w:r>
        <w:r>
          <w:fldChar w:fldCharType="separate"/>
        </w:r>
        <w:r>
          <w:t>6</w:t>
        </w:r>
        <w:r>
          <w:fldChar w:fldCharType="end"/>
        </w:r>
      </w:hyperlink>
    </w:p>
    <w:p>
      <w:pPr>
        <w:pStyle w:val="TOC2"/>
        <w:tabs>
          <w:tab w:val="right" w:leader="dot" w:pos="8306"/>
        </w:tabs>
      </w:pPr>
      <w:hyperlink w:anchor="_Toc15528" w:history="1">
        <w:r>
          <w:rPr>
            <w:rFonts w:ascii="仿宋" w:eastAsia="仿宋" w:hAnsi="仿宋" w:cs="仿宋" w:hint="eastAsia"/>
            <w:lang w:eastAsia="zh-CN"/>
          </w:rPr>
          <w:t>(四)、地质灾害影响分析</w:t>
        </w:r>
        <w:r>
          <w:tab/>
        </w:r>
        <w:r>
          <w:fldChar w:fldCharType="begin"/>
        </w:r>
        <w:r>
          <w:instrText xml:space="preserve"> PAGEREF _Toc15528 \h </w:instrText>
        </w:r>
        <w:r>
          <w:fldChar w:fldCharType="separate"/>
        </w:r>
        <w:r>
          <w:t>7</w:t>
        </w:r>
        <w:r>
          <w:fldChar w:fldCharType="end"/>
        </w:r>
      </w:hyperlink>
    </w:p>
    <w:p>
      <w:pPr>
        <w:pStyle w:val="TOC2"/>
        <w:tabs>
          <w:tab w:val="right" w:leader="dot" w:pos="8306"/>
        </w:tabs>
      </w:pPr>
      <w:hyperlink w:anchor="_Toc21541" w:history="1">
        <w:r>
          <w:rPr>
            <w:rFonts w:ascii="仿宋" w:eastAsia="仿宋" w:hAnsi="仿宋" w:cs="仿宋" w:hint="eastAsia"/>
            <w:lang w:eastAsia="zh-CN"/>
          </w:rPr>
          <w:t>(五)、特殊环境影响</w:t>
        </w:r>
        <w:r>
          <w:tab/>
        </w:r>
        <w:r>
          <w:fldChar w:fldCharType="begin"/>
        </w:r>
        <w:r>
          <w:instrText xml:space="preserve"> PAGEREF _Toc21541 \h </w:instrText>
        </w:r>
        <w:r>
          <w:fldChar w:fldCharType="separate"/>
        </w:r>
        <w:r>
          <w:t>9</w:t>
        </w:r>
        <w:r>
          <w:fldChar w:fldCharType="end"/>
        </w:r>
      </w:hyperlink>
    </w:p>
    <w:p>
      <w:pPr>
        <w:pStyle w:val="TOC1"/>
        <w:tabs>
          <w:tab w:val="right" w:leader="dot" w:pos="8306"/>
        </w:tabs>
      </w:pPr>
      <w:hyperlink w:anchor="_Toc2272" w:history="1">
        <w:r>
          <w:rPr>
            <w:rFonts w:ascii="仿宋" w:eastAsia="仿宋" w:hAnsi="仿宋" w:cs="仿宋" w:hint="eastAsia"/>
            <w:lang w:eastAsia="zh-CN"/>
          </w:rPr>
          <w:t>二、背景、必要性分析</w:t>
        </w:r>
        <w:r>
          <w:tab/>
        </w:r>
        <w:r>
          <w:fldChar w:fldCharType="begin"/>
        </w:r>
        <w:r>
          <w:instrText xml:space="preserve"> PAGEREF _Toc2272 \h </w:instrText>
        </w:r>
        <w:r>
          <w:fldChar w:fldCharType="separate"/>
        </w:r>
        <w:r>
          <w:t>10</w:t>
        </w:r>
        <w:r>
          <w:fldChar w:fldCharType="end"/>
        </w:r>
      </w:hyperlink>
    </w:p>
    <w:p>
      <w:pPr>
        <w:pStyle w:val="TOC2"/>
        <w:tabs>
          <w:tab w:val="right" w:leader="dot" w:pos="8306"/>
        </w:tabs>
      </w:pPr>
      <w:hyperlink w:anchor="_Toc20680" w:history="1">
        <w:r>
          <w:rPr>
            <w:rFonts w:ascii="仿宋" w:eastAsia="仿宋" w:hAnsi="仿宋" w:cs="仿宋" w:hint="eastAsia"/>
            <w:lang w:eastAsia="zh-CN"/>
          </w:rPr>
          <w:t>(一)、项目建设背景</w:t>
        </w:r>
        <w:r>
          <w:tab/>
        </w:r>
        <w:r>
          <w:fldChar w:fldCharType="begin"/>
        </w:r>
        <w:r>
          <w:instrText xml:space="preserve"> PAGEREF _Toc20680 \h </w:instrText>
        </w:r>
        <w:r>
          <w:fldChar w:fldCharType="separate"/>
        </w:r>
        <w:r>
          <w:t>10</w:t>
        </w:r>
        <w:r>
          <w:fldChar w:fldCharType="end"/>
        </w:r>
      </w:hyperlink>
    </w:p>
    <w:p>
      <w:pPr>
        <w:pStyle w:val="TOC2"/>
        <w:tabs>
          <w:tab w:val="right" w:leader="dot" w:pos="8306"/>
        </w:tabs>
      </w:pPr>
      <w:hyperlink w:anchor="_Toc32693" w:history="1">
        <w:r>
          <w:rPr>
            <w:rFonts w:ascii="仿宋" w:eastAsia="仿宋" w:hAnsi="仿宋" w:cs="仿宋" w:hint="eastAsia"/>
            <w:lang w:eastAsia="zh-CN"/>
          </w:rPr>
          <w:t>(二)、必要性分析</w:t>
        </w:r>
        <w:r>
          <w:tab/>
        </w:r>
        <w:r>
          <w:fldChar w:fldCharType="begin"/>
        </w:r>
        <w:r>
          <w:instrText xml:space="preserve"> PAGEREF _Toc32693 \h </w:instrText>
        </w:r>
        <w:r>
          <w:fldChar w:fldCharType="separate"/>
        </w:r>
        <w:r>
          <w:t>11</w:t>
        </w:r>
        <w:r>
          <w:fldChar w:fldCharType="end"/>
        </w:r>
      </w:hyperlink>
    </w:p>
    <w:p>
      <w:pPr>
        <w:pStyle w:val="TOC2"/>
        <w:tabs>
          <w:tab w:val="right" w:leader="dot" w:pos="8306"/>
        </w:tabs>
      </w:pPr>
      <w:hyperlink w:anchor="_Toc29746" w:history="1">
        <w:r>
          <w:rPr>
            <w:rFonts w:ascii="仿宋" w:eastAsia="仿宋" w:hAnsi="仿宋" w:cs="仿宋" w:hint="eastAsia"/>
            <w:lang w:eastAsia="zh-CN"/>
          </w:rPr>
          <w:t>(三)、项目建设有利条件</w:t>
        </w:r>
        <w:r>
          <w:tab/>
        </w:r>
        <w:r>
          <w:fldChar w:fldCharType="begin"/>
        </w:r>
        <w:r>
          <w:instrText xml:space="preserve"> PAGEREF _Toc29746 \h </w:instrText>
        </w:r>
        <w:r>
          <w:fldChar w:fldCharType="separate"/>
        </w:r>
        <w:r>
          <w:t>12</w:t>
        </w:r>
        <w:r>
          <w:fldChar w:fldCharType="end"/>
        </w:r>
      </w:hyperlink>
    </w:p>
    <w:p>
      <w:pPr>
        <w:pStyle w:val="TOC1"/>
        <w:tabs>
          <w:tab w:val="right" w:leader="dot" w:pos="8306"/>
        </w:tabs>
      </w:pPr>
      <w:hyperlink w:anchor="_Toc4955" w:history="1">
        <w:r>
          <w:rPr>
            <w:rFonts w:ascii="仿宋" w:eastAsia="仿宋" w:hAnsi="仿宋" w:cs="仿宋" w:hint="eastAsia"/>
            <w:lang w:eastAsia="zh-CN"/>
          </w:rPr>
          <w:t>三、项目监理与质量保证</w:t>
        </w:r>
        <w:r>
          <w:tab/>
        </w:r>
        <w:r>
          <w:fldChar w:fldCharType="begin"/>
        </w:r>
        <w:r>
          <w:instrText xml:space="preserve"> PAGEREF _Toc4955 \h </w:instrText>
        </w:r>
        <w:r>
          <w:fldChar w:fldCharType="separate"/>
        </w:r>
        <w:r>
          <w:t>14</w:t>
        </w:r>
        <w:r>
          <w:fldChar w:fldCharType="end"/>
        </w:r>
      </w:hyperlink>
    </w:p>
    <w:p>
      <w:pPr>
        <w:pStyle w:val="TOC2"/>
        <w:tabs>
          <w:tab w:val="right" w:leader="dot" w:pos="8306"/>
        </w:tabs>
      </w:pPr>
      <w:hyperlink w:anchor="_Toc32432" w:history="1">
        <w:r>
          <w:rPr>
            <w:rFonts w:ascii="仿宋" w:eastAsia="仿宋" w:hAnsi="仿宋" w:cs="仿宋" w:hint="eastAsia"/>
            <w:lang w:eastAsia="zh-CN"/>
          </w:rPr>
          <w:t>(一)、监理体系构建</w:t>
        </w:r>
        <w:r>
          <w:tab/>
        </w:r>
        <w:r>
          <w:fldChar w:fldCharType="begin"/>
        </w:r>
        <w:r>
          <w:instrText xml:space="preserve"> PAGEREF _Toc32432 \h </w:instrText>
        </w:r>
        <w:r>
          <w:fldChar w:fldCharType="separate"/>
        </w:r>
        <w:r>
          <w:t>14</w:t>
        </w:r>
        <w:r>
          <w:fldChar w:fldCharType="end"/>
        </w:r>
      </w:hyperlink>
    </w:p>
    <w:p>
      <w:pPr>
        <w:pStyle w:val="TOC2"/>
        <w:tabs>
          <w:tab w:val="right" w:leader="dot" w:pos="8306"/>
        </w:tabs>
      </w:pPr>
      <w:hyperlink w:anchor="_Toc26161" w:history="1">
        <w:r>
          <w:rPr>
            <w:rFonts w:ascii="仿宋" w:eastAsia="仿宋" w:hAnsi="仿宋" w:cs="仿宋" w:hint="eastAsia"/>
            <w:lang w:eastAsia="zh-CN"/>
          </w:rPr>
          <w:t>(二)、质量保证体系实施</w:t>
        </w:r>
        <w:r>
          <w:tab/>
        </w:r>
        <w:r>
          <w:fldChar w:fldCharType="begin"/>
        </w:r>
        <w:r>
          <w:instrText xml:space="preserve"> PAGEREF _Toc26161 \h </w:instrText>
        </w:r>
        <w:r>
          <w:fldChar w:fldCharType="separate"/>
        </w:r>
        <w:r>
          <w:t>15</w:t>
        </w:r>
        <w:r>
          <w:fldChar w:fldCharType="end"/>
        </w:r>
      </w:hyperlink>
    </w:p>
    <w:p>
      <w:pPr>
        <w:pStyle w:val="TOC2"/>
        <w:tabs>
          <w:tab w:val="right" w:leader="dot" w:pos="8306"/>
        </w:tabs>
      </w:pPr>
      <w:hyperlink w:anchor="_Toc26465" w:history="1">
        <w:r>
          <w:rPr>
            <w:rFonts w:ascii="仿宋" w:eastAsia="仿宋" w:hAnsi="仿宋" w:cs="仿宋" w:hint="eastAsia"/>
            <w:lang w:eastAsia="zh-CN"/>
          </w:rPr>
          <w:t>(三)、监理与质量控制流程</w:t>
        </w:r>
        <w:r>
          <w:tab/>
        </w:r>
        <w:r>
          <w:fldChar w:fldCharType="begin"/>
        </w:r>
        <w:r>
          <w:instrText xml:space="preserve"> PAGEREF _Toc26465 \h </w:instrText>
        </w:r>
        <w:r>
          <w:fldChar w:fldCharType="separate"/>
        </w:r>
        <w:r>
          <w:t>15</w:t>
        </w:r>
        <w:r>
          <w:fldChar w:fldCharType="end"/>
        </w:r>
      </w:hyperlink>
    </w:p>
    <w:p>
      <w:pPr>
        <w:pStyle w:val="TOC1"/>
        <w:tabs>
          <w:tab w:val="right" w:leader="dot" w:pos="8306"/>
        </w:tabs>
      </w:pPr>
      <w:hyperlink w:anchor="_Toc24618" w:history="1">
        <w:r>
          <w:rPr>
            <w:rFonts w:ascii="仿宋" w:eastAsia="仿宋" w:hAnsi="仿宋" w:cs="仿宋" w:hint="eastAsia"/>
            <w:lang w:eastAsia="zh-CN"/>
          </w:rPr>
          <w:t>四、财务管理与成本控制</w:t>
        </w:r>
        <w:r>
          <w:tab/>
        </w:r>
        <w:r>
          <w:fldChar w:fldCharType="begin"/>
        </w:r>
        <w:r>
          <w:instrText xml:space="preserve"> PAGEREF _Toc24618 \h </w:instrText>
        </w:r>
        <w:r>
          <w:fldChar w:fldCharType="separate"/>
        </w:r>
        <w:r>
          <w:t>16</w:t>
        </w:r>
        <w:r>
          <w:fldChar w:fldCharType="end"/>
        </w:r>
      </w:hyperlink>
    </w:p>
    <w:p>
      <w:pPr>
        <w:pStyle w:val="TOC2"/>
        <w:tabs>
          <w:tab w:val="right" w:leader="dot" w:pos="8306"/>
        </w:tabs>
      </w:pPr>
      <w:hyperlink w:anchor="_Toc22129" w:history="1">
        <w:r>
          <w:rPr>
            <w:rFonts w:ascii="仿宋" w:eastAsia="仿宋" w:hAnsi="仿宋" w:cs="仿宋" w:hint="eastAsia"/>
            <w:lang w:eastAsia="zh-CN"/>
          </w:rPr>
          <w:t>(一)、财务管理体系建设</w:t>
        </w:r>
        <w:r>
          <w:tab/>
        </w:r>
        <w:r>
          <w:fldChar w:fldCharType="begin"/>
        </w:r>
        <w:r>
          <w:instrText xml:space="preserve"> PAGEREF _Toc22129 \h </w:instrText>
        </w:r>
        <w:r>
          <w:fldChar w:fldCharType="separate"/>
        </w:r>
        <w:r>
          <w:t>16</w:t>
        </w:r>
        <w:r>
          <w:fldChar w:fldCharType="end"/>
        </w:r>
      </w:hyperlink>
    </w:p>
    <w:p>
      <w:pPr>
        <w:pStyle w:val="TOC2"/>
        <w:tabs>
          <w:tab w:val="right" w:leader="dot" w:pos="8306"/>
        </w:tabs>
      </w:pPr>
      <w:hyperlink w:anchor="_Toc4260" w:history="1">
        <w:r>
          <w:rPr>
            <w:rFonts w:ascii="仿宋" w:eastAsia="仿宋" w:hAnsi="仿宋" w:cs="仿宋" w:hint="eastAsia"/>
            <w:lang w:eastAsia="zh-CN"/>
          </w:rPr>
          <w:t>(二)、成本控制措施</w:t>
        </w:r>
        <w:r>
          <w:tab/>
        </w:r>
        <w:r>
          <w:fldChar w:fldCharType="begin"/>
        </w:r>
        <w:r>
          <w:instrText xml:space="preserve"> PAGEREF _Toc4260 \h </w:instrText>
        </w:r>
        <w:r>
          <w:fldChar w:fldCharType="separate"/>
        </w:r>
        <w:r>
          <w:t>17</w:t>
        </w:r>
        <w:r>
          <w:fldChar w:fldCharType="end"/>
        </w:r>
      </w:hyperlink>
    </w:p>
    <w:p>
      <w:pPr>
        <w:pStyle w:val="TOC1"/>
        <w:tabs>
          <w:tab w:val="right" w:leader="dot" w:pos="8306"/>
        </w:tabs>
      </w:pPr>
      <w:hyperlink w:anchor="_Toc3621" w:history="1">
        <w:r>
          <w:rPr>
            <w:rFonts w:ascii="仿宋" w:eastAsia="仿宋" w:hAnsi="仿宋" w:cs="仿宋" w:hint="eastAsia"/>
            <w:lang w:eastAsia="zh-CN"/>
          </w:rPr>
          <w:t>五、减压器项目概论</w:t>
        </w:r>
        <w:r>
          <w:tab/>
        </w:r>
        <w:r>
          <w:fldChar w:fldCharType="begin"/>
        </w:r>
        <w:r>
          <w:instrText xml:space="preserve"> PAGEREF _Toc3621 \h </w:instrText>
        </w:r>
        <w:r>
          <w:fldChar w:fldCharType="separate"/>
        </w:r>
        <w:r>
          <w:t>18</w:t>
        </w:r>
        <w:r>
          <w:fldChar w:fldCharType="end"/>
        </w:r>
      </w:hyperlink>
    </w:p>
    <w:p>
      <w:pPr>
        <w:pStyle w:val="TOC2"/>
        <w:tabs>
          <w:tab w:val="right" w:leader="dot" w:pos="8306"/>
        </w:tabs>
      </w:pPr>
      <w:hyperlink w:anchor="_Toc18369" w:history="1">
        <w:r>
          <w:rPr>
            <w:rFonts w:ascii="仿宋" w:eastAsia="仿宋" w:hAnsi="仿宋" w:cs="仿宋" w:hint="eastAsia"/>
            <w:lang w:eastAsia="zh-CN"/>
          </w:rPr>
          <w:t>(一)、项目申报单位概况</w:t>
        </w:r>
        <w:r>
          <w:tab/>
        </w:r>
        <w:r>
          <w:fldChar w:fldCharType="begin"/>
        </w:r>
        <w:r>
          <w:instrText xml:space="preserve"> PAGEREF _Toc18369 \h </w:instrText>
        </w:r>
        <w:r>
          <w:fldChar w:fldCharType="separate"/>
        </w:r>
        <w:r>
          <w:t>18</w:t>
        </w:r>
        <w:r>
          <w:fldChar w:fldCharType="end"/>
        </w:r>
      </w:hyperlink>
    </w:p>
    <w:p>
      <w:pPr>
        <w:pStyle w:val="TOC2"/>
        <w:tabs>
          <w:tab w:val="right" w:leader="dot" w:pos="8306"/>
        </w:tabs>
      </w:pPr>
      <w:hyperlink w:anchor="_Toc8512" w:history="1">
        <w:r>
          <w:rPr>
            <w:rFonts w:ascii="仿宋" w:eastAsia="仿宋" w:hAnsi="仿宋" w:cs="仿宋" w:hint="eastAsia"/>
            <w:lang w:eastAsia="zh-CN"/>
          </w:rPr>
          <w:t>(二)、项目概况</w:t>
        </w:r>
        <w:r>
          <w:tab/>
        </w:r>
        <w:r>
          <w:fldChar w:fldCharType="begin"/>
        </w:r>
        <w:r>
          <w:instrText xml:space="preserve"> PAGEREF _Toc8512 \h </w:instrText>
        </w:r>
        <w:r>
          <w:fldChar w:fldCharType="separate"/>
        </w:r>
        <w:r>
          <w:t>19</w:t>
        </w:r>
        <w:r>
          <w:fldChar w:fldCharType="end"/>
        </w:r>
      </w:hyperlink>
    </w:p>
    <w:p>
      <w:pPr>
        <w:pStyle w:val="TOC1"/>
        <w:tabs>
          <w:tab w:val="right" w:leader="dot" w:pos="8306"/>
        </w:tabs>
      </w:pPr>
      <w:hyperlink w:anchor="_Toc27582" w:history="1">
        <w:r>
          <w:rPr>
            <w:rFonts w:ascii="仿宋" w:eastAsia="仿宋" w:hAnsi="仿宋" w:cs="仿宋" w:hint="eastAsia"/>
            <w:lang w:eastAsia="zh-CN"/>
          </w:rPr>
          <w:t>六、发展规划、产业政策和行业准入分析</w:t>
        </w:r>
        <w:r>
          <w:tab/>
        </w:r>
        <w:r>
          <w:fldChar w:fldCharType="begin"/>
        </w:r>
        <w:r>
          <w:instrText xml:space="preserve"> PAGEREF _Toc27582 \h </w:instrText>
        </w:r>
        <w:r>
          <w:fldChar w:fldCharType="separate"/>
        </w:r>
        <w:r>
          <w:t>22</w:t>
        </w:r>
        <w:r>
          <w:fldChar w:fldCharType="end"/>
        </w:r>
      </w:hyperlink>
    </w:p>
    <w:p>
      <w:pPr>
        <w:pStyle w:val="TOC2"/>
        <w:tabs>
          <w:tab w:val="right" w:leader="dot" w:pos="8306"/>
        </w:tabs>
      </w:pPr>
      <w:hyperlink w:anchor="_Toc2436" w:history="1">
        <w:r>
          <w:rPr>
            <w:rFonts w:ascii="仿宋" w:eastAsia="仿宋" w:hAnsi="仿宋" w:cs="仿宋" w:hint="eastAsia"/>
            <w:lang w:eastAsia="zh-CN"/>
          </w:rPr>
          <w:t>(一)、发展规划分析</w:t>
        </w:r>
        <w:r>
          <w:tab/>
        </w:r>
        <w:r>
          <w:fldChar w:fldCharType="begin"/>
        </w:r>
        <w:r>
          <w:instrText xml:space="preserve"> PAGEREF _Toc2436 \h </w:instrText>
        </w:r>
        <w:r>
          <w:fldChar w:fldCharType="separate"/>
        </w:r>
        <w:r>
          <w:t>22</w:t>
        </w:r>
        <w:r>
          <w:fldChar w:fldCharType="end"/>
        </w:r>
      </w:hyperlink>
    </w:p>
    <w:p>
      <w:pPr>
        <w:pStyle w:val="TOC2"/>
        <w:tabs>
          <w:tab w:val="right" w:leader="dot" w:pos="8306"/>
        </w:tabs>
      </w:pPr>
      <w:hyperlink w:anchor="_Toc29154" w:history="1">
        <w:r>
          <w:rPr>
            <w:rFonts w:ascii="仿宋" w:eastAsia="仿宋" w:hAnsi="仿宋" w:cs="仿宋" w:hint="eastAsia"/>
            <w:lang w:eastAsia="zh-CN"/>
          </w:rPr>
          <w:t>(二)、产业政策分析</w:t>
        </w:r>
        <w:r>
          <w:tab/>
        </w:r>
        <w:r>
          <w:fldChar w:fldCharType="begin"/>
        </w:r>
        <w:r>
          <w:instrText xml:space="preserve"> PAGEREF _Toc29154 \h </w:instrText>
        </w:r>
        <w:r>
          <w:fldChar w:fldCharType="separate"/>
        </w:r>
        <w:r>
          <w:t>24</w:t>
        </w:r>
        <w:r>
          <w:fldChar w:fldCharType="end"/>
        </w:r>
      </w:hyperlink>
    </w:p>
    <w:p>
      <w:pPr>
        <w:pStyle w:val="TOC2"/>
        <w:tabs>
          <w:tab w:val="right" w:leader="dot" w:pos="8306"/>
        </w:tabs>
      </w:pPr>
      <w:hyperlink w:anchor="_Toc1893" w:history="1">
        <w:r>
          <w:rPr>
            <w:rFonts w:ascii="仿宋" w:eastAsia="仿宋" w:hAnsi="仿宋" w:cs="仿宋" w:hint="eastAsia"/>
            <w:lang w:eastAsia="zh-CN"/>
          </w:rPr>
          <w:t>(三)、行业准入分析</w:t>
        </w:r>
        <w:r>
          <w:tab/>
        </w:r>
        <w:r>
          <w:fldChar w:fldCharType="begin"/>
        </w:r>
        <w:r>
          <w:instrText xml:space="preserve"> PAGEREF _Toc1893 \h </w:instrText>
        </w:r>
        <w:r>
          <w:fldChar w:fldCharType="separate"/>
        </w:r>
        <w:r>
          <w:t>25</w:t>
        </w:r>
        <w:r>
          <w:fldChar w:fldCharType="end"/>
        </w:r>
      </w:hyperlink>
    </w:p>
    <w:p>
      <w:pPr>
        <w:pStyle w:val="TOC1"/>
        <w:tabs>
          <w:tab w:val="right" w:leader="dot" w:pos="8306"/>
        </w:tabs>
      </w:pPr>
      <w:hyperlink w:anchor="_Toc24565" w:history="1">
        <w:r>
          <w:rPr>
            <w:rFonts w:ascii="仿宋" w:eastAsia="仿宋" w:hAnsi="仿宋" w:cs="仿宋" w:hint="eastAsia"/>
            <w:lang w:eastAsia="zh-CN"/>
          </w:rPr>
          <w:t>七、环境保护与治理方案</w:t>
        </w:r>
        <w:r>
          <w:tab/>
        </w:r>
        <w:r>
          <w:fldChar w:fldCharType="begin"/>
        </w:r>
        <w:r>
          <w:instrText xml:space="preserve"> PAGEREF _Toc24565 \h </w:instrText>
        </w:r>
        <w:r>
          <w:fldChar w:fldCharType="separate"/>
        </w:r>
        <w:r>
          <w:t>27</w:t>
        </w:r>
        <w:r>
          <w:fldChar w:fldCharType="end"/>
        </w:r>
      </w:hyperlink>
    </w:p>
    <w:p>
      <w:pPr>
        <w:pStyle w:val="TOC2"/>
        <w:tabs>
          <w:tab w:val="right" w:leader="dot" w:pos="8306"/>
        </w:tabs>
      </w:pPr>
      <w:hyperlink w:anchor="_Toc15398" w:history="1">
        <w:r>
          <w:rPr>
            <w:rFonts w:ascii="仿宋" w:eastAsia="仿宋" w:hAnsi="仿宋" w:cs="仿宋" w:hint="eastAsia"/>
            <w:lang w:eastAsia="zh-CN"/>
          </w:rPr>
          <w:t>(一)、项目环境影响评估</w:t>
        </w:r>
        <w:r>
          <w:tab/>
        </w:r>
        <w:r>
          <w:fldChar w:fldCharType="begin"/>
        </w:r>
        <w:r>
          <w:instrText xml:space="preserve"> PAGEREF _Toc15398 \h </w:instrText>
        </w:r>
        <w:r>
          <w:fldChar w:fldCharType="separate"/>
        </w:r>
        <w:r>
          <w:t>27</w:t>
        </w:r>
        <w:r>
          <w:fldChar w:fldCharType="end"/>
        </w:r>
      </w:hyperlink>
    </w:p>
    <w:p>
      <w:pPr>
        <w:pStyle w:val="TOC2"/>
        <w:tabs>
          <w:tab w:val="right" w:leader="dot" w:pos="8306"/>
        </w:tabs>
      </w:pPr>
      <w:hyperlink w:anchor="_Toc8803" w:history="1">
        <w:r>
          <w:rPr>
            <w:rFonts w:ascii="仿宋" w:eastAsia="仿宋" w:hAnsi="仿宋" w:cs="仿宋" w:hint="eastAsia"/>
            <w:lang w:eastAsia="zh-CN"/>
          </w:rPr>
          <w:t>(二)、环境保护措施与治理方案</w:t>
        </w:r>
        <w:r>
          <w:tab/>
        </w:r>
        <w:r>
          <w:fldChar w:fldCharType="begin"/>
        </w:r>
        <w:r>
          <w:instrText xml:space="preserve"> PAGEREF _Toc8803 \h </w:instrText>
        </w:r>
        <w:r>
          <w:fldChar w:fldCharType="separate"/>
        </w:r>
        <w:r>
          <w:t>27</w:t>
        </w:r>
        <w:r>
          <w:fldChar w:fldCharType="end"/>
        </w:r>
      </w:hyperlink>
    </w:p>
    <w:p>
      <w:pPr>
        <w:pStyle w:val="TOC1"/>
        <w:tabs>
          <w:tab w:val="right" w:leader="dot" w:pos="8306"/>
        </w:tabs>
      </w:pPr>
      <w:hyperlink w:anchor="_Toc14832" w:history="1">
        <w:r>
          <w:rPr>
            <w:rFonts w:ascii="仿宋" w:eastAsia="仿宋" w:hAnsi="仿宋" w:cs="仿宋" w:hint="eastAsia"/>
            <w:lang w:eastAsia="zh-CN"/>
          </w:rPr>
          <w:t>八、客户关系管理与市场拓展</w:t>
        </w:r>
        <w:r>
          <w:tab/>
        </w:r>
        <w:r>
          <w:fldChar w:fldCharType="begin"/>
        </w:r>
        <w:r>
          <w:instrText xml:space="preserve"> PAGEREF _Toc14832 \h </w:instrText>
        </w:r>
        <w:r>
          <w:fldChar w:fldCharType="separate"/>
        </w:r>
        <w:r>
          <w:t>28</w:t>
        </w:r>
        <w:r>
          <w:fldChar w:fldCharType="end"/>
        </w:r>
      </w:hyperlink>
    </w:p>
    <w:p>
      <w:pPr>
        <w:pStyle w:val="TOC2"/>
        <w:tabs>
          <w:tab w:val="right" w:leader="dot" w:pos="8306"/>
        </w:tabs>
      </w:pPr>
      <w:hyperlink w:anchor="_Toc9328" w:history="1">
        <w:r>
          <w:rPr>
            <w:rFonts w:ascii="仿宋" w:eastAsia="仿宋" w:hAnsi="仿宋" w:cs="仿宋" w:hint="eastAsia"/>
            <w:lang w:eastAsia="zh-CN"/>
          </w:rPr>
          <w:t>(一)、客户关系管理策略</w:t>
        </w:r>
        <w:r>
          <w:tab/>
        </w:r>
        <w:r>
          <w:fldChar w:fldCharType="begin"/>
        </w:r>
        <w:r>
          <w:instrText xml:space="preserve"> PAGEREF _Toc9328 \h </w:instrText>
        </w:r>
        <w:r>
          <w:fldChar w:fldCharType="separate"/>
        </w:r>
        <w:r>
          <w:t>28</w:t>
        </w:r>
        <w:r>
          <w:fldChar w:fldCharType="end"/>
        </w:r>
      </w:hyperlink>
    </w:p>
    <w:p>
      <w:pPr>
        <w:pStyle w:val="TOC2"/>
        <w:tabs>
          <w:tab w:val="right" w:leader="dot" w:pos="8306"/>
        </w:tabs>
      </w:pPr>
      <w:hyperlink w:anchor="_Toc25004" w:history="1">
        <w:r>
          <w:rPr>
            <w:rFonts w:ascii="仿宋" w:eastAsia="仿宋" w:hAnsi="仿宋" w:cs="仿宋" w:hint="eastAsia"/>
            <w:lang w:eastAsia="zh-CN"/>
          </w:rPr>
          <w:t>(二)、市场拓展方案</w:t>
        </w:r>
        <w:r>
          <w:tab/>
        </w:r>
        <w:r>
          <w:fldChar w:fldCharType="begin"/>
        </w:r>
        <w:r>
          <w:instrText xml:space="preserve"> PAGEREF _Toc25004 \h </w:instrText>
        </w:r>
        <w:r>
          <w:fldChar w:fldCharType="separate"/>
        </w:r>
        <w:r>
          <w:t>29</w:t>
        </w:r>
        <w:r>
          <w:fldChar w:fldCharType="end"/>
        </w:r>
      </w:hyperlink>
    </w:p>
    <w:p>
      <w:pPr>
        <w:pStyle w:val="TOC1"/>
        <w:tabs>
          <w:tab w:val="right" w:leader="dot" w:pos="8306"/>
        </w:tabs>
      </w:pPr>
      <w:hyperlink w:anchor="_Toc17201" w:history="1">
        <w:r>
          <w:rPr>
            <w:rFonts w:ascii="仿宋" w:eastAsia="仿宋" w:hAnsi="仿宋" w:cs="仿宋" w:hint="eastAsia"/>
            <w:lang w:eastAsia="zh-CN"/>
          </w:rPr>
          <w:t>九、项目变更管理</w:t>
        </w:r>
        <w:r>
          <w:tab/>
        </w:r>
        <w:r>
          <w:fldChar w:fldCharType="begin"/>
        </w:r>
        <w:r>
          <w:instrText xml:space="preserve"> PAGEREF _Toc17201 \h </w:instrText>
        </w:r>
        <w:r>
          <w:fldChar w:fldCharType="separate"/>
        </w:r>
        <w:r>
          <w:t>30</w:t>
        </w:r>
        <w:r>
          <w:fldChar w:fldCharType="end"/>
        </w:r>
      </w:hyperlink>
    </w:p>
    <w:p>
      <w:pPr>
        <w:pStyle w:val="TOC2"/>
        <w:tabs>
          <w:tab w:val="right" w:leader="dot" w:pos="8306"/>
        </w:tabs>
      </w:pPr>
      <w:hyperlink w:anchor="_Toc25767" w:history="1">
        <w:r>
          <w:rPr>
            <w:rFonts w:ascii="仿宋" w:eastAsia="仿宋" w:hAnsi="仿宋" w:cs="仿宋" w:hint="eastAsia"/>
            <w:lang w:eastAsia="zh-CN"/>
          </w:rPr>
          <w:t>(一)、变更控制流程</w:t>
        </w:r>
        <w:r>
          <w:tab/>
        </w:r>
        <w:r>
          <w:fldChar w:fldCharType="begin"/>
        </w:r>
        <w:r>
          <w:instrText xml:space="preserve"> PAGEREF _Toc25767 \h </w:instrText>
        </w:r>
        <w:r>
          <w:fldChar w:fldCharType="separate"/>
        </w:r>
        <w:r>
          <w:t>30</w:t>
        </w:r>
        <w:r>
          <w:fldChar w:fldCharType="end"/>
        </w:r>
      </w:hyperlink>
    </w:p>
    <w:p>
      <w:pPr>
        <w:pStyle w:val="TOC2"/>
        <w:tabs>
          <w:tab w:val="right" w:leader="dot" w:pos="8306"/>
        </w:tabs>
      </w:pPr>
      <w:hyperlink w:anchor="_Toc14628" w:history="1">
        <w:r>
          <w:rPr>
            <w:rFonts w:ascii="仿宋" w:eastAsia="仿宋" w:hAnsi="仿宋" w:cs="仿宋" w:hint="eastAsia"/>
            <w:lang w:eastAsia="zh-CN"/>
          </w:rPr>
          <w:t>(二)、影响评估与处理</w:t>
        </w:r>
        <w:r>
          <w:tab/>
        </w:r>
        <w:r>
          <w:fldChar w:fldCharType="begin"/>
        </w:r>
        <w:r>
          <w:instrText xml:space="preserve"> PAGEREF _Toc14628 \h </w:instrText>
        </w:r>
        <w:r>
          <w:fldChar w:fldCharType="separate"/>
        </w:r>
        <w:r>
          <w:t>31</w:t>
        </w:r>
        <w:r>
          <w:fldChar w:fldCharType="end"/>
        </w:r>
      </w:hyperlink>
    </w:p>
    <w:p>
      <w:pPr>
        <w:pStyle w:val="TOC2"/>
        <w:tabs>
          <w:tab w:val="right" w:leader="dot" w:pos="8306"/>
        </w:tabs>
      </w:pPr>
      <w:hyperlink w:anchor="_Toc12355" w:history="1">
        <w:r>
          <w:rPr>
            <w:rFonts w:ascii="仿宋" w:eastAsia="仿宋" w:hAnsi="仿宋" w:cs="仿宋" w:hint="eastAsia"/>
            <w:lang w:eastAsia="zh-CN"/>
          </w:rPr>
          <w:t>(三)、变更记录与追踪</w:t>
        </w:r>
        <w:r>
          <w:tab/>
        </w:r>
        <w:r>
          <w:fldChar w:fldCharType="begin"/>
        </w:r>
        <w:r>
          <w:instrText xml:space="preserve"> PAGEREF _Toc12355 \h </w:instrText>
        </w:r>
        <w:r>
          <w:fldChar w:fldCharType="separate"/>
        </w:r>
        <w:r>
          <w:t>32</w:t>
        </w:r>
        <w:r>
          <w:fldChar w:fldCharType="end"/>
        </w:r>
      </w:hyperlink>
    </w:p>
    <w:p>
      <w:pPr>
        <w:pStyle w:val="TOC2"/>
        <w:tabs>
          <w:tab w:val="right" w:leader="dot" w:pos="8306"/>
        </w:tabs>
      </w:pPr>
      <w:hyperlink w:anchor="_Toc20373" w:history="1">
        <w:r>
          <w:rPr>
            <w:rFonts w:ascii="仿宋" w:eastAsia="仿宋" w:hAnsi="仿宋" w:cs="仿宋" w:hint="eastAsia"/>
            <w:lang w:eastAsia="zh-CN"/>
          </w:rPr>
          <w:t>(四)、变更管理策略</w:t>
        </w:r>
        <w:r>
          <w:tab/>
        </w:r>
        <w:r>
          <w:fldChar w:fldCharType="begin"/>
        </w:r>
        <w:r>
          <w:instrText xml:space="preserve"> PAGEREF _Toc20373 \h </w:instrText>
        </w:r>
        <w:r>
          <w:fldChar w:fldCharType="separate"/>
        </w:r>
        <w:r>
          <w:t>34</w:t>
        </w:r>
        <w:r>
          <w:fldChar w:fldCharType="end"/>
        </w:r>
      </w:hyperlink>
    </w:p>
    <w:p>
      <w:pPr>
        <w:pStyle w:val="TOC1"/>
        <w:tabs>
          <w:tab w:val="right" w:leader="dot" w:pos="8306"/>
        </w:tabs>
      </w:pPr>
      <w:hyperlink w:anchor="_Toc31810" w:history="1">
        <w:r>
          <w:rPr>
            <w:rFonts w:ascii="仿宋" w:eastAsia="仿宋" w:hAnsi="仿宋" w:cs="仿宋" w:hint="eastAsia"/>
            <w:lang w:eastAsia="zh-CN"/>
          </w:rPr>
          <w:t>十、项目进度计划</w:t>
        </w:r>
        <w:r>
          <w:tab/>
        </w:r>
        <w:r>
          <w:fldChar w:fldCharType="begin"/>
        </w:r>
        <w:r>
          <w:instrText xml:space="preserve"> PAGEREF _Toc31810 \h </w:instrText>
        </w:r>
        <w:r>
          <w:fldChar w:fldCharType="separate"/>
        </w:r>
        <w:r>
          <w:t>36</w:t>
        </w:r>
        <w:r>
          <w:fldChar w:fldCharType="end"/>
        </w:r>
      </w:hyperlink>
    </w:p>
    <w:p>
      <w:pPr>
        <w:pStyle w:val="TOC2"/>
        <w:tabs>
          <w:tab w:val="right" w:leader="dot" w:pos="8306"/>
        </w:tabs>
      </w:pPr>
      <w:hyperlink w:anchor="_Toc19517" w:history="1">
        <w:r>
          <w:rPr>
            <w:rFonts w:ascii="仿宋" w:eastAsia="仿宋" w:hAnsi="仿宋" w:cs="仿宋" w:hint="eastAsia"/>
            <w:lang w:eastAsia="zh-CN"/>
          </w:rPr>
          <w:t>(一)、建设周期</w:t>
        </w:r>
        <w:r>
          <w:tab/>
        </w:r>
        <w:r>
          <w:fldChar w:fldCharType="begin"/>
        </w:r>
        <w:r>
          <w:instrText xml:space="preserve"> PAGEREF _Toc19517 \h </w:instrText>
        </w:r>
        <w:r>
          <w:fldChar w:fldCharType="separate"/>
        </w:r>
        <w:r>
          <w:t>36</w:t>
        </w:r>
        <w:r>
          <w:fldChar w:fldCharType="end"/>
        </w:r>
      </w:hyperlink>
    </w:p>
    <w:p>
      <w:pPr>
        <w:pStyle w:val="TOC2"/>
        <w:tabs>
          <w:tab w:val="right" w:leader="dot" w:pos="8306"/>
        </w:tabs>
      </w:pPr>
      <w:hyperlink w:anchor="_Toc14456" w:history="1">
        <w:r>
          <w:rPr>
            <w:rFonts w:ascii="仿宋" w:eastAsia="仿宋" w:hAnsi="仿宋" w:cs="仿宋" w:hint="eastAsia"/>
            <w:lang w:eastAsia="zh-CN"/>
          </w:rPr>
          <w:t>(二)、建设进度</w:t>
        </w:r>
        <w:r>
          <w:tab/>
        </w:r>
        <w:r>
          <w:fldChar w:fldCharType="begin"/>
        </w:r>
        <w:r>
          <w:instrText xml:space="preserve"> PAGEREF _Toc14456 \h </w:instrText>
        </w:r>
        <w:r>
          <w:fldChar w:fldCharType="separate"/>
        </w:r>
        <w:r>
          <w:t>36</w:t>
        </w:r>
        <w:r>
          <w:fldChar w:fldCharType="end"/>
        </w:r>
      </w:hyperlink>
    </w:p>
    <w:p>
      <w:pPr>
        <w:pStyle w:val="TOC2"/>
        <w:tabs>
          <w:tab w:val="right" w:leader="dot" w:pos="8306"/>
        </w:tabs>
      </w:pPr>
      <w:hyperlink w:anchor="_Toc1206" w:history="1">
        <w:r>
          <w:rPr>
            <w:rFonts w:ascii="仿宋" w:eastAsia="仿宋" w:hAnsi="仿宋" w:cs="仿宋" w:hint="eastAsia"/>
            <w:lang w:eastAsia="zh-CN"/>
          </w:rPr>
          <w:t>(三)、进度安排注意事项</w:t>
        </w:r>
        <w:r>
          <w:tab/>
        </w:r>
        <w:r>
          <w:fldChar w:fldCharType="begin"/>
        </w:r>
        <w:r>
          <w:instrText xml:space="preserve"> PAGEREF _Toc1206 \h </w:instrText>
        </w:r>
        <w:r>
          <w:fldChar w:fldCharType="separate"/>
        </w:r>
        <w:r>
          <w:t>37</w:t>
        </w:r>
        <w:r>
          <w:fldChar w:fldCharType="end"/>
        </w:r>
      </w:hyperlink>
    </w:p>
    <w:p>
      <w:pPr>
        <w:pStyle w:val="TOC2"/>
        <w:tabs>
          <w:tab w:val="right" w:leader="dot" w:pos="8306"/>
        </w:tabs>
      </w:pPr>
      <w:hyperlink w:anchor="_Toc15579" w:history="1">
        <w:r>
          <w:rPr>
            <w:rFonts w:ascii="仿宋" w:eastAsia="仿宋" w:hAnsi="仿宋" w:cs="仿宋" w:hint="eastAsia"/>
            <w:lang w:eastAsia="zh-CN"/>
          </w:rPr>
          <w:t>(四)、人力资源配置</w:t>
        </w:r>
        <w:r>
          <w:tab/>
        </w:r>
        <w:r>
          <w:fldChar w:fldCharType="begin"/>
        </w:r>
        <w:r>
          <w:instrText xml:space="preserve"> PAGEREF _Toc15579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75" w:history="1">
        <w:r>
          <w:rPr>
            <w:rFonts w:ascii="仿宋" w:eastAsia="仿宋" w:hAnsi="仿宋" w:cs="仿宋" w:hint="eastAsia"/>
            <w:lang w:eastAsia="zh-CN"/>
          </w:rPr>
          <w:t>(五)、员工培训</w:t>
        </w:r>
        <w:r>
          <w:tab/>
        </w:r>
        <w:r>
          <w:fldChar w:fldCharType="begin"/>
        </w:r>
        <w:r>
          <w:instrText xml:space="preserve"> PAGEREF _Toc3775 \h </w:instrText>
        </w:r>
        <w:r>
          <w:fldChar w:fldCharType="separate"/>
        </w:r>
        <w:r>
          <w:t>40</w:t>
        </w:r>
        <w:r>
          <w:fldChar w:fldCharType="end"/>
        </w:r>
      </w:hyperlink>
    </w:p>
    <w:p>
      <w:pPr>
        <w:pStyle w:val="TOC2"/>
        <w:tabs>
          <w:tab w:val="right" w:leader="dot" w:pos="8306"/>
        </w:tabs>
      </w:pPr>
      <w:hyperlink w:anchor="_Toc30542" w:history="1">
        <w:r>
          <w:rPr>
            <w:rFonts w:ascii="仿宋" w:eastAsia="仿宋" w:hAnsi="仿宋" w:cs="仿宋" w:hint="eastAsia"/>
            <w:lang w:eastAsia="zh-CN"/>
          </w:rPr>
          <w:t>(六)、项目实施保障</w:t>
        </w:r>
        <w:r>
          <w:tab/>
        </w:r>
        <w:r>
          <w:fldChar w:fldCharType="begin"/>
        </w:r>
        <w:r>
          <w:instrText xml:space="preserve"> PAGEREF _Toc30542 \h </w:instrText>
        </w:r>
        <w:r>
          <w:fldChar w:fldCharType="separate"/>
        </w:r>
        <w:r>
          <w:t>41</w:t>
        </w:r>
        <w:r>
          <w:fldChar w:fldCharType="end"/>
        </w:r>
      </w:hyperlink>
    </w:p>
    <w:p>
      <w:pPr>
        <w:pStyle w:val="TOC2"/>
        <w:tabs>
          <w:tab w:val="right" w:leader="dot" w:pos="8306"/>
        </w:tabs>
      </w:pPr>
      <w:hyperlink w:anchor="_Toc31584" w:history="1">
        <w:r>
          <w:rPr>
            <w:rFonts w:ascii="仿宋" w:eastAsia="仿宋" w:hAnsi="仿宋" w:cs="仿宋" w:hint="eastAsia"/>
            <w:lang w:eastAsia="zh-CN"/>
          </w:rPr>
          <w:t>(七)、安全规范管理</w:t>
        </w:r>
        <w:r>
          <w:tab/>
        </w:r>
        <w:r>
          <w:fldChar w:fldCharType="begin"/>
        </w:r>
        <w:r>
          <w:instrText xml:space="preserve"> PAGEREF _Toc31584 \h </w:instrText>
        </w:r>
        <w:r>
          <w:fldChar w:fldCharType="separate"/>
        </w:r>
        <w:r>
          <w:t>42</w:t>
        </w:r>
        <w:r>
          <w:fldChar w:fldCharType="end"/>
        </w:r>
      </w:hyperlink>
    </w:p>
    <w:p>
      <w:pPr>
        <w:pStyle w:val="TOC1"/>
        <w:tabs>
          <w:tab w:val="right" w:leader="dot" w:pos="8306"/>
        </w:tabs>
      </w:pPr>
      <w:hyperlink w:anchor="_Toc27808" w:history="1">
        <w:r>
          <w:rPr>
            <w:rFonts w:ascii="仿宋" w:eastAsia="仿宋" w:hAnsi="仿宋" w:cs="仿宋" w:hint="eastAsia"/>
            <w:lang w:eastAsia="zh-CN"/>
          </w:rPr>
          <w:t>十一、经济效益与社会效益优化</w:t>
        </w:r>
        <w:r>
          <w:tab/>
        </w:r>
        <w:r>
          <w:fldChar w:fldCharType="begin"/>
        </w:r>
        <w:r>
          <w:instrText xml:space="preserve"> PAGEREF _Toc27808 \h </w:instrText>
        </w:r>
        <w:r>
          <w:fldChar w:fldCharType="separate"/>
        </w:r>
        <w:r>
          <w:t>43</w:t>
        </w:r>
        <w:r>
          <w:fldChar w:fldCharType="end"/>
        </w:r>
      </w:hyperlink>
    </w:p>
    <w:p>
      <w:pPr>
        <w:pStyle w:val="TOC2"/>
        <w:tabs>
          <w:tab w:val="right" w:leader="dot" w:pos="8306"/>
        </w:tabs>
      </w:pPr>
      <w:hyperlink w:anchor="_Toc15469" w:history="1">
        <w:r>
          <w:rPr>
            <w:rFonts w:ascii="仿宋" w:eastAsia="仿宋" w:hAnsi="仿宋" w:cs="仿宋" w:hint="eastAsia"/>
            <w:lang w:eastAsia="zh-CN"/>
          </w:rPr>
          <w:t>(一)、经济效益提升策略</w:t>
        </w:r>
        <w:r>
          <w:tab/>
        </w:r>
        <w:r>
          <w:fldChar w:fldCharType="begin"/>
        </w:r>
        <w:r>
          <w:instrText xml:space="preserve"> PAGEREF _Toc15469 \h </w:instrText>
        </w:r>
        <w:r>
          <w:fldChar w:fldCharType="separate"/>
        </w:r>
        <w:r>
          <w:t>43</w:t>
        </w:r>
        <w:r>
          <w:fldChar w:fldCharType="end"/>
        </w:r>
      </w:hyperlink>
    </w:p>
    <w:p>
      <w:pPr>
        <w:pStyle w:val="TOC2"/>
        <w:tabs>
          <w:tab w:val="right" w:leader="dot" w:pos="8306"/>
        </w:tabs>
      </w:pPr>
      <w:hyperlink w:anchor="_Toc20109" w:history="1">
        <w:r>
          <w:rPr>
            <w:rFonts w:ascii="仿宋" w:eastAsia="仿宋" w:hAnsi="仿宋" w:cs="仿宋" w:hint="eastAsia"/>
            <w:lang w:eastAsia="zh-CN"/>
          </w:rPr>
          <w:t>(二)、社会效益增强方案</w:t>
        </w:r>
        <w:r>
          <w:tab/>
        </w:r>
        <w:r>
          <w:fldChar w:fldCharType="begin"/>
        </w:r>
        <w:r>
          <w:instrText xml:space="preserve"> PAGEREF _Toc20109 \h </w:instrText>
        </w:r>
        <w:r>
          <w:fldChar w:fldCharType="separate"/>
        </w:r>
        <w:r>
          <w:t>45</w:t>
        </w:r>
        <w:r>
          <w:fldChar w:fldCharType="end"/>
        </w:r>
      </w:hyperlink>
    </w:p>
    <w:p>
      <w:pPr>
        <w:pStyle w:val="TOC1"/>
        <w:tabs>
          <w:tab w:val="right" w:leader="dot" w:pos="8306"/>
        </w:tabs>
      </w:pPr>
      <w:hyperlink w:anchor="_Toc3843" w:history="1">
        <w:r>
          <w:rPr>
            <w:rFonts w:ascii="仿宋" w:eastAsia="仿宋" w:hAnsi="仿宋" w:cs="仿宋" w:hint="eastAsia"/>
            <w:lang w:eastAsia="zh-CN"/>
          </w:rPr>
          <w:t>十二、土地利用与规划方案</w:t>
        </w:r>
        <w:r>
          <w:tab/>
        </w:r>
        <w:r>
          <w:fldChar w:fldCharType="begin"/>
        </w:r>
        <w:r>
          <w:instrText xml:space="preserve"> PAGEREF _Toc3843 \h </w:instrText>
        </w:r>
        <w:r>
          <w:fldChar w:fldCharType="separate"/>
        </w:r>
        <w:r>
          <w:t>45</w:t>
        </w:r>
        <w:r>
          <w:fldChar w:fldCharType="end"/>
        </w:r>
      </w:hyperlink>
    </w:p>
    <w:p>
      <w:pPr>
        <w:pStyle w:val="TOC2"/>
        <w:tabs>
          <w:tab w:val="right" w:leader="dot" w:pos="8306"/>
        </w:tabs>
      </w:pPr>
      <w:hyperlink w:anchor="_Toc14027" w:history="1">
        <w:r>
          <w:rPr>
            <w:rFonts w:ascii="仿宋" w:eastAsia="仿宋" w:hAnsi="仿宋" w:cs="仿宋" w:hint="eastAsia"/>
            <w:lang w:eastAsia="zh-CN"/>
          </w:rPr>
          <w:t>(一)、项目用地情况分析</w:t>
        </w:r>
        <w:r>
          <w:tab/>
        </w:r>
        <w:r>
          <w:fldChar w:fldCharType="begin"/>
        </w:r>
        <w:r>
          <w:instrText xml:space="preserve"> PAGEREF _Toc14027 \h </w:instrText>
        </w:r>
        <w:r>
          <w:fldChar w:fldCharType="separate"/>
        </w:r>
        <w:r>
          <w:t>45</w:t>
        </w:r>
        <w:r>
          <w:fldChar w:fldCharType="end"/>
        </w:r>
      </w:hyperlink>
    </w:p>
    <w:p>
      <w:pPr>
        <w:pStyle w:val="TOC2"/>
        <w:tabs>
          <w:tab w:val="right" w:leader="dot" w:pos="8306"/>
        </w:tabs>
      </w:pPr>
      <w:hyperlink w:anchor="_Toc23274" w:history="1">
        <w:r>
          <w:rPr>
            <w:rFonts w:ascii="仿宋" w:eastAsia="仿宋" w:hAnsi="仿宋" w:cs="仿宋" w:hint="eastAsia"/>
            <w:lang w:eastAsia="zh-CN"/>
          </w:rPr>
          <w:t>(二)、土地利用规划方案</w:t>
        </w:r>
        <w:r>
          <w:tab/>
        </w:r>
        <w:r>
          <w:fldChar w:fldCharType="begin"/>
        </w:r>
        <w:r>
          <w:instrText xml:space="preserve"> PAGEREF _Toc23274 \h </w:instrText>
        </w:r>
        <w:r>
          <w:fldChar w:fldCharType="separate"/>
        </w:r>
        <w:r>
          <w:t>46</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十三、知识产权管理与保护</w:t>
        </w:r>
        <w:r>
          <w:tab/>
        </w:r>
        <w:r>
          <w:fldChar w:fldCharType="begin"/>
        </w:r>
        <w:r>
          <w:instrText xml:space="preserve"> PAGEREF _Toc22366 \h </w:instrText>
        </w:r>
        <w:r>
          <w:fldChar w:fldCharType="separate"/>
        </w:r>
        <w:r>
          <w:t>48</w:t>
        </w:r>
        <w:r>
          <w:fldChar w:fldCharType="end"/>
        </w:r>
      </w:hyperlink>
    </w:p>
    <w:p>
      <w:pPr>
        <w:pStyle w:val="TOC2"/>
        <w:tabs>
          <w:tab w:val="right" w:leader="dot" w:pos="8306"/>
        </w:tabs>
      </w:pPr>
      <w:hyperlink w:anchor="_Toc13823" w:history="1">
        <w:r>
          <w:rPr>
            <w:rFonts w:ascii="仿宋" w:eastAsia="仿宋" w:hAnsi="仿宋" w:cs="仿宋" w:hint="eastAsia"/>
            <w:lang w:eastAsia="zh-CN"/>
          </w:rPr>
          <w:t>(一)、知识产权管理体系建设</w:t>
        </w:r>
        <w:r>
          <w:tab/>
        </w:r>
        <w:r>
          <w:fldChar w:fldCharType="begin"/>
        </w:r>
        <w:r>
          <w:instrText xml:space="preserve"> PAGEREF _Toc13823 \h </w:instrText>
        </w:r>
        <w:r>
          <w:fldChar w:fldCharType="separate"/>
        </w:r>
        <w:r>
          <w:t>48</w:t>
        </w:r>
        <w:r>
          <w:fldChar w:fldCharType="end"/>
        </w:r>
      </w:hyperlink>
    </w:p>
    <w:p>
      <w:pPr>
        <w:pStyle w:val="TOC2"/>
        <w:tabs>
          <w:tab w:val="right" w:leader="dot" w:pos="8306"/>
        </w:tabs>
      </w:pPr>
      <w:hyperlink w:anchor="_Toc13012" w:history="1">
        <w:r>
          <w:rPr>
            <w:rFonts w:ascii="仿宋" w:eastAsia="仿宋" w:hAnsi="仿宋" w:cs="仿宋" w:hint="eastAsia"/>
            <w:lang w:eastAsia="zh-CN"/>
          </w:rPr>
          <w:t>(二)、知识产权保护措施</w:t>
        </w:r>
        <w:r>
          <w:tab/>
        </w:r>
        <w:r>
          <w:fldChar w:fldCharType="begin"/>
        </w:r>
        <w:r>
          <w:instrText xml:space="preserve"> PAGEREF _Toc13012 \h </w:instrText>
        </w:r>
        <w:r>
          <w:fldChar w:fldCharType="separate"/>
        </w:r>
        <w:r>
          <w:t>48</w:t>
        </w:r>
        <w:r>
          <w:fldChar w:fldCharType="end"/>
        </w:r>
      </w:hyperlink>
    </w:p>
    <w:p>
      <w:pPr>
        <w:pStyle w:val="TOC1"/>
        <w:tabs>
          <w:tab w:val="right" w:leader="dot" w:pos="8306"/>
        </w:tabs>
      </w:pPr>
      <w:hyperlink w:anchor="_Toc29726" w:history="1">
        <w:r>
          <w:rPr>
            <w:rFonts w:ascii="仿宋" w:eastAsia="仿宋" w:hAnsi="仿宋" w:cs="仿宋" w:hint="eastAsia"/>
            <w:lang w:eastAsia="zh-CN"/>
          </w:rPr>
          <w:t>十四、项目施工方案</w:t>
        </w:r>
        <w:r>
          <w:tab/>
        </w:r>
        <w:r>
          <w:fldChar w:fldCharType="begin"/>
        </w:r>
        <w:r>
          <w:instrText xml:space="preserve"> PAGEREF _Toc29726 \h </w:instrText>
        </w:r>
        <w:r>
          <w:fldChar w:fldCharType="separate"/>
        </w:r>
        <w:r>
          <w:t>50</w:t>
        </w:r>
        <w:r>
          <w:fldChar w:fldCharType="end"/>
        </w:r>
      </w:hyperlink>
    </w:p>
    <w:p>
      <w:pPr>
        <w:pStyle w:val="TOC2"/>
        <w:tabs>
          <w:tab w:val="right" w:leader="dot" w:pos="8306"/>
        </w:tabs>
      </w:pPr>
      <w:hyperlink w:anchor="_Toc17173" w:history="1">
        <w:r>
          <w:rPr>
            <w:rFonts w:ascii="仿宋" w:eastAsia="仿宋" w:hAnsi="仿宋" w:cs="仿宋" w:hint="eastAsia"/>
            <w:lang w:eastAsia="zh-CN"/>
          </w:rPr>
          <w:t>(一)、施工组织设计</w:t>
        </w:r>
        <w:r>
          <w:tab/>
        </w:r>
        <w:r>
          <w:fldChar w:fldCharType="begin"/>
        </w:r>
        <w:r>
          <w:instrText xml:space="preserve"> PAGEREF _Toc17173 \h </w:instrText>
        </w:r>
        <w:r>
          <w:fldChar w:fldCharType="separate"/>
        </w:r>
        <w:r>
          <w:t>50</w:t>
        </w:r>
        <w:r>
          <w:fldChar w:fldCharType="end"/>
        </w:r>
      </w:hyperlink>
    </w:p>
    <w:p>
      <w:pPr>
        <w:pStyle w:val="TOC2"/>
        <w:tabs>
          <w:tab w:val="right" w:leader="dot" w:pos="8306"/>
        </w:tabs>
      </w:pPr>
      <w:hyperlink w:anchor="_Toc12062" w:history="1">
        <w:r>
          <w:rPr>
            <w:rFonts w:ascii="仿宋" w:eastAsia="仿宋" w:hAnsi="仿宋" w:cs="仿宋" w:hint="eastAsia"/>
            <w:lang w:eastAsia="zh-CN"/>
          </w:rPr>
          <w:t>(二)、施工工艺与技术路线</w:t>
        </w:r>
        <w:r>
          <w:tab/>
        </w:r>
        <w:r>
          <w:fldChar w:fldCharType="begin"/>
        </w:r>
        <w:r>
          <w:instrText xml:space="preserve"> PAGEREF _Toc12062 \h </w:instrText>
        </w:r>
        <w:r>
          <w:fldChar w:fldCharType="separate"/>
        </w:r>
        <w:r>
          <w:t>52</w:t>
        </w:r>
        <w:r>
          <w:fldChar w:fldCharType="end"/>
        </w:r>
      </w:hyperlink>
    </w:p>
    <w:p>
      <w:pPr>
        <w:pStyle w:val="TOC2"/>
        <w:tabs>
          <w:tab w:val="right" w:leader="dot" w:pos="8306"/>
        </w:tabs>
      </w:pPr>
      <w:hyperlink w:anchor="_Toc27620" w:history="1">
        <w:r>
          <w:rPr>
            <w:rFonts w:ascii="仿宋" w:eastAsia="仿宋" w:hAnsi="仿宋" w:cs="仿宋" w:hint="eastAsia"/>
            <w:lang w:eastAsia="zh-CN"/>
          </w:rPr>
          <w:t>(三)、关键节点施工计划</w:t>
        </w:r>
        <w:r>
          <w:tab/>
        </w:r>
        <w:r>
          <w:fldChar w:fldCharType="begin"/>
        </w:r>
        <w:r>
          <w:instrText xml:space="preserve"> PAGEREF _Toc27620 \h </w:instrText>
        </w:r>
        <w:r>
          <w:fldChar w:fldCharType="separate"/>
        </w:r>
        <w:r>
          <w:t>53</w:t>
        </w:r>
        <w:r>
          <w:fldChar w:fldCharType="end"/>
        </w:r>
      </w:hyperlink>
    </w:p>
    <w:p>
      <w:pPr>
        <w:pStyle w:val="TOC2"/>
        <w:tabs>
          <w:tab w:val="right" w:leader="dot" w:pos="8306"/>
        </w:tabs>
      </w:pPr>
      <w:hyperlink w:anchor="_Toc20443" w:history="1">
        <w:r>
          <w:rPr>
            <w:rFonts w:ascii="仿宋" w:eastAsia="仿宋" w:hAnsi="仿宋" w:cs="仿宋" w:hint="eastAsia"/>
            <w:lang w:eastAsia="zh-CN"/>
          </w:rPr>
          <w:t>(四)、施工现场管理</w:t>
        </w:r>
        <w:r>
          <w:tab/>
        </w:r>
        <w:r>
          <w:fldChar w:fldCharType="begin"/>
        </w:r>
        <w:r>
          <w:instrText xml:space="preserve"> PAGEREF _Toc20443 \h </w:instrText>
        </w:r>
        <w:r>
          <w:fldChar w:fldCharType="separate"/>
        </w:r>
        <w:r>
          <w:t>54</w:t>
        </w:r>
        <w:r>
          <w:fldChar w:fldCharType="end"/>
        </w:r>
      </w:hyperlink>
    </w:p>
    <w:p>
      <w:pPr>
        <w:pStyle w:val="TOC1"/>
        <w:tabs>
          <w:tab w:val="right" w:leader="dot" w:pos="8306"/>
        </w:tabs>
      </w:pPr>
      <w:hyperlink w:anchor="_Toc15950" w:history="1">
        <w:r>
          <w:rPr>
            <w:rFonts w:ascii="仿宋" w:eastAsia="仿宋" w:hAnsi="仿宋" w:cs="仿宋" w:hint="eastAsia"/>
            <w:lang w:eastAsia="zh-CN"/>
          </w:rPr>
          <w:t>十五、法律法规与政策遵循</w:t>
        </w:r>
        <w:r>
          <w:tab/>
        </w:r>
        <w:r>
          <w:fldChar w:fldCharType="begin"/>
        </w:r>
        <w:r>
          <w:instrText xml:space="preserve"> PAGEREF _Toc15950 \h </w:instrText>
        </w:r>
        <w:r>
          <w:fldChar w:fldCharType="separate"/>
        </w:r>
        <w:r>
          <w:t>57</w:t>
        </w:r>
        <w:r>
          <w:fldChar w:fldCharType="end"/>
        </w:r>
      </w:hyperlink>
    </w:p>
    <w:p>
      <w:pPr>
        <w:pStyle w:val="TOC2"/>
        <w:tabs>
          <w:tab w:val="right" w:leader="dot" w:pos="8306"/>
        </w:tabs>
      </w:pPr>
      <w:hyperlink w:anchor="_Toc10338" w:history="1">
        <w:r>
          <w:rPr>
            <w:rFonts w:ascii="仿宋" w:eastAsia="仿宋" w:hAnsi="仿宋" w:cs="仿宋" w:hint="eastAsia"/>
            <w:lang w:eastAsia="zh-CN"/>
          </w:rPr>
          <w:t>(一)、法律法规遵守</w:t>
        </w:r>
        <w:r>
          <w:tab/>
        </w:r>
        <w:r>
          <w:fldChar w:fldCharType="begin"/>
        </w:r>
        <w:r>
          <w:instrText xml:space="preserve"> PAGEREF _Toc10338 \h </w:instrText>
        </w:r>
        <w:r>
          <w:fldChar w:fldCharType="separate"/>
        </w:r>
        <w:r>
          <w:t>57</w:t>
        </w:r>
        <w:r>
          <w:fldChar w:fldCharType="end"/>
        </w:r>
      </w:hyperlink>
    </w:p>
    <w:p>
      <w:pPr>
        <w:pStyle w:val="TOC2"/>
        <w:tabs>
          <w:tab w:val="right" w:leader="dot" w:pos="8306"/>
        </w:tabs>
      </w:pPr>
      <w:hyperlink w:anchor="_Toc31886" w:history="1">
        <w:r>
          <w:rPr>
            <w:rFonts w:ascii="仿宋" w:eastAsia="仿宋" w:hAnsi="仿宋" w:cs="仿宋" w:hint="eastAsia"/>
            <w:lang w:eastAsia="zh-CN"/>
          </w:rPr>
          <w:t>(二)、政策导向与利用</w:t>
        </w:r>
        <w:r>
          <w:tab/>
        </w:r>
        <w:r>
          <w:fldChar w:fldCharType="begin"/>
        </w:r>
        <w:r>
          <w:instrText xml:space="preserve"> PAGEREF _Toc31886 \h </w:instrText>
        </w:r>
        <w:r>
          <w:fldChar w:fldCharType="separate"/>
        </w:r>
        <w:r>
          <w:t>58</w:t>
        </w:r>
        <w:r>
          <w:fldChar w:fldCharType="end"/>
        </w:r>
      </w:hyperlink>
    </w:p>
    <w:p>
      <w:pPr>
        <w:pStyle w:val="TOC1"/>
        <w:tabs>
          <w:tab w:val="right" w:leader="dot" w:pos="8306"/>
        </w:tabs>
      </w:pPr>
      <w:hyperlink w:anchor="_Toc28864" w:history="1">
        <w:r>
          <w:rPr>
            <w:rFonts w:ascii="仿宋" w:eastAsia="仿宋" w:hAnsi="仿宋" w:cs="仿宋" w:hint="eastAsia"/>
            <w:lang w:eastAsia="zh-CN"/>
          </w:rPr>
          <w:t>十六、创新驱动与持续发展</w:t>
        </w:r>
        <w:r>
          <w:tab/>
        </w:r>
        <w:r>
          <w:fldChar w:fldCharType="begin"/>
        </w:r>
        <w:r>
          <w:instrText xml:space="preserve"> PAGEREF _Toc28864 \h </w:instrText>
        </w:r>
        <w:r>
          <w:fldChar w:fldCharType="separate"/>
        </w:r>
        <w:r>
          <w:t>59</w:t>
        </w:r>
        <w:r>
          <w:fldChar w:fldCharType="end"/>
        </w:r>
      </w:hyperlink>
    </w:p>
    <w:p>
      <w:pPr>
        <w:pStyle w:val="TOC2"/>
        <w:tabs>
          <w:tab w:val="right" w:leader="dot" w:pos="8306"/>
        </w:tabs>
      </w:pPr>
      <w:hyperlink w:anchor="_Toc2619" w:history="1">
        <w:r>
          <w:rPr>
            <w:rFonts w:ascii="仿宋" w:eastAsia="仿宋" w:hAnsi="仿宋" w:cs="仿宋" w:hint="eastAsia"/>
            <w:lang w:eastAsia="zh-CN"/>
          </w:rPr>
          <w:t>(一)、创新驱动战略实施</w:t>
        </w:r>
        <w:r>
          <w:tab/>
        </w:r>
        <w:r>
          <w:fldChar w:fldCharType="begin"/>
        </w:r>
        <w:r>
          <w:instrText xml:space="preserve"> PAGEREF _Toc2619 \h </w:instrText>
        </w:r>
        <w:r>
          <w:fldChar w:fldCharType="separate"/>
        </w:r>
        <w:r>
          <w:t>59</w:t>
        </w:r>
        <w:r>
          <w:fldChar w:fldCharType="end"/>
        </w:r>
      </w:hyperlink>
    </w:p>
    <w:p>
      <w:pPr>
        <w:pStyle w:val="TOC2"/>
        <w:tabs>
          <w:tab w:val="right" w:leader="dot" w:pos="8306"/>
        </w:tabs>
      </w:pPr>
      <w:hyperlink w:anchor="_Toc17154" w:history="1">
        <w:r>
          <w:rPr>
            <w:rFonts w:ascii="仿宋" w:eastAsia="仿宋" w:hAnsi="仿宋" w:cs="仿宋" w:hint="eastAsia"/>
            <w:lang w:eastAsia="zh-CN"/>
          </w:rPr>
          <w:t>(二)、持续发展路径探索</w:t>
        </w:r>
        <w:r>
          <w:tab/>
        </w:r>
        <w:r>
          <w:fldChar w:fldCharType="begin"/>
        </w:r>
        <w:r>
          <w:instrText xml:space="preserve"> PAGEREF _Toc17154 \h </w:instrText>
        </w:r>
        <w:r>
          <w:fldChar w:fldCharType="separate"/>
        </w:r>
        <w:r>
          <w:t>60</w:t>
        </w:r>
        <w:r>
          <w:fldChar w:fldCharType="end"/>
        </w:r>
      </w:hyperlink>
    </w:p>
    <w:p>
      <w:pPr>
        <w:pStyle w:val="TOC1"/>
        <w:tabs>
          <w:tab w:val="right" w:leader="dot" w:pos="8306"/>
        </w:tabs>
      </w:pPr>
      <w:hyperlink w:anchor="_Toc4794" w:history="1">
        <w:r>
          <w:rPr>
            <w:rFonts w:ascii="仿宋" w:eastAsia="仿宋" w:hAnsi="仿宋" w:cs="仿宋" w:hint="eastAsia"/>
            <w:lang w:eastAsia="zh-CN"/>
          </w:rPr>
          <w:t>十七、成果转化与推广应用</w:t>
        </w:r>
        <w:r>
          <w:tab/>
        </w:r>
        <w:r>
          <w:fldChar w:fldCharType="begin"/>
        </w:r>
        <w:r>
          <w:instrText xml:space="preserve"> PAGEREF _Toc4794 \h </w:instrText>
        </w:r>
        <w:r>
          <w:fldChar w:fldCharType="separate"/>
        </w:r>
        <w:r>
          <w:t>64</w:t>
        </w:r>
        <w:r>
          <w:fldChar w:fldCharType="end"/>
        </w:r>
      </w:hyperlink>
    </w:p>
    <w:p>
      <w:pPr>
        <w:pStyle w:val="TOC2"/>
        <w:tabs>
          <w:tab w:val="right" w:leader="dot" w:pos="8306"/>
        </w:tabs>
      </w:pPr>
      <w:hyperlink w:anchor="_Toc22622" w:history="1">
        <w:r>
          <w:rPr>
            <w:rFonts w:ascii="仿宋" w:eastAsia="仿宋" w:hAnsi="仿宋" w:cs="仿宋" w:hint="eastAsia"/>
            <w:lang w:eastAsia="zh-CN"/>
          </w:rPr>
          <w:t>(一)、成果转化策略制定</w:t>
        </w:r>
        <w:r>
          <w:tab/>
        </w:r>
        <w:r>
          <w:fldChar w:fldCharType="begin"/>
        </w:r>
        <w:r>
          <w:instrText xml:space="preserve"> PAGEREF _Toc22622 \h </w:instrText>
        </w:r>
        <w:r>
          <w:fldChar w:fldCharType="separate"/>
        </w:r>
        <w:r>
          <w:t>64</w:t>
        </w:r>
        <w:r>
          <w:fldChar w:fldCharType="end"/>
        </w:r>
      </w:hyperlink>
    </w:p>
    <w:p>
      <w:pPr>
        <w:pStyle w:val="TOC2"/>
        <w:tabs>
          <w:tab w:val="right" w:leader="dot" w:pos="8306"/>
        </w:tabs>
      </w:pPr>
      <w:hyperlink w:anchor="_Toc16444" w:history="1">
        <w:r>
          <w:rPr>
            <w:rFonts w:ascii="仿宋" w:eastAsia="仿宋" w:hAnsi="仿宋" w:cs="仿宋" w:hint="eastAsia"/>
            <w:lang w:eastAsia="zh-CN"/>
          </w:rPr>
          <w:t>(二)、成果推广应用方案</w:t>
        </w:r>
        <w:r>
          <w:tab/>
        </w:r>
        <w:r>
          <w:fldChar w:fldCharType="begin"/>
        </w:r>
        <w:r>
          <w:instrText xml:space="preserve"> PAGEREF _Toc16444 \h </w:instrText>
        </w:r>
        <w:r>
          <w:fldChar w:fldCharType="separate"/>
        </w:r>
        <w:r>
          <w:t>66</w:t>
        </w:r>
        <w:r>
          <w:fldChar w:fldCharType="end"/>
        </w:r>
      </w:hyperlink>
    </w:p>
    <w:p>
      <w:pPr>
        <w:pStyle w:val="TOC1"/>
        <w:tabs>
          <w:tab w:val="right" w:leader="dot" w:pos="8306"/>
        </w:tabs>
      </w:pPr>
      <w:hyperlink w:anchor="_Toc6319" w:history="1">
        <w:r>
          <w:rPr>
            <w:rFonts w:ascii="仿宋" w:eastAsia="仿宋" w:hAnsi="仿宋" w:cs="仿宋" w:hint="eastAsia"/>
            <w:lang w:eastAsia="zh-CN"/>
          </w:rPr>
          <w:t>十八、质量管理与控制</w:t>
        </w:r>
        <w:r>
          <w:tab/>
        </w:r>
        <w:r>
          <w:fldChar w:fldCharType="begin"/>
        </w:r>
        <w:r>
          <w:instrText xml:space="preserve"> PAGEREF _Toc6319 \h </w:instrText>
        </w:r>
        <w:r>
          <w:fldChar w:fldCharType="separate"/>
        </w:r>
        <w:r>
          <w:t>67</w:t>
        </w:r>
        <w:r>
          <w:fldChar w:fldCharType="end"/>
        </w:r>
      </w:hyperlink>
    </w:p>
    <w:p>
      <w:pPr>
        <w:pStyle w:val="TOC2"/>
        <w:tabs>
          <w:tab w:val="right" w:leader="dot" w:pos="8306"/>
        </w:tabs>
      </w:pPr>
      <w:hyperlink w:anchor="_Toc28641" w:history="1">
        <w:r>
          <w:rPr>
            <w:rFonts w:ascii="仿宋" w:eastAsia="仿宋" w:hAnsi="仿宋" w:cs="仿宋" w:hint="eastAsia"/>
            <w:lang w:eastAsia="zh-CN"/>
          </w:rPr>
          <w:t>(一)、质量管理体系建设</w:t>
        </w:r>
        <w:r>
          <w:tab/>
        </w:r>
        <w:r>
          <w:fldChar w:fldCharType="begin"/>
        </w:r>
        <w:r>
          <w:instrText xml:space="preserve"> PAGEREF _Toc28641 \h </w:instrText>
        </w:r>
        <w:r>
          <w:fldChar w:fldCharType="separate"/>
        </w:r>
        <w:r>
          <w:t>67</w:t>
        </w:r>
        <w:r>
          <w:fldChar w:fldCharType="end"/>
        </w:r>
      </w:hyperlink>
    </w:p>
    <w:p>
      <w:pPr>
        <w:pStyle w:val="TOC2"/>
        <w:tabs>
          <w:tab w:val="right" w:leader="dot" w:pos="8306"/>
        </w:tabs>
      </w:pPr>
      <w:hyperlink w:anchor="_Toc22170" w:history="1">
        <w:r>
          <w:rPr>
            <w:rFonts w:ascii="仿宋" w:eastAsia="仿宋" w:hAnsi="仿宋" w:cs="仿宋" w:hint="eastAsia"/>
            <w:lang w:eastAsia="zh-CN"/>
          </w:rPr>
          <w:t>(二)、质量控制措施</w:t>
        </w:r>
        <w:r>
          <w:tab/>
        </w:r>
        <w:r>
          <w:fldChar w:fldCharType="begin"/>
        </w:r>
        <w:r>
          <w:instrText xml:space="preserve"> PAGEREF _Toc22170 \h </w:instrText>
        </w:r>
        <w:r>
          <w:fldChar w:fldCharType="separate"/>
        </w:r>
        <w:r>
          <w:t>69</w:t>
        </w:r>
        <w:r>
          <w:fldChar w:fldCharType="end"/>
        </w:r>
      </w:hyperlink>
    </w:p>
    <w:p>
      <w:pPr>
        <w:pStyle w:val="TOC1"/>
        <w:tabs>
          <w:tab w:val="right" w:leader="dot" w:pos="8306"/>
        </w:tabs>
      </w:pPr>
      <w:hyperlink w:anchor="_Toc29616" w:history="1">
        <w:r>
          <w:rPr>
            <w:rFonts w:ascii="仿宋" w:eastAsia="仿宋" w:hAnsi="仿宋" w:cs="仿宋" w:hint="eastAsia"/>
            <w:lang w:eastAsia="zh-CN"/>
          </w:rPr>
          <w:t>十九、人力资源管理与开发</w:t>
        </w:r>
        <w:r>
          <w:tab/>
        </w:r>
        <w:r>
          <w:fldChar w:fldCharType="begin"/>
        </w:r>
        <w:r>
          <w:instrText xml:space="preserve"> PAGEREF _Toc29616 \h </w:instrText>
        </w:r>
        <w:r>
          <w:fldChar w:fldCharType="separate"/>
        </w:r>
        <w:r>
          <w:t>70</w:t>
        </w:r>
        <w:r>
          <w:fldChar w:fldCharType="end"/>
        </w:r>
      </w:hyperlink>
    </w:p>
    <w:p>
      <w:pPr>
        <w:pStyle w:val="TOC2"/>
        <w:tabs>
          <w:tab w:val="right" w:leader="dot" w:pos="8306"/>
        </w:tabs>
      </w:pPr>
      <w:hyperlink w:anchor="_Toc9755" w:history="1">
        <w:r>
          <w:rPr>
            <w:rFonts w:ascii="仿宋" w:eastAsia="仿宋" w:hAnsi="仿宋" w:cs="仿宋" w:hint="eastAsia"/>
            <w:lang w:eastAsia="zh-CN"/>
          </w:rPr>
          <w:t>(一)、人力资源规划</w:t>
        </w:r>
        <w:r>
          <w:tab/>
        </w:r>
        <w:r>
          <w:fldChar w:fldCharType="begin"/>
        </w:r>
        <w:r>
          <w:instrText xml:space="preserve"> PAGEREF _Toc9755 \h </w:instrText>
        </w:r>
        <w:r>
          <w:fldChar w:fldCharType="separate"/>
        </w:r>
        <w:r>
          <w:t>70</w:t>
        </w:r>
        <w:r>
          <w:fldChar w:fldCharType="end"/>
        </w:r>
      </w:hyperlink>
    </w:p>
    <w:p>
      <w:pPr>
        <w:pStyle w:val="TOC2"/>
        <w:tabs>
          <w:tab w:val="right" w:leader="dot" w:pos="8306"/>
        </w:tabs>
      </w:pPr>
      <w:hyperlink w:anchor="_Toc14720" w:history="1">
        <w:r>
          <w:rPr>
            <w:rFonts w:ascii="仿宋" w:eastAsia="仿宋" w:hAnsi="仿宋" w:cs="仿宋" w:hint="eastAsia"/>
            <w:lang w:eastAsia="zh-CN"/>
          </w:rPr>
          <w:t>(二)、人力资源开发与培训</w:t>
        </w:r>
        <w:r>
          <w:tab/>
        </w:r>
        <w:r>
          <w:fldChar w:fldCharType="begin"/>
        </w:r>
        <w:r>
          <w:instrText xml:space="preserve"> PAGEREF _Toc14720 \h </w:instrText>
        </w:r>
        <w:r>
          <w:fldChar w:fldCharType="separate"/>
        </w:r>
        <w:r>
          <w:t>72</w:t>
        </w:r>
        <w:r>
          <w:fldChar w:fldCharType="end"/>
        </w:r>
      </w:hyperlink>
    </w:p>
    <w:p>
      <w:pPr>
        <w:pStyle w:val="TOC1"/>
        <w:tabs>
          <w:tab w:val="right" w:leader="dot" w:pos="8306"/>
        </w:tabs>
      </w:pPr>
      <w:hyperlink w:anchor="_Toc26706" w:history="1">
        <w:r>
          <w:rPr>
            <w:rFonts w:ascii="仿宋" w:eastAsia="仿宋" w:hAnsi="仿宋" w:cs="仿宋" w:hint="eastAsia"/>
            <w:lang w:eastAsia="zh-CN"/>
          </w:rPr>
          <w:t>二十、合作与交流机制建立</w:t>
        </w:r>
        <w:r>
          <w:tab/>
        </w:r>
        <w:r>
          <w:fldChar w:fldCharType="begin"/>
        </w:r>
        <w:r>
          <w:instrText xml:space="preserve"> PAGEREF _Toc26706 \h </w:instrText>
        </w:r>
        <w:r>
          <w:fldChar w:fldCharType="separate"/>
        </w:r>
        <w:r>
          <w:t>74</w:t>
        </w:r>
        <w:r>
          <w:fldChar w:fldCharType="end"/>
        </w:r>
      </w:hyperlink>
    </w:p>
    <w:p>
      <w:pPr>
        <w:pStyle w:val="TOC2"/>
        <w:tabs>
          <w:tab w:val="right" w:leader="dot" w:pos="8306"/>
        </w:tabs>
      </w:pPr>
      <w:hyperlink w:anchor="_Toc9740" w:history="1">
        <w:r>
          <w:rPr>
            <w:rFonts w:ascii="仿宋" w:eastAsia="仿宋" w:hAnsi="仿宋" w:cs="仿宋" w:hint="eastAsia"/>
            <w:lang w:eastAsia="zh-CN"/>
          </w:rPr>
          <w:t>(一)、合作伙伴选择与合作方式</w:t>
        </w:r>
        <w:r>
          <w:tab/>
        </w:r>
        <w:r>
          <w:fldChar w:fldCharType="begin"/>
        </w:r>
        <w:r>
          <w:instrText xml:space="preserve"> PAGEREF _Toc9740 \h </w:instrText>
        </w:r>
        <w:r>
          <w:fldChar w:fldCharType="separate"/>
        </w:r>
        <w:r>
          <w:t>74</w:t>
        </w:r>
        <w:r>
          <w:fldChar w:fldCharType="end"/>
        </w:r>
      </w:hyperlink>
    </w:p>
    <w:p>
      <w:pPr>
        <w:pStyle w:val="TOC2"/>
        <w:tabs>
          <w:tab w:val="right" w:leader="dot" w:pos="8306"/>
        </w:tabs>
      </w:pPr>
      <w:hyperlink w:anchor="_Toc16060" w:history="1">
        <w:r>
          <w:rPr>
            <w:rFonts w:ascii="仿宋" w:eastAsia="仿宋" w:hAnsi="仿宋" w:cs="仿宋" w:hint="eastAsia"/>
            <w:lang w:eastAsia="zh-CN"/>
          </w:rPr>
          <w:t>(二)、交流与合作平台搭建</w:t>
        </w:r>
        <w:r>
          <w:tab/>
        </w:r>
        <w:r>
          <w:fldChar w:fldCharType="begin"/>
        </w:r>
        <w:r>
          <w:instrText xml:space="preserve"> PAGEREF _Toc16060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8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856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742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减压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减压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减压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155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552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减压器项目还将考虑建设排水系统，以减少地表水对土壤稳定性的影响。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完成初始的地质风险评估后，减压器项目将安装长期地质监测设备，如倾斜仪、裂缝计和地下水位计，以持续监测地质条件的变化。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154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272"/>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20680"/>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减压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减压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32693"/>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在全球经济快速发展和科技日新月异的今天，市场对创新技术和环保解决方案的需求日益增长。减压器项目恰好聚焦于这一趋势，提供涵盖人工智能、大数据分析和可持续能源等领域的高效、先进产品和服务。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https://d.book118.com/288064015036006037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9485A"/>
    <w:rsid w:val="6A394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8064015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2024-02-15T19:14:00Z</dcterms:created>
  <dcterms:modified xsi:type="dcterms:W3CDTF">2024-02-15T19:14:50Z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9BB521FF458446BEA74B925E320A3CCC_11</vt:lpwstr>
  </property>
  <property fmtid="{D5CDD505-2E9C-101B-9397-08002B2CF9AE}" pid="3" name="KSOProductBuildVer">
    <vt:lpwstr>2052-12.1.0.16250</vt:lpwstr>
  </property>
</Properties>
</file>