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1、师生交往系统一般有集中型、松散型和（　　　）三种典型方式。</w:t>
        <w:br/>
        <w:t>A.单向型</w:t>
        <w:br/>
        <w:t>B.外倾性</w:t>
        <w:br/>
        <w:t>C.内倾性</w:t>
        <w:br/>
        <w:t>D.温和型</w:t>
        <w:br/>
        <w:br/>
        <w:t xml:space="preserve">【答案】：D </w:t>
      </w:r>
    </w:p>
    <w:p>
      <w:r>
        <w:t>2、下列关于股权投资基金设立的表述中，不正确的是（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 xml:space="preserve">3、标志着现代期货市场的确立的主要因素是（　　　）。 </w:t>
        <w:br/>
        <w:t>A.标准化合约</w:t>
        <w:br/>
        <w:t>B.保证金制度</w:t>
        <w:br/>
        <w:t>C.对冲机制</w:t>
        <w:br/>
        <w:t>D.统一结算的实施E</w:t>
        <w:br/>
        <w:br/>
        <w:t xml:space="preserve">【答案】：A </w:t>
      </w:r>
    </w:p>
    <w:p>
      <w:pPr>
        <w:sectPr w:rsidSect="00034616">
          <w:pgSz w:w="12240" w:h="15840"/>
          <w:pgMar w:top="1440" w:right="1800" w:bottom="1440" w:left="1800" w:header="720" w:footer="720" w:gutter="0"/>
          <w:cols w:space="720"/>
          <w:docGrid w:linePitch="360"/>
        </w:sectPr>
      </w:pPr>
      <w:r>
        <w:t>4、期货交易最早萌芽于（　　　）。</w:t>
      </w:r>
    </w:p>
    <w:p>
      <w:r>
        <w:t xml:space="preserve"> </w:t>
        <w:br/>
        <w:t>A.美国</w:t>
        <w:br/>
        <w:t>B.欧洲</w:t>
        <w:br/>
        <w:t>C.亚洲</w:t>
        <w:br/>
        <w:t>D.南美洲</w:t>
        <w:br/>
        <w:br/>
        <w:t>【答案】：B</w:t>
      </w:r>
      <w:r>
        <w:t xml:space="preserve"> </w:t>
      </w:r>
    </w:p>
    <w:p>
      <w:r>
        <w:t>5、关于公司型股权投资基金投资者，以下表述错误的是（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 xml:space="preserve">6、某交易者以0.0106（汇率）的价格出售10张在芝加哥商业交易所集团上市的执行价格为1.590的GB、D、/USD、美式看涨期货期权。则该交易者的盈亏平衡点为（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7、当学生取得好的成绩后，老师家长给予表扬和鼓励，这符合桑代克学习规律中的（　　　）。</w:t>
        <w:br/>
        <w:t>A.准备律</w:t>
        <w:br/>
        <w:t>B.练习律</w:t>
        <w:br/>
        <w:t>C.效果律</w:t>
        <w:br/>
        <w:t>D.动机律</w:t>
        <w:br/>
        <w:br/>
        <w:t xml:space="preserve">【答案】：C </w:t>
      </w:r>
    </w:p>
    <w:p>
      <w:r>
        <w:t>8、下列关于我国股权投资基金的募集方式和投向的描述中，正确的是（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9、问题解决的第一个阶段是（　　　）。</w:t>
        <w:br/>
        <w:t>A.提出假设</w:t>
        <w:br/>
        <w:t>B.发现问题</w:t>
        <w:br/>
        <w:t>C.明确问题</w:t>
        <w:br/>
        <w:t>D.检验假设</w:t>
        <w:br/>
        <w:br/>
        <w:t xml:space="preserve">【答案】：B </w:t>
      </w:r>
    </w:p>
    <w:p>
      <w:r>
        <w:t>10、（　　　）是对无意义的材料赋予某些人为意义并加以一定的联想和想象，以促进知识保持的记忆方法。</w:t>
        <w:br/>
        <w:t>A.记忆术</w:t>
        <w:br/>
        <w:t>B.联想</w:t>
        <w:br/>
        <w:t>C.替换</w:t>
        <w:br/>
        <w:t>D.系统化</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11、公司型基金设立步骤及先后顺序正确的是（</w:t>
      </w:r>
      <w:r>
        <w:t xml:space="preserve"> </w:t>
      </w:r>
      <w:r>
        <w:t xml:space="preserve"> </w:t>
      </w:r>
    </w:p>
    <w:p>
      <w:r>
        <w:t xml:space="preserve"> ）。</w:t>
        <w:br/>
        <w:t>A.申请设立登记、名称预先核准、领取营业执照</w:t>
        <w:br/>
        <w:t>B.名称确定、申请登记、领取执照</w:t>
        <w:br/>
        <w:t>C.名称申请登记、核准相关资料、领取营业执照</w:t>
        <w:br/>
        <w:t>D.名称预先核准、申请设立登记、领取营业执照</w:t>
        <w:br/>
        <w:br/>
        <w:t>【答案】：D</w:t>
      </w:r>
      <w:r>
        <w:t xml:space="preserve"> </w:t>
      </w:r>
    </w:p>
    <w:p>
      <w:r>
        <w:t>12、1967年，美国心理学家（　　　）发表了《认知心理学》一书，标志着现代认知心理学的正式诞生。</w:t>
        <w:br/>
        <w:t>A.奈塞尔</w:t>
        <w:br/>
        <w:t>B.马斯洛</w:t>
        <w:br/>
        <w:t>C.斯金纳</w:t>
        <w:br/>
        <w:t>D.考夫卡</w:t>
        <w:br/>
        <w:br/>
        <w:t xml:space="preserve">【答案】：A </w:t>
      </w:r>
    </w:p>
    <w:p>
      <w:r>
        <w:t>13、大学校园文化作为一种客观存在和一种教育实践活动的历史有多久了（　　　）</w:t>
        <w:br/>
        <w:t>A.20多年</w:t>
        <w:br/>
        <w:t>B.30多年</w:t>
        <w:br/>
        <w:t>C.50多年</w:t>
        <w:br/>
        <w:t>D.与大学有同样长的历史</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 xml:space="preserve">14、某交易者以3485元/吨的价格卖出大豆期货合约100手（每手10吨），次日以3400元/吨的价格买入平仓，如果单边手续费以10元/手计，那么该交易者（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 xml:space="preserve">15、某期货交易所内的执行价格为450美分/蒲式耳的玉米看涨和看跌期权，当标的玉米期货价格为400美分/蒲式耳时，看跌期权的内涵价值为（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 xml:space="preserve">16、套期保值操作的原则包括（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r>
        <w:t>17、期望理论的提出者是（　　　）。</w:t>
        <w:br/>
        <w:t>A.马斯洛</w:t>
        <w:br/>
        <w:t>B.赫茨伯格</w:t>
        <w:br/>
        <w:t>C.弗洛姆</w:t>
        <w:br/>
        <w:t>D.亚当斯</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18、关于基金业绩评价，以下表述正确的是（</w:t>
      </w:r>
      <w:r>
        <w:t xml:space="preserve"> </w:t>
      </w:r>
      <w:r>
        <w:t xml:space="preserve"> </w:t>
      </w:r>
    </w:p>
    <w:p>
      <w:r>
        <w:t xml:space="preserve">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【答案】：C</w:t>
      </w:r>
      <w:r>
        <w:t xml:space="preserve"> </w:t>
      </w:r>
    </w:p>
    <w:p>
      <w:r>
        <w:t>19、根据自我意识的结构形式，自信、自强分别属于（　　　）。</w:t>
        <w:br/>
        <w:t>A.自我认识与自我体验</w:t>
        <w:br/>
        <w:t>B.自我体验与自我调控</w:t>
        <w:br/>
        <w:t>C.自我认识与自我调控</w:t>
        <w:br/>
        <w:t>D.自我体验与自我认识</w:t>
        <w:br/>
        <w:br/>
        <w:t xml:space="preserve">【答案】：B </w:t>
      </w:r>
    </w:p>
    <w:p>
      <w:r>
        <w:t>20、以少数的学生为对象，在较短的时间内（5—20分钟），尝试小型的课堂教学，可以把这种教学过程摄制成录像，课后再进行分析。这是训练新教师，提高教学水平的一条重要途径。这一教学称为（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21、动作技能形成的一般过程的提出者是费茨和（　　　）。</w:t>
        <w:br/>
        <w:t>A.斯金纳</w:t>
        <w:br/>
        <w:t>B.波斯纳</w:t>
        <w:br/>
        <w:t>C.巴甫洛夫</w:t>
        <w:br/>
        <w:t>D.皮亚杰</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22、提出复演论心理发展理论的是（　　　）。</w:t>
        <w:br/>
        <w:t>A.沃尔夫</w:t>
        <w:br/>
        <w:t>B.高尔顿</w:t>
        <w:br/>
        <w:t>C.斯金纳</w:t>
        <w:br/>
        <w:t>D.霍尔</w:t>
        <w:br/>
        <w:br/>
        <w:t>【答案】：D</w:t>
      </w:r>
      <w:r>
        <w:t xml:space="preserve"> </w:t>
      </w:r>
    </w:p>
    <w:p>
      <w:r>
        <w:t>23、布卢姆的教育目标分类中，认知领域的教学目标的最高层次是（　　　）。</w:t>
        <w:br/>
        <w:t>A.领会</w:t>
        <w:br/>
        <w:t>B.运用</w:t>
        <w:br/>
        <w:t>C.评价</w:t>
        <w:br/>
        <w:t>D.综合</w:t>
        <w:br/>
        <w:br/>
        <w:t xml:space="preserve">【答案】：C </w:t>
      </w:r>
    </w:p>
    <w:p>
      <w:r>
        <w:t>24、大学生正处于认知发展的（　　　）。</w:t>
        <w:br/>
        <w:t>A.平稳期</w:t>
        <w:br/>
        <w:t>B.高原期</w:t>
        <w:br/>
        <w:t>C.高峰期</w:t>
        <w:br/>
        <w:t>D.下降期</w:t>
        <w:br/>
        <w:br/>
        <w:t xml:space="preserve">【答案】：C </w:t>
      </w:r>
    </w:p>
    <w:p>
      <w:r>
        <w:t>25、股权投资基金所投企业，适合采用收入法进行估值的是（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26、根据柯尔伯格的道德发展阶段理论，以下处于习俗水平发展阶段的是（　　　）。</w:t>
        <w:br/>
        <w:t>A.遵循权威取向阶段</w:t>
        <w:br/>
        <w:t>B.社会契约取向阶段</w:t>
        <w:br/>
        <w:t>C.惩罚服从取向阶段</w:t>
        <w:br/>
        <w:t>D.相对功利取向阶段</w:t>
        <w:br/>
        <w:br/>
        <w:t>【答案】：A</w:t>
      </w:r>
      <w:r>
        <w:t xml:space="preserve"> </w:t>
      </w:r>
    </w:p>
    <w:p>
      <w:r>
        <w:t>27、自我提高内驱力和附属内驱力属于（　　　）。</w:t>
        <w:br/>
        <w:t>A.内部动机</w:t>
        <w:br/>
        <w:t>B.外部动机</w:t>
        <w:br/>
        <w:t>C.直接动机</w:t>
        <w:br/>
        <w:t>D.间接动机</w:t>
        <w:br/>
        <w:br/>
        <w:t xml:space="preserve">【答案】：B </w:t>
      </w:r>
    </w:p>
    <w:p>
      <w:r>
        <w:t>28、（   ）是整个尽职调查工作的核心。</w:t>
        <w:br/>
        <w:t>A.业务尽职调查</w:t>
        <w:br/>
        <w:t>B.财务尽职调查</w:t>
        <w:br/>
        <w:t>C.法律尽职调查</w:t>
        <w:br/>
        <w:t>D.风险尽职调查</w:t>
        <w:br/>
        <w:br/>
        <w:t xml:space="preserve">【答案】：A </w:t>
      </w:r>
    </w:p>
    <w:p>
      <w:r>
        <w:t>29、下列心理学家中不属于格式塔心理学代表人物的是（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30、对于有清晰、可持续盈利的稳定企业适合用（</w:t>
      </w:r>
      <w:r>
        <w:t xml:space="preserve"> </w:t>
      </w:r>
      <w:r>
        <w:t xml:space="preserve"> </w:t>
      </w:r>
    </w:p>
    <w:p>
      <w:r>
        <w:t xml:space="preserve"> ）进行估值。</w:t>
        <w:br/>
        <w:t>A.有效市场价格法</w:t>
        <w:br/>
        <w:t>B.近期交易价格法</w:t>
        <w:br/>
        <w:t>C.乘数法</w:t>
        <w:br/>
        <w:t>D.收入法</w:t>
        <w:br/>
        <w:br/>
        <w:t>【答案】：C</w:t>
      </w:r>
      <w:r>
        <w:t xml:space="preserve"> </w:t>
      </w:r>
    </w:p>
    <w:p>
      <w:r>
        <w:t>31、道德行为培养的关键是形成良好的（　　　）。</w:t>
        <w:br/>
        <w:t>A.道德习惯</w:t>
        <w:br/>
        <w:t>B.道德意志</w:t>
        <w:br/>
        <w:t>C.道德意识</w:t>
        <w:br/>
        <w:t>D.道德情景</w:t>
        <w:br/>
        <w:br/>
        <w:t xml:space="preserve">【答案】：A </w:t>
      </w:r>
    </w:p>
    <w:p>
      <w:r>
        <w:t>32、根据埃里克森的心理发展阶段理论，大学阶段的主要心理任务是建立自我同一性和（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33、关于股权投资基金对目标企业进行尽职调查的目的，表述错误的是（   ）</w:t>
        <w:br/>
        <w:t>A.投资可行性分析</w:t>
        <w:br/>
        <w:t>B.价值发现</w:t>
        <w:br/>
        <w:t>C.保护投资利益</w:t>
        <w:br/>
        <w:t>D.风险发现</w:t>
        <w:br/>
        <w:br/>
        <w:t xml:space="preserve">【答案】：C </w:t>
      </w:r>
    </w:p>
    <w:p>
      <w:r>
        <w:t>34、提出认知结构学习论的心理学家是（　　　）。</w:t>
        <w:br/>
        <w:t>A.奥苏伯尔</w:t>
        <w:br/>
        <w:t>B.布鲁纳</w:t>
        <w:br/>
        <w:t>C.加涅</w:t>
        <w:br/>
        <w:t>D.桑代克</w:t>
        <w:br/>
        <w:br/>
        <w:t xml:space="preserve">【答案】：B </w:t>
      </w:r>
    </w:p>
    <w:p>
      <w:r>
        <w:t>35、陈述性知识一般以（　　　）形式在头脑中贮存和表征。</w:t>
        <w:br/>
        <w:t>A.动作</w:t>
        <w:br/>
        <w:t>B.产生式</w:t>
        <w:br/>
        <w:t>C.命题和命题网络</w:t>
        <w:br/>
        <w:t>D.以上三者</w:t>
        <w:br/>
        <w:br/>
        <w:t xml:space="preserve">【答案】：C </w:t>
      </w:r>
    </w:p>
    <w:p>
      <w:r>
        <w:t>36、下列关于折现模型的说法中，错误的是（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37、下列不属于基金运作期间定期披露内容的是（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 xml:space="preserve">38、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39、下列关于相对估值法的说法中，正确的是（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40、学习的联结理论认为，学习的实质是建立刺激与反应之间的联结，其公式是（　　　）。</w:t>
        <w:br/>
        <w:t>A.R-O-S</w:t>
        <w:br/>
        <w:t>B.S-O-R</w:t>
        <w:br/>
        <w:t>C.R-S</w:t>
        <w:br/>
        <w:t>D.S-R</w:t>
        <w:br/>
        <w:br/>
        <w:t xml:space="preserve">【答案】：D </w:t>
      </w:r>
    </w:p>
    <w:p>
      <w:r>
        <w:t>41、教师威信形成的基本条件不包括（　　　）。</w:t>
        <w:br/>
        <w:t>A.高尚的道德思想</w:t>
        <w:br/>
        <w:t>B.渊博的知识</w:t>
        <w:br/>
        <w:t>C.师生的平等交往</w:t>
        <w:br/>
        <w:t>D.高超的教育教学艺术</w:t>
        <w:br/>
        <w:br/>
        <w:t xml:space="preserve">【答案】：C </w:t>
      </w:r>
    </w:p>
    <w:p>
      <w:r>
        <w:t>42、个体在解决问题时往往只看到某种事物的通常功能，而看不到它其他方面的功能，从而影响问题的解决。这种现象称为（　　　）。</w:t>
        <w:br/>
        <w:t>A.定势</w:t>
        <w:br/>
        <w:t>B.功能固着</w:t>
        <w:br/>
        <w:t>C.变式</w:t>
        <w:br/>
        <w:t>D.学习迁移</w:t>
        <w:br/>
        <w:br/>
        <w:t xml:space="preserve">【答案】：B </w:t>
      </w:r>
    </w:p>
    <w:p>
      <w:r>
        <w:t>43、（　　　）是个体想象中他人对自己的看法，以及由此而产生的自我感。</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44、自行募集股权投资基金是由（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45、合格投资者是指具有一定风险识别能力和（   ）的投资者。</w:t>
        <w:br/>
        <w:t>A.收入能力</w:t>
        <w:br/>
        <w:t>B.负债能力</w:t>
        <w:br/>
        <w:t>C.风险评估能力</w:t>
        <w:br/>
        <w:t>D.风险承担能力</w:t>
        <w:br/>
        <w:br/>
        <w:t xml:space="preserve">【答案】：D </w:t>
      </w:r>
    </w:p>
    <w:p>
      <w:r>
        <w:t>46、教师教学反思的成分不包括（　　　）。</w:t>
        <w:br/>
        <w:t>A.认知成分</w:t>
        <w:br/>
        <w:t>B.思维成分</w:t>
        <w:br/>
        <w:t>C.批判成分</w:t>
        <w:br/>
        <w:t>D.教师的陈述</w:t>
        <w:br/>
        <w:br/>
        <w:t xml:space="preserve">【答案】：B </w:t>
      </w:r>
    </w:p>
    <w:p>
      <w:r>
        <w:t>47、教师的角色认同处于教师职业角色形成的第几阶段（　　　）。</w:t>
        <w:br/>
        <w:t>A.一</w:t>
        <w:br/>
        <w:t>B.二</w:t>
        <w:br/>
        <w:t>C.三</w:t>
        <w:br/>
        <w:t>D.四</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48、自然实验法的优点是（　　　）。</w:t>
        <w:br/>
        <w:t>A.减少人为性，提高真实性</w:t>
        <w:br/>
        <w:t>B.减少人为性，降低真实性</w:t>
        <w:br/>
        <w:t>C.提高人为性，增加真实性</w:t>
        <w:br/>
        <w:t>D.降低真实性，提高人为性</w:t>
        <w:br/>
        <w:br/>
        <w:t>【答案】：A</w:t>
      </w:r>
      <w:r>
        <w:t xml:space="preserve"> </w:t>
      </w:r>
    </w:p>
    <w:p>
      <w:r>
        <w:t>49、奥运会期间看游泳比赛的记忆属于（　　　）。</w:t>
        <w:br/>
        <w:t>A.情景记忆</w:t>
        <w:br/>
        <w:t>B.语义记忆</w:t>
        <w:br/>
        <w:t>C.程序记忆</w:t>
        <w:br/>
        <w:t>D.陈述性记忆</w:t>
        <w:br/>
        <w:br/>
        <w:t xml:space="preserve">【答案】：A </w:t>
      </w:r>
    </w:p>
    <w:p>
      <w:r>
        <w:t xml:space="preserve">50、下列关于期货合约标准化作用的说法，不正确的是（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51、学习“直角三角形是一种特殊的三角形”这种学习属于（　　　）。</w:t>
        <w:br/>
        <w:t>A.词汇学习</w:t>
        <w:br/>
        <w:t>B.符号学习</w:t>
        <w:br/>
        <w:t>C.概念学习</w:t>
        <w:br/>
        <w:t>D.命题学习</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52、唯理论的代表人物是（　　　）。</w:t>
        <w:br/>
        <w:t>A.笛卡尔</w:t>
        <w:br/>
        <w:t>B.冯特</w:t>
        <w:br/>
        <w:t>C.洛克</w:t>
        <w:br/>
        <w:t>D.华生</w:t>
        <w:br/>
        <w:br/>
        <w:t>【答案】：A</w:t>
      </w:r>
      <w:r>
        <w:t xml:space="preserve"> </w:t>
      </w:r>
    </w:p>
    <w:p>
      <w:r>
        <w:t>53、刘晓明同学近来对周围事物缺乏兴趣，对外界环境的变化没有任何情感反应，不洗澡不换衣服，缺乏行为动机与目的。那么他的心理障碍应该属于（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54、教师威信的形成：威信的形成取决于一系列的（　　　）因素。</w:t>
        <w:br/>
        <w:t>A.人生观</w:t>
        <w:br/>
        <w:t>B.教师观</w:t>
        <w:br/>
        <w:t>C.学生观</w:t>
        <w:br/>
        <w:t>D.主客观</w:t>
        <w:br/>
        <w:br/>
        <w:t xml:space="preserve">【答案】：D </w:t>
      </w:r>
    </w:p>
    <w:p>
      <w:r>
        <w:t>55、心理学研究中对一个特定的行为将要发生的可能性和一种特定的关系将被发现的可能性的陈述，属于（　　　）。</w:t>
        <w:br/>
        <w:t>A.描述</w:t>
        <w:br/>
        <w:t>B.解释</w:t>
        <w:br/>
        <w:t>C.预测</w:t>
        <w:br/>
        <w:t>D.控制</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56、学习实质上是一种反应概率上的变化，而强化是增强反应概率的（　　　）。</w:t>
        <w:br/>
        <w:t>A.手段</w:t>
        <w:br/>
        <w:t>B.方法</w:t>
        <w:br/>
        <w:t>C.技巧</w:t>
        <w:br/>
        <w:t>D.形式</w:t>
        <w:br/>
        <w:br/>
        <w:t>【答案】：A</w:t>
      </w:r>
      <w:r>
        <w:t xml:space="preserve"> </w:t>
      </w:r>
    </w:p>
    <w:p>
      <w:r>
        <w:t>57、感觉记忆的主要编码方式是（　　　）。</w:t>
        <w:br/>
        <w:t>A.视觉编码</w:t>
        <w:br/>
        <w:t>B.听觉编码</w:t>
        <w:br/>
        <w:t>C.语义编码</w:t>
        <w:br/>
        <w:t>D.语言中介编码</w:t>
        <w:br/>
        <w:br/>
        <w:t xml:space="preserve">【答案】：A </w:t>
      </w:r>
    </w:p>
    <w:p>
      <w:r>
        <w:t>58、关于有限合伙企业新合伙人入伙，以下表述错误的是（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59、关于股权投资基金的投资流程，下列顺序正确的是（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60、直接影响活动效率，与活动是否能顺利完成相关的个性心理特征是（　　　）。</w:t>
        <w:br/>
        <w:t>A.气质</w:t>
        <w:br/>
        <w:t>B.性格</w:t>
        <w:br/>
        <w:t>C.能力</w:t>
        <w:br/>
        <w:t>D.智力</w:t>
        <w:br/>
        <w:br/>
        <w:t xml:space="preserve">【答案】：C </w:t>
      </w:r>
    </w:p>
    <w:p>
      <w:r>
        <w:t>61、“木桶理论”可以很好地说明品德发展的（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62、下述选项中，不符合股权投资基金的合格投资者认定标准的是（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63、教育心理学作为一门独立学科的初创时间是（　　　）。</w:t>
        <w:br/>
        <w:t>A.1879年</w:t>
        <w:br/>
        <w:t>B.1950年</w:t>
        <w:br/>
        <w:t>C.1978年</w:t>
        <w:br/>
        <w:t>D.1903年</w:t>
        <w:br/>
        <w:br/>
        <w:t xml:space="preserve">【答案】：D </w:t>
      </w:r>
    </w:p>
    <w:p>
      <w:r>
        <w:t>64、态度与品德形成的一般过程不包括（　　　）。</w:t>
        <w:br/>
        <w:t>A.遵从</w:t>
        <w:br/>
        <w:t>B.顺应</w:t>
        <w:br/>
        <w:t>C.认同</w:t>
        <w:br/>
        <w:t>D.内化</w:t>
        <w:br/>
        <w:br/>
        <w:t xml:space="preserve">【答案】：B </w:t>
      </w:r>
    </w:p>
    <w:p>
      <w:r>
        <w:t>65、根据科尔伯格的道德发展阶段理论.“好孩子”的道德取向属于（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66、品德是个性心理特征中具有道德评价意义的部分，是一种（　　　）。</w:t>
        <w:br/>
        <w:t>A.心理现象</w:t>
        <w:br/>
        <w:t>B.社会现象</w:t>
        <w:br/>
        <w:t>C.生理现象</w:t>
        <w:br/>
        <w:t>D.管理现象</w:t>
        <w:br/>
        <w:br/>
        <w:t>【答案】：A</w:t>
      </w:r>
      <w:r>
        <w:t xml:space="preserve"> </w:t>
      </w:r>
    </w:p>
    <w:p>
      <w:r>
        <w:t>67、在男女大学生的智力水平有无差异这个问题上，心理学的结论是（　　　）。</w:t>
        <w:br/>
        <w:t>A.无任何差异</w:t>
        <w:br/>
        <w:t>B.男优于女</w:t>
        <w:br/>
        <w:t>C.女优于男</w:t>
        <w:br/>
        <w:t>D.尚无定论</w:t>
        <w:br/>
        <w:br/>
        <w:t xml:space="preserve">【答案】：A </w:t>
      </w:r>
    </w:p>
    <w:p>
      <w:r>
        <w:t>68、布卢姆的掌握学习理论认为，通常要求成功地完成（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69、某股权投资基金采用按照单一项目的收益分配方式，并设置了追赶机制与回拨机制，下列关于该基金分配顺序正确的是（</w:t>
      </w:r>
      <w:r>
        <w:t xml:space="preserve"> </w:t>
      </w:r>
      <w:r>
        <w:t xml:space="preserve"> </w:t>
      </w:r>
    </w:p>
    <w:p>
      <w:r>
        <w:t xml:space="preserve">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【答案】：C</w:t>
      </w:r>
      <w:r>
        <w:t xml:space="preserve"> </w:t>
      </w:r>
    </w:p>
    <w:p>
      <w:r>
        <w:t>70、从（   ）的角度看，股权投资基金的募集可以分为自行募集和委托募集。</w:t>
        <w:br/>
        <w:t>A.基金投资者</w:t>
        <w:br/>
        <w:t>B.募集主体机构</w:t>
        <w:br/>
        <w:t>C.基金托管人</w:t>
        <w:br/>
        <w:t>D.基金募集对象</w:t>
        <w:br/>
        <w:br/>
        <w:t xml:space="preserve">【答案】：B </w:t>
      </w:r>
    </w:p>
    <w:p>
      <w:r>
        <w:t>71、奥苏伯尔提出的解释遗忘原因的理论是（　　　）。</w:t>
        <w:br/>
        <w:t>A.痕迹衰退说</w:t>
        <w:br/>
        <w:t>B.干扰说</w:t>
        <w:br/>
        <w:t>C.动机说</w:t>
        <w:br/>
        <w:t>D.同化说</w:t>
        <w:br/>
        <w:br/>
        <w:t xml:space="preserve">【答案】：D </w:t>
      </w:r>
    </w:p>
    <w:p>
      <w:r>
        <w:t>72、关于股权投资基金业绩评价，以下表述正确的是（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73、高级神经活动类型为活泼型（强、平衡、灵活），其气质类型为（　　　）。</w:t>
        <w:br/>
        <w:t>A.胆汁质</w:t>
        <w:br/>
        <w:t>B.多血质</w:t>
        <w:br/>
        <w:t>C.粘液质</w:t>
        <w:br/>
        <w:t>D.抑郁症</w:t>
        <w:br/>
        <w:br/>
        <w:t>【答案】：B</w:t>
      </w:r>
      <w:r>
        <w:t xml:space="preserve"> </w:t>
      </w:r>
    </w:p>
    <w:p>
      <w:r>
        <w:t>74、个人的自我感受、自尊、自爱、自卑、自信、内疚、优越感、成就感、自我效能感等，属于自我意识的（　　　）。</w:t>
        <w:br/>
        <w:t>A.自我认识</w:t>
        <w:br/>
        <w:t>B.自我调节</w:t>
        <w:br/>
        <w:t>C.自我体验</w:t>
        <w:br/>
        <w:t>D.自我控制</w:t>
        <w:br/>
        <w:br/>
        <w:t xml:space="preserve">【答案】：C </w:t>
      </w:r>
    </w:p>
    <w:p>
      <w:r>
        <w:t>75、认为可以通过背诵古典语言（拉丁语、希腊语、古汉语）和解答数学、自然科学中的难题来提高大学生学习迁移能力的观点属于（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77、高级神经活动类型为活泼型，其气质类型为（　　　）。</w:t>
        <w:br/>
        <w:t>A.胆汁质</w:t>
        <w:br/>
        <w:t>B.多血质</w:t>
        <w:br/>
        <w:t>C.粘液质</w:t>
        <w:br/>
        <w:t>D.抑郁质</w:t>
        <w:br/>
        <w:br/>
        <w:t xml:space="preserve">【答案】：B </w:t>
      </w:r>
    </w:p>
    <w:p>
      <w:r>
        <w:t>78、一个安静、稳重、动作缓慢、不易激动、情绪不易外露的人，其气质类型属于（　　　）。</w:t>
        <w:br/>
        <w:t>A.胆汗质</w:t>
        <w:br/>
        <w:t>B.多血质</w:t>
        <w:br/>
        <w:t>C.抑郁质</w:t>
        <w:br/>
        <w:t>D.粘液质</w:t>
        <w:br/>
        <w:br/>
        <w:t xml:space="preserve">【答案】：D </w:t>
      </w:r>
    </w:p>
    <w:p>
      <w:r>
        <w:t>79、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80、假设交易者预期未来的一段时间内，远期合约价格波动会大于近期合约价格波动，那么交易者应该进行（　　　）。</w:t>
      </w:r>
    </w:p>
    <w:p>
      <w:r>
        <w:t xml:space="preserve"> </w:t>
        <w:br/>
        <w:t>A.正向套利</w:t>
        <w:br/>
        <w:t>B.反向套利</w:t>
        <w:br/>
        <w:t>C.牛市套利</w:t>
        <w:br/>
        <w:t>D.熊市套利</w:t>
        <w:br/>
        <w:br/>
        <w:t>【答案】：D</w:t>
      </w:r>
      <w:r>
        <w:t xml:space="preserve"> </w:t>
      </w:r>
    </w:p>
    <w:p>
      <w:r>
        <w:t>81、在计算某基金所投资的A项目层面截至某一时点的内部收益率时，选取的必备参数不包括（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82、下列关于股权投资基金募集流程及先后顺序的描述中，正确的是（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83、心智技能的特点有（　　　）。</w:t>
        <w:br/>
        <w:t>A.抽象性、形象性、简编性</w:t>
        <w:br/>
        <w:t>B.抽象性、形象性、延伸性</w:t>
        <w:br/>
        <w:t>C.观念性、内潜性、延伸性</w:t>
        <w:br/>
        <w:t>D.观念性、内潜性、简缩性</w:t>
        <w:br/>
        <w:br/>
        <w:t xml:space="preserve">【答案】：D </w:t>
      </w:r>
    </w:p>
    <w:p>
      <w:r>
        <w:t>84、学习策略包括认知策略、元认知策略和（　　　）。</w:t>
        <w:br/>
        <w:t>A.记忆策略</w:t>
        <w:br/>
        <w:t>B.资源管理策略</w:t>
        <w:br/>
        <w:t>C.思维策略</w:t>
        <w:br/>
        <w:t>D.学习方法</w:t>
        <w:br/>
        <w:br/>
        <w:t xml:space="preserve">【答案】：B </w:t>
      </w:r>
    </w:p>
    <w:p>
      <w:r>
        <w:t>85、认知心理学的学习观认为，学习是主动的形成认知结构。学习者是主动地获得知识，并通过把新知识与已有的认知结构相联系，来积极地建构其（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r>
        <w:t>86、用多种感觉通道识记时效果最显著的智力类型是（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87、学习者为了提高学习的效果和效率，有目的地有意识地制定有关学习过程的复杂方案，称为（　　　）。</w:t>
        <w:br/>
        <w:t>A.学习计划</w:t>
        <w:br/>
        <w:t>B.学习策略</w:t>
        <w:br/>
        <w:t>C.学习方法</w:t>
        <w:br/>
        <w:t>D.学习规律</w:t>
        <w:br/>
        <w:br/>
        <w:t>【答案】：B</w:t>
      </w:r>
      <w:r>
        <w:t xml:space="preserve"> </w:t>
      </w:r>
    </w:p>
    <w:p>
      <w:r>
        <w:t>88、基金托管的服务内容不包括（   ）。</w:t>
        <w:br/>
        <w:t>A.基金估值</w:t>
        <w:br/>
        <w:t>B.账户管理</w:t>
        <w:br/>
        <w:t>C.会计核算</w:t>
        <w:br/>
        <w:t>D.份额登记</w:t>
        <w:br/>
        <w:br/>
        <w:t xml:space="preserve">【答案】：D </w:t>
      </w:r>
    </w:p>
    <w:p>
      <w:r>
        <w:t>89、会讲英语的人学习德语，学得比其他人快，这属于（　　　）。</w:t>
        <w:br/>
        <w:t>A.正迁移</w:t>
        <w:br/>
        <w:t>B.负迁移</w:t>
        <w:br/>
        <w:t>C.纵向迁移</w:t>
        <w:br/>
        <w:t>D.逆向迁移</w:t>
        <w:br/>
        <w:br/>
        <w:t xml:space="preserve">【答案】：A </w:t>
      </w:r>
    </w:p>
    <w:p>
      <w:r>
        <w:t>90、心理学上的“水下击靶”实验所支持的迁移理论是（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91、某学生在考试时正想作弊，突然与老师的目光相遇，一种不安之感制止了作弊，这种道德情操从形式上看主要是（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【答案】：C</w:t>
      </w:r>
      <w:r>
        <w:t xml:space="preserve"> </w:t>
      </w:r>
    </w:p>
    <w:p>
      <w:r>
        <w:t>92、大学校园精神文化的核心是（　　　）。</w:t>
        <w:br/>
        <w:t>A.政治观点</w:t>
        <w:br/>
        <w:t>B.思想意识</w:t>
        <w:br/>
        <w:t>C.理想信念</w:t>
        <w:br/>
        <w:t>D.价值观</w:t>
        <w:br/>
        <w:br/>
        <w:t xml:space="preserve">【答案】：D </w:t>
      </w:r>
    </w:p>
    <w:p>
      <w:r>
        <w:t>93、吹拉弹唱属于（　　　）。</w:t>
        <w:br/>
        <w:t>A.识记技能</w:t>
        <w:br/>
        <w:t>B.心智技能</w:t>
        <w:br/>
        <w:t>C.动作技能</w:t>
        <w:br/>
        <w:t>D.认知技能</w:t>
        <w:br/>
        <w:br/>
        <w:t xml:space="preserve">【答案】：C </w:t>
      </w:r>
    </w:p>
    <w:p>
      <w:r>
        <w:t>94、教师如果能与学生打成一片，则容易使学生接受老师的观点，这种现象在宣传教育心理学中被称为（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95、下列哪项属于认知的实例（　　　）。</w:t>
        <w:br/>
        <w:t>A.学生在考试之后能准确的预测自己的分数</w:t>
        <w:br/>
        <w:t>B.学生在学习中能举一反三</w:t>
        <w:br/>
        <w:t>C.学生在阅读时遇到难点停下来思考，或回到前面重新阅读</w:t>
        <w:br/>
        <w:t>D.利用复述策略记忆</w:t>
        <w:br/>
        <w:br/>
        <w:t>【答案】：B</w:t>
      </w:r>
      <w:r>
        <w:t xml:space="preserve"> </w:t>
      </w:r>
    </w:p>
    <w:p>
      <w:r>
        <w:t>96、“罗森塔尔效应”说明了教师的哪种行为对学生的学习成绩产生了重大影响（　　　）。</w:t>
        <w:br/>
        <w:t>A.能力</w:t>
        <w:br/>
        <w:t>B.性格</w:t>
        <w:br/>
        <w:t>C.作风</w:t>
        <w:br/>
        <w:t>D.期望</w:t>
        <w:br/>
        <w:br/>
        <w:t xml:space="preserve">【答案】：D </w:t>
      </w:r>
    </w:p>
    <w:p>
      <w:r>
        <w:t xml:space="preserve">97、当日无负债结算制度要求对交易头寸所占用的保证金逐（　　　）结算。 </w:t>
        <w:br/>
        <w:t>A.日</w:t>
        <w:br/>
        <w:t>B.周</w:t>
        <w:br/>
        <w:t>C.月</w:t>
        <w:br/>
        <w:t>D.年</w:t>
        <w:br/>
        <w:br/>
        <w:t xml:space="preserve">【答案】：A </w:t>
      </w:r>
    </w:p>
    <w:p>
      <w:r>
        <w:t>98、首创“两难故事法”研究人的道德发展阶段的心理学家是（　　　）。</w:t>
        <w:br/>
        <w:t>A.皮亚杰</w:t>
        <w:br/>
        <w:t>B.柯尔伯格</w:t>
        <w:br/>
        <w:t>C.斯金纳</w:t>
        <w:br/>
        <w:t>D.巴甫洛夫</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https://d.book118.com/288074123056006031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8074123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