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高纯低羟基石英玻璃项目规划设计纲要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2" w:history="1">
        <w:r>
          <w:rPr>
            <w:rFonts w:ascii="仿宋" w:eastAsia="仿宋" w:hAnsi="仿宋" w:cs="仿宋" w:hint="eastAsia"/>
            <w:lang w:eastAsia="zh-CN"/>
          </w:rPr>
          <w:t>序言</w:t>
        </w:r>
        <w:r>
          <w:tab/>
        </w:r>
        <w:r>
          <w:fldChar w:fldCharType="begin"/>
        </w:r>
        <w:r>
          <w:instrText xml:space="preserve"> PAGEREF _Toc16072 \h </w:instrText>
        </w:r>
        <w:r>
          <w:fldChar w:fldCharType="separate"/>
        </w:r>
        <w:r>
          <w:t>3</w:t>
        </w:r>
        <w:r>
          <w:fldChar w:fldCharType="end"/>
        </w:r>
      </w:hyperlink>
    </w:p>
    <w:p>
      <w:pPr>
        <w:pStyle w:val="TOC1"/>
        <w:tabs>
          <w:tab w:val="right" w:leader="dot" w:pos="8306"/>
        </w:tabs>
      </w:pPr>
      <w:hyperlink w:anchor="_Toc11938" w:history="1">
        <w:r>
          <w:rPr>
            <w:rFonts w:ascii="仿宋" w:eastAsia="仿宋" w:hAnsi="仿宋" w:cs="仿宋" w:hint="eastAsia"/>
            <w:lang w:eastAsia="zh-CN"/>
          </w:rPr>
          <w:t>一、工艺说明</w:t>
        </w:r>
        <w:r>
          <w:tab/>
        </w:r>
        <w:r>
          <w:fldChar w:fldCharType="begin"/>
        </w:r>
        <w:r>
          <w:instrText xml:space="preserve"> PAGEREF _Toc11938 \h </w:instrText>
        </w:r>
        <w:r>
          <w:fldChar w:fldCharType="separate"/>
        </w:r>
        <w:r>
          <w:t>3</w:t>
        </w:r>
        <w:r>
          <w:fldChar w:fldCharType="end"/>
        </w:r>
      </w:hyperlink>
    </w:p>
    <w:p>
      <w:pPr>
        <w:pStyle w:val="TOC2"/>
        <w:tabs>
          <w:tab w:val="right" w:leader="dot" w:pos="8306"/>
        </w:tabs>
      </w:pPr>
      <w:hyperlink w:anchor="_Toc9431" w:history="1">
        <w:r>
          <w:rPr>
            <w:rFonts w:ascii="仿宋" w:eastAsia="仿宋" w:hAnsi="仿宋" w:cs="仿宋" w:hint="eastAsia"/>
            <w:lang w:eastAsia="zh-CN"/>
          </w:rPr>
          <w:t>(一)、技术管理特点</w:t>
        </w:r>
        <w:r>
          <w:tab/>
        </w:r>
        <w:r>
          <w:fldChar w:fldCharType="begin"/>
        </w:r>
        <w:r>
          <w:instrText xml:space="preserve"> PAGEREF _Toc9431 \h </w:instrText>
        </w:r>
        <w:r>
          <w:fldChar w:fldCharType="separate"/>
        </w:r>
        <w:r>
          <w:t>3</w:t>
        </w:r>
        <w:r>
          <w:fldChar w:fldCharType="end"/>
        </w:r>
      </w:hyperlink>
    </w:p>
    <w:p>
      <w:pPr>
        <w:pStyle w:val="TOC2"/>
        <w:tabs>
          <w:tab w:val="right" w:leader="dot" w:pos="8306"/>
        </w:tabs>
      </w:pPr>
      <w:hyperlink w:anchor="_Toc4252" w:history="1">
        <w:r>
          <w:rPr>
            <w:rFonts w:ascii="仿宋" w:eastAsia="仿宋" w:hAnsi="仿宋" w:cs="仿宋" w:hint="eastAsia"/>
            <w:lang w:eastAsia="zh-CN"/>
          </w:rPr>
          <w:t>(二)、高纯低羟基石英玻璃项目工艺技术设计方案</w:t>
        </w:r>
        <w:r>
          <w:tab/>
        </w:r>
        <w:r>
          <w:fldChar w:fldCharType="begin"/>
        </w:r>
        <w:r>
          <w:instrText xml:space="preserve"> PAGEREF _Toc4252 \h </w:instrText>
        </w:r>
        <w:r>
          <w:fldChar w:fldCharType="separate"/>
        </w:r>
        <w:r>
          <w:t>4</w:t>
        </w:r>
        <w:r>
          <w:fldChar w:fldCharType="end"/>
        </w:r>
      </w:hyperlink>
    </w:p>
    <w:p>
      <w:pPr>
        <w:pStyle w:val="TOC2"/>
        <w:tabs>
          <w:tab w:val="right" w:leader="dot" w:pos="8306"/>
        </w:tabs>
      </w:pPr>
      <w:hyperlink w:anchor="_Toc17171" w:history="1">
        <w:r>
          <w:rPr>
            <w:rFonts w:ascii="仿宋" w:eastAsia="仿宋" w:hAnsi="仿宋" w:cs="仿宋" w:hint="eastAsia"/>
            <w:lang w:eastAsia="zh-CN"/>
          </w:rPr>
          <w:t>(三)、设备选型方案</w:t>
        </w:r>
        <w:r>
          <w:tab/>
        </w:r>
        <w:r>
          <w:fldChar w:fldCharType="begin"/>
        </w:r>
        <w:r>
          <w:instrText xml:space="preserve"> PAGEREF _Toc17171 \h </w:instrText>
        </w:r>
        <w:r>
          <w:fldChar w:fldCharType="separate"/>
        </w:r>
        <w:r>
          <w:t>5</w:t>
        </w:r>
        <w:r>
          <w:fldChar w:fldCharType="end"/>
        </w:r>
      </w:hyperlink>
    </w:p>
    <w:p>
      <w:pPr>
        <w:pStyle w:val="TOC1"/>
        <w:tabs>
          <w:tab w:val="right" w:leader="dot" w:pos="8306"/>
        </w:tabs>
      </w:pPr>
      <w:hyperlink w:anchor="_Toc26508" w:history="1">
        <w:r>
          <w:rPr>
            <w:rFonts w:ascii="仿宋" w:eastAsia="仿宋" w:hAnsi="仿宋" w:cs="仿宋" w:hint="eastAsia"/>
            <w:lang w:eastAsia="zh-CN"/>
          </w:rPr>
          <w:t>二、高纯低羟基石英玻璃项目概论</w:t>
        </w:r>
        <w:r>
          <w:tab/>
        </w:r>
        <w:r>
          <w:fldChar w:fldCharType="begin"/>
        </w:r>
        <w:r>
          <w:instrText xml:space="preserve"> PAGEREF _Toc26508 \h </w:instrText>
        </w:r>
        <w:r>
          <w:fldChar w:fldCharType="separate"/>
        </w:r>
        <w:r>
          <w:t>7</w:t>
        </w:r>
        <w:r>
          <w:fldChar w:fldCharType="end"/>
        </w:r>
      </w:hyperlink>
    </w:p>
    <w:p>
      <w:pPr>
        <w:pStyle w:val="TOC2"/>
        <w:tabs>
          <w:tab w:val="right" w:leader="dot" w:pos="8306"/>
        </w:tabs>
      </w:pPr>
      <w:hyperlink w:anchor="_Toc12018" w:history="1">
        <w:r>
          <w:rPr>
            <w:rFonts w:ascii="仿宋" w:eastAsia="仿宋" w:hAnsi="仿宋" w:cs="仿宋" w:hint="eastAsia"/>
            <w:lang w:eastAsia="zh-CN"/>
          </w:rPr>
          <w:t>(一)、高纯低羟基石英玻璃项目概况</w:t>
        </w:r>
        <w:r>
          <w:tab/>
        </w:r>
        <w:r>
          <w:fldChar w:fldCharType="begin"/>
        </w:r>
        <w:r>
          <w:instrText xml:space="preserve"> PAGEREF _Toc12018 \h </w:instrText>
        </w:r>
        <w:r>
          <w:fldChar w:fldCharType="separate"/>
        </w:r>
        <w:r>
          <w:t>7</w:t>
        </w:r>
        <w:r>
          <w:fldChar w:fldCharType="end"/>
        </w:r>
      </w:hyperlink>
    </w:p>
    <w:p>
      <w:pPr>
        <w:pStyle w:val="TOC2"/>
        <w:tabs>
          <w:tab w:val="right" w:leader="dot" w:pos="8306"/>
        </w:tabs>
      </w:pPr>
      <w:hyperlink w:anchor="_Toc16635" w:history="1">
        <w:r>
          <w:rPr>
            <w:rFonts w:ascii="仿宋" w:eastAsia="仿宋" w:hAnsi="仿宋" w:cs="仿宋" w:hint="eastAsia"/>
            <w:lang w:eastAsia="zh-CN"/>
          </w:rPr>
          <w:t>(二)、高纯低羟基石英玻璃项目目标</w:t>
        </w:r>
        <w:r>
          <w:tab/>
        </w:r>
        <w:r>
          <w:fldChar w:fldCharType="begin"/>
        </w:r>
        <w:r>
          <w:instrText xml:space="preserve"> PAGEREF _Toc16635 \h </w:instrText>
        </w:r>
        <w:r>
          <w:fldChar w:fldCharType="separate"/>
        </w:r>
        <w:r>
          <w:t>9</w:t>
        </w:r>
        <w:r>
          <w:fldChar w:fldCharType="end"/>
        </w:r>
      </w:hyperlink>
    </w:p>
    <w:p>
      <w:pPr>
        <w:pStyle w:val="TOC2"/>
        <w:tabs>
          <w:tab w:val="right" w:leader="dot" w:pos="8306"/>
        </w:tabs>
      </w:pPr>
      <w:hyperlink w:anchor="_Toc32291" w:history="1">
        <w:r>
          <w:rPr>
            <w:rFonts w:ascii="仿宋" w:eastAsia="仿宋" w:hAnsi="仿宋" w:cs="仿宋" w:hint="eastAsia"/>
            <w:lang w:eastAsia="zh-CN"/>
          </w:rPr>
          <w:t>(三)、高纯低羟基石英玻璃项目提出的理由</w:t>
        </w:r>
        <w:r>
          <w:tab/>
        </w:r>
        <w:r>
          <w:fldChar w:fldCharType="begin"/>
        </w:r>
        <w:r>
          <w:instrText xml:space="preserve"> PAGEREF _Toc32291 \h </w:instrText>
        </w:r>
        <w:r>
          <w:fldChar w:fldCharType="separate"/>
        </w:r>
        <w:r>
          <w:t>10</w:t>
        </w:r>
        <w:r>
          <w:fldChar w:fldCharType="end"/>
        </w:r>
      </w:hyperlink>
    </w:p>
    <w:p>
      <w:pPr>
        <w:pStyle w:val="TOC2"/>
        <w:tabs>
          <w:tab w:val="right" w:leader="dot" w:pos="8306"/>
        </w:tabs>
      </w:pPr>
      <w:hyperlink w:anchor="_Toc10519" w:history="1">
        <w:r>
          <w:rPr>
            <w:rFonts w:ascii="仿宋" w:eastAsia="仿宋" w:hAnsi="仿宋" w:cs="仿宋" w:hint="eastAsia"/>
            <w:lang w:eastAsia="zh-CN"/>
          </w:rPr>
          <w:t>(四)、高纯低羟基石英玻璃项目意义</w:t>
        </w:r>
        <w:r>
          <w:tab/>
        </w:r>
        <w:r>
          <w:fldChar w:fldCharType="begin"/>
        </w:r>
        <w:r>
          <w:instrText xml:space="preserve"> PAGEREF _Toc10519 \h </w:instrText>
        </w:r>
        <w:r>
          <w:fldChar w:fldCharType="separate"/>
        </w:r>
        <w:r>
          <w:t>12</w:t>
        </w:r>
        <w:r>
          <w:fldChar w:fldCharType="end"/>
        </w:r>
      </w:hyperlink>
    </w:p>
    <w:p>
      <w:pPr>
        <w:pStyle w:val="TOC2"/>
        <w:tabs>
          <w:tab w:val="right" w:leader="dot" w:pos="8306"/>
        </w:tabs>
      </w:pPr>
      <w:hyperlink w:anchor="_Toc3175" w:history="1">
        <w:r>
          <w:rPr>
            <w:rFonts w:ascii="仿宋" w:eastAsia="仿宋" w:hAnsi="仿宋" w:cs="仿宋" w:hint="eastAsia"/>
            <w:lang w:eastAsia="zh-CN"/>
          </w:rPr>
          <w:t>(五)、高纯低羟基石英玻璃项目背景</w:t>
        </w:r>
        <w:r>
          <w:tab/>
        </w:r>
        <w:r>
          <w:fldChar w:fldCharType="begin"/>
        </w:r>
        <w:r>
          <w:instrText xml:space="preserve"> PAGEREF _Toc3175 \h </w:instrText>
        </w:r>
        <w:r>
          <w:fldChar w:fldCharType="separate"/>
        </w:r>
        <w:r>
          <w:t>13</w:t>
        </w:r>
        <w:r>
          <w:fldChar w:fldCharType="end"/>
        </w:r>
      </w:hyperlink>
    </w:p>
    <w:p>
      <w:pPr>
        <w:pStyle w:val="TOC1"/>
        <w:tabs>
          <w:tab w:val="right" w:leader="dot" w:pos="8306"/>
        </w:tabs>
      </w:pPr>
      <w:hyperlink w:anchor="_Toc21411" w:history="1">
        <w:r>
          <w:rPr>
            <w:rFonts w:ascii="仿宋" w:eastAsia="仿宋" w:hAnsi="仿宋" w:cs="仿宋" w:hint="eastAsia"/>
            <w:lang w:eastAsia="zh-CN"/>
          </w:rPr>
          <w:t>三、市场分析、调研</w:t>
        </w:r>
        <w:r>
          <w:tab/>
        </w:r>
        <w:r>
          <w:fldChar w:fldCharType="begin"/>
        </w:r>
        <w:r>
          <w:instrText xml:space="preserve"> PAGEREF _Toc21411 \h </w:instrText>
        </w:r>
        <w:r>
          <w:fldChar w:fldCharType="separate"/>
        </w:r>
        <w:r>
          <w:t>14</w:t>
        </w:r>
        <w:r>
          <w:fldChar w:fldCharType="end"/>
        </w:r>
      </w:hyperlink>
    </w:p>
    <w:p>
      <w:pPr>
        <w:pStyle w:val="TOC2"/>
        <w:tabs>
          <w:tab w:val="right" w:leader="dot" w:pos="8306"/>
        </w:tabs>
      </w:pPr>
      <w:hyperlink w:anchor="_Toc4438" w:history="1">
        <w:r>
          <w:rPr>
            <w:rFonts w:ascii="仿宋" w:eastAsia="仿宋" w:hAnsi="仿宋" w:cs="仿宋" w:hint="eastAsia"/>
            <w:lang w:eastAsia="zh-CN"/>
          </w:rPr>
          <w:t>(一)、高纯低羟基石英玻璃行业分析</w:t>
        </w:r>
        <w:r>
          <w:tab/>
        </w:r>
        <w:r>
          <w:fldChar w:fldCharType="begin"/>
        </w:r>
        <w:r>
          <w:instrText xml:space="preserve"> PAGEREF _Toc4438 \h </w:instrText>
        </w:r>
        <w:r>
          <w:fldChar w:fldCharType="separate"/>
        </w:r>
        <w:r>
          <w:t>14</w:t>
        </w:r>
        <w:r>
          <w:fldChar w:fldCharType="end"/>
        </w:r>
      </w:hyperlink>
    </w:p>
    <w:p>
      <w:pPr>
        <w:pStyle w:val="TOC2"/>
        <w:tabs>
          <w:tab w:val="right" w:leader="dot" w:pos="8306"/>
        </w:tabs>
      </w:pPr>
      <w:hyperlink w:anchor="_Toc10547" w:history="1">
        <w:r>
          <w:rPr>
            <w:rFonts w:ascii="仿宋" w:eastAsia="仿宋" w:hAnsi="仿宋" w:cs="仿宋" w:hint="eastAsia"/>
            <w:lang w:eastAsia="zh-CN"/>
          </w:rPr>
          <w:t>(二)、高纯低羟基石英玻璃市场分析预测</w:t>
        </w:r>
        <w:r>
          <w:tab/>
        </w:r>
        <w:r>
          <w:fldChar w:fldCharType="begin"/>
        </w:r>
        <w:r>
          <w:instrText xml:space="preserve"> PAGEREF _Toc10547 \h </w:instrText>
        </w:r>
        <w:r>
          <w:fldChar w:fldCharType="separate"/>
        </w:r>
        <w:r>
          <w:t>15</w:t>
        </w:r>
        <w:r>
          <w:fldChar w:fldCharType="end"/>
        </w:r>
      </w:hyperlink>
    </w:p>
    <w:p>
      <w:pPr>
        <w:pStyle w:val="TOC1"/>
        <w:tabs>
          <w:tab w:val="right" w:leader="dot" w:pos="8306"/>
        </w:tabs>
      </w:pPr>
      <w:hyperlink w:anchor="_Toc3374" w:history="1">
        <w:r>
          <w:rPr>
            <w:rFonts w:ascii="仿宋" w:eastAsia="仿宋" w:hAnsi="仿宋" w:cs="仿宋" w:hint="eastAsia"/>
            <w:lang w:eastAsia="zh-CN"/>
          </w:rPr>
          <w:t>四、高纯低羟基石英玻璃项目建设单位说明</w:t>
        </w:r>
        <w:r>
          <w:tab/>
        </w:r>
        <w:r>
          <w:fldChar w:fldCharType="begin"/>
        </w:r>
        <w:r>
          <w:instrText xml:space="preserve"> PAGEREF _Toc3374 \h </w:instrText>
        </w:r>
        <w:r>
          <w:fldChar w:fldCharType="separate"/>
        </w:r>
        <w:r>
          <w:t>15</w:t>
        </w:r>
        <w:r>
          <w:fldChar w:fldCharType="end"/>
        </w:r>
      </w:hyperlink>
    </w:p>
    <w:p>
      <w:pPr>
        <w:pStyle w:val="TOC2"/>
        <w:tabs>
          <w:tab w:val="right" w:leader="dot" w:pos="8306"/>
        </w:tabs>
      </w:pPr>
      <w:hyperlink w:anchor="_Toc17210" w:history="1">
        <w:r>
          <w:rPr>
            <w:rFonts w:ascii="仿宋" w:eastAsia="仿宋" w:hAnsi="仿宋" w:cs="仿宋" w:hint="eastAsia"/>
            <w:lang w:eastAsia="zh-CN"/>
          </w:rPr>
          <w:t>(一)、高纯低羟基石英玻璃项目承办单位基本情况</w:t>
        </w:r>
        <w:r>
          <w:tab/>
        </w:r>
        <w:r>
          <w:fldChar w:fldCharType="begin"/>
        </w:r>
        <w:r>
          <w:instrText xml:space="preserve"> PAGEREF _Toc17210 \h </w:instrText>
        </w:r>
        <w:r>
          <w:fldChar w:fldCharType="separate"/>
        </w:r>
        <w:r>
          <w:t>15</w:t>
        </w:r>
        <w:r>
          <w:fldChar w:fldCharType="end"/>
        </w:r>
      </w:hyperlink>
    </w:p>
    <w:p>
      <w:pPr>
        <w:pStyle w:val="TOC2"/>
        <w:tabs>
          <w:tab w:val="right" w:leader="dot" w:pos="8306"/>
        </w:tabs>
      </w:pPr>
      <w:hyperlink w:anchor="_Toc3346" w:history="1">
        <w:r>
          <w:rPr>
            <w:rFonts w:ascii="仿宋" w:eastAsia="仿宋" w:hAnsi="仿宋" w:cs="仿宋" w:hint="eastAsia"/>
            <w:lang w:eastAsia="zh-CN"/>
          </w:rPr>
          <w:t>(二)、公司经济效益分析</w:t>
        </w:r>
        <w:r>
          <w:tab/>
        </w:r>
        <w:r>
          <w:fldChar w:fldCharType="begin"/>
        </w:r>
        <w:r>
          <w:instrText xml:space="preserve"> PAGEREF _Toc3346 \h </w:instrText>
        </w:r>
        <w:r>
          <w:fldChar w:fldCharType="separate"/>
        </w:r>
        <w:r>
          <w:t>16</w:t>
        </w:r>
        <w:r>
          <w:fldChar w:fldCharType="end"/>
        </w:r>
      </w:hyperlink>
    </w:p>
    <w:p>
      <w:pPr>
        <w:pStyle w:val="TOC1"/>
        <w:tabs>
          <w:tab w:val="right" w:leader="dot" w:pos="8306"/>
        </w:tabs>
      </w:pPr>
      <w:hyperlink w:anchor="_Toc30148" w:history="1">
        <w:r>
          <w:rPr>
            <w:rFonts w:ascii="仿宋" w:eastAsia="仿宋" w:hAnsi="仿宋" w:cs="仿宋" w:hint="eastAsia"/>
            <w:lang w:eastAsia="zh-CN"/>
          </w:rPr>
          <w:t>五、高纯低羟基石英玻璃项目文档管理</w:t>
        </w:r>
        <w:r>
          <w:tab/>
        </w:r>
        <w:r>
          <w:fldChar w:fldCharType="begin"/>
        </w:r>
        <w:r>
          <w:instrText xml:space="preserve"> PAGEREF _Toc30148 \h </w:instrText>
        </w:r>
        <w:r>
          <w:fldChar w:fldCharType="separate"/>
        </w:r>
        <w:r>
          <w:t>17</w:t>
        </w:r>
        <w:r>
          <w:fldChar w:fldCharType="end"/>
        </w:r>
      </w:hyperlink>
    </w:p>
    <w:p>
      <w:pPr>
        <w:pStyle w:val="TOC2"/>
        <w:tabs>
          <w:tab w:val="right" w:leader="dot" w:pos="8306"/>
        </w:tabs>
      </w:pPr>
      <w:hyperlink w:anchor="_Toc2672" w:history="1">
        <w:r>
          <w:rPr>
            <w:rFonts w:ascii="仿宋" w:eastAsia="仿宋" w:hAnsi="仿宋" w:cs="仿宋" w:hint="eastAsia"/>
            <w:lang w:eastAsia="zh-CN"/>
          </w:rPr>
          <w:t>(一)、文档编制与审查</w:t>
        </w:r>
        <w:r>
          <w:tab/>
        </w:r>
        <w:r>
          <w:fldChar w:fldCharType="begin"/>
        </w:r>
        <w:r>
          <w:instrText xml:space="preserve"> PAGEREF _Toc2672 \h </w:instrText>
        </w:r>
        <w:r>
          <w:fldChar w:fldCharType="separate"/>
        </w:r>
        <w:r>
          <w:t>17</w:t>
        </w:r>
        <w:r>
          <w:fldChar w:fldCharType="end"/>
        </w:r>
      </w:hyperlink>
    </w:p>
    <w:p>
      <w:pPr>
        <w:pStyle w:val="TOC2"/>
        <w:tabs>
          <w:tab w:val="right" w:leader="dot" w:pos="8306"/>
        </w:tabs>
      </w:pPr>
      <w:hyperlink w:anchor="_Toc15316" w:history="1">
        <w:r>
          <w:rPr>
            <w:rFonts w:ascii="仿宋" w:eastAsia="仿宋" w:hAnsi="仿宋" w:cs="仿宋" w:hint="eastAsia"/>
            <w:lang w:eastAsia="zh-CN"/>
          </w:rPr>
          <w:t>(二)、文档发布与分发</w:t>
        </w:r>
        <w:r>
          <w:tab/>
        </w:r>
        <w:r>
          <w:fldChar w:fldCharType="begin"/>
        </w:r>
        <w:r>
          <w:instrText xml:space="preserve"> PAGEREF _Toc15316 \h </w:instrText>
        </w:r>
        <w:r>
          <w:fldChar w:fldCharType="separate"/>
        </w:r>
        <w:r>
          <w:t>19</w:t>
        </w:r>
        <w:r>
          <w:fldChar w:fldCharType="end"/>
        </w:r>
      </w:hyperlink>
    </w:p>
    <w:p>
      <w:pPr>
        <w:pStyle w:val="TOC2"/>
        <w:tabs>
          <w:tab w:val="right" w:leader="dot" w:pos="8306"/>
        </w:tabs>
      </w:pPr>
      <w:hyperlink w:anchor="_Toc1635" w:history="1">
        <w:r>
          <w:rPr>
            <w:rFonts w:ascii="仿宋" w:eastAsia="仿宋" w:hAnsi="仿宋" w:cs="仿宋" w:hint="eastAsia"/>
            <w:lang w:eastAsia="zh-CN"/>
          </w:rPr>
          <w:t>(三)、文档存档与归档</w:t>
        </w:r>
        <w:r>
          <w:tab/>
        </w:r>
        <w:r>
          <w:fldChar w:fldCharType="begin"/>
        </w:r>
        <w:r>
          <w:instrText xml:space="preserve"> PAGEREF _Toc1635 \h </w:instrText>
        </w:r>
        <w:r>
          <w:fldChar w:fldCharType="separate"/>
        </w:r>
        <w:r>
          <w:t>19</w:t>
        </w:r>
        <w:r>
          <w:fldChar w:fldCharType="end"/>
        </w:r>
      </w:hyperlink>
    </w:p>
    <w:p>
      <w:pPr>
        <w:pStyle w:val="TOC1"/>
        <w:tabs>
          <w:tab w:val="right" w:leader="dot" w:pos="8306"/>
        </w:tabs>
      </w:pPr>
      <w:hyperlink w:anchor="_Toc17329" w:history="1">
        <w:r>
          <w:rPr>
            <w:rFonts w:ascii="仿宋" w:eastAsia="仿宋" w:hAnsi="仿宋" w:cs="仿宋" w:hint="eastAsia"/>
            <w:lang w:eastAsia="zh-CN"/>
          </w:rPr>
          <w:t>六、高纯低羟基石英玻璃项目危机管理</w:t>
        </w:r>
        <w:r>
          <w:tab/>
        </w:r>
        <w:r>
          <w:fldChar w:fldCharType="begin"/>
        </w:r>
        <w:r>
          <w:instrText xml:space="preserve"> PAGEREF _Toc17329 \h </w:instrText>
        </w:r>
        <w:r>
          <w:fldChar w:fldCharType="separate"/>
        </w:r>
        <w:r>
          <w:t>21</w:t>
        </w:r>
        <w:r>
          <w:fldChar w:fldCharType="end"/>
        </w:r>
      </w:hyperlink>
    </w:p>
    <w:p>
      <w:pPr>
        <w:pStyle w:val="TOC2"/>
        <w:tabs>
          <w:tab w:val="right" w:leader="dot" w:pos="8306"/>
        </w:tabs>
      </w:pPr>
      <w:hyperlink w:anchor="_Toc18760" w:history="1">
        <w:r>
          <w:rPr>
            <w:rFonts w:ascii="仿宋" w:eastAsia="仿宋" w:hAnsi="仿宋" w:cs="仿宋" w:hint="eastAsia"/>
            <w:lang w:eastAsia="zh-CN"/>
          </w:rPr>
          <w:t>(一)、危机预警与识别</w:t>
        </w:r>
        <w:r>
          <w:tab/>
        </w:r>
        <w:r>
          <w:fldChar w:fldCharType="begin"/>
        </w:r>
        <w:r>
          <w:instrText xml:space="preserve"> PAGEREF _Toc18760 \h </w:instrText>
        </w:r>
        <w:r>
          <w:fldChar w:fldCharType="separate"/>
        </w:r>
        <w:r>
          <w:t>21</w:t>
        </w:r>
        <w:r>
          <w:fldChar w:fldCharType="end"/>
        </w:r>
      </w:hyperlink>
    </w:p>
    <w:p>
      <w:pPr>
        <w:pStyle w:val="TOC2"/>
        <w:tabs>
          <w:tab w:val="right" w:leader="dot" w:pos="8306"/>
        </w:tabs>
      </w:pPr>
      <w:hyperlink w:anchor="_Toc686" w:history="1">
        <w:r>
          <w:rPr>
            <w:rFonts w:ascii="仿宋" w:eastAsia="仿宋" w:hAnsi="仿宋" w:cs="仿宋" w:hint="eastAsia"/>
            <w:lang w:eastAsia="zh-CN"/>
          </w:rPr>
          <w:t>(二)、危机应对与恢复</w:t>
        </w:r>
        <w:r>
          <w:tab/>
        </w:r>
        <w:r>
          <w:fldChar w:fldCharType="begin"/>
        </w:r>
        <w:r>
          <w:instrText xml:space="preserve"> PAGEREF _Toc686 \h </w:instrText>
        </w:r>
        <w:r>
          <w:fldChar w:fldCharType="separate"/>
        </w:r>
        <w:r>
          <w:t>22</w:t>
        </w:r>
        <w:r>
          <w:fldChar w:fldCharType="end"/>
        </w:r>
      </w:hyperlink>
    </w:p>
    <w:p>
      <w:pPr>
        <w:pStyle w:val="TOC1"/>
        <w:tabs>
          <w:tab w:val="right" w:leader="dot" w:pos="8306"/>
        </w:tabs>
      </w:pPr>
      <w:hyperlink w:anchor="_Toc12261" w:history="1">
        <w:r>
          <w:rPr>
            <w:rFonts w:ascii="仿宋" w:eastAsia="仿宋" w:hAnsi="仿宋" w:cs="仿宋" w:hint="eastAsia"/>
            <w:lang w:eastAsia="zh-CN"/>
          </w:rPr>
          <w:t>七、高纯低羟基石英玻璃项目创新与研发</w:t>
        </w:r>
        <w:r>
          <w:tab/>
        </w:r>
        <w:r>
          <w:fldChar w:fldCharType="begin"/>
        </w:r>
        <w:r>
          <w:instrText xml:space="preserve"> PAGEREF _Toc12261 \h </w:instrText>
        </w:r>
        <w:r>
          <w:fldChar w:fldCharType="separate"/>
        </w:r>
        <w:r>
          <w:t>23</w:t>
        </w:r>
        <w:r>
          <w:fldChar w:fldCharType="end"/>
        </w:r>
      </w:hyperlink>
    </w:p>
    <w:p>
      <w:pPr>
        <w:pStyle w:val="TOC2"/>
        <w:tabs>
          <w:tab w:val="right" w:leader="dot" w:pos="8306"/>
        </w:tabs>
      </w:pPr>
      <w:hyperlink w:anchor="_Toc13367" w:history="1">
        <w:r>
          <w:rPr>
            <w:rFonts w:ascii="仿宋" w:eastAsia="仿宋" w:hAnsi="仿宋" w:cs="仿宋" w:hint="eastAsia"/>
            <w:lang w:eastAsia="zh-CN"/>
          </w:rPr>
          <w:t>(一)、创新策略与方向</w:t>
        </w:r>
        <w:r>
          <w:tab/>
        </w:r>
        <w:r>
          <w:fldChar w:fldCharType="begin"/>
        </w:r>
        <w:r>
          <w:instrText xml:space="preserve"> PAGEREF _Toc13367 \h </w:instrText>
        </w:r>
        <w:r>
          <w:fldChar w:fldCharType="separate"/>
        </w:r>
        <w:r>
          <w:t>23</w:t>
        </w:r>
        <w:r>
          <w:fldChar w:fldCharType="end"/>
        </w:r>
      </w:hyperlink>
    </w:p>
    <w:p>
      <w:pPr>
        <w:pStyle w:val="TOC2"/>
        <w:tabs>
          <w:tab w:val="right" w:leader="dot" w:pos="8306"/>
        </w:tabs>
      </w:pPr>
      <w:hyperlink w:anchor="_Toc31436" w:history="1">
        <w:r>
          <w:rPr>
            <w:rFonts w:ascii="仿宋" w:eastAsia="仿宋" w:hAnsi="仿宋" w:cs="仿宋" w:hint="eastAsia"/>
            <w:lang w:eastAsia="zh-CN"/>
          </w:rPr>
          <w:t>(二)、研发规划与投入</w:t>
        </w:r>
        <w:r>
          <w:tab/>
        </w:r>
        <w:r>
          <w:fldChar w:fldCharType="begin"/>
        </w:r>
        <w:r>
          <w:instrText xml:space="preserve"> PAGEREF _Toc31436 \h </w:instrText>
        </w:r>
        <w:r>
          <w:fldChar w:fldCharType="separate"/>
        </w:r>
        <w:r>
          <w:t>25</w:t>
        </w:r>
        <w:r>
          <w:fldChar w:fldCharType="end"/>
        </w:r>
      </w:hyperlink>
    </w:p>
    <w:p>
      <w:pPr>
        <w:pStyle w:val="TOC1"/>
        <w:tabs>
          <w:tab w:val="right" w:leader="dot" w:pos="8306"/>
        </w:tabs>
      </w:pPr>
      <w:hyperlink w:anchor="_Toc1567" w:history="1">
        <w:r>
          <w:rPr>
            <w:rFonts w:ascii="仿宋" w:eastAsia="仿宋" w:hAnsi="仿宋" w:cs="仿宋" w:hint="eastAsia"/>
            <w:lang w:eastAsia="zh-CN"/>
          </w:rPr>
          <w:t>八、高纯低羟基石英玻璃项目投资规划</w:t>
        </w:r>
        <w:r>
          <w:tab/>
        </w:r>
        <w:r>
          <w:fldChar w:fldCharType="begin"/>
        </w:r>
        <w:r>
          <w:instrText xml:space="preserve"> PAGEREF _Toc1567 \h </w:instrText>
        </w:r>
        <w:r>
          <w:fldChar w:fldCharType="separate"/>
        </w:r>
        <w:r>
          <w:t>26</w:t>
        </w:r>
        <w:r>
          <w:fldChar w:fldCharType="end"/>
        </w:r>
      </w:hyperlink>
    </w:p>
    <w:p>
      <w:pPr>
        <w:pStyle w:val="TOC2"/>
        <w:tabs>
          <w:tab w:val="right" w:leader="dot" w:pos="8306"/>
        </w:tabs>
      </w:pPr>
      <w:hyperlink w:anchor="_Toc31205" w:history="1">
        <w:r>
          <w:rPr>
            <w:rFonts w:ascii="仿宋" w:eastAsia="仿宋" w:hAnsi="仿宋" w:cs="仿宋" w:hint="eastAsia"/>
            <w:lang w:eastAsia="zh-CN"/>
          </w:rPr>
          <w:t>(一)、高纯低羟基石英玻璃项目总投资估算</w:t>
        </w:r>
        <w:r>
          <w:tab/>
        </w:r>
        <w:r>
          <w:fldChar w:fldCharType="begin"/>
        </w:r>
        <w:r>
          <w:instrText xml:space="preserve"> PAGEREF _Toc31205 \h </w:instrText>
        </w:r>
        <w:r>
          <w:fldChar w:fldCharType="separate"/>
        </w:r>
        <w:r>
          <w:t>26</w:t>
        </w:r>
        <w:r>
          <w:fldChar w:fldCharType="end"/>
        </w:r>
      </w:hyperlink>
    </w:p>
    <w:p>
      <w:pPr>
        <w:pStyle w:val="TOC2"/>
        <w:tabs>
          <w:tab w:val="right" w:leader="dot" w:pos="8306"/>
        </w:tabs>
      </w:pPr>
      <w:hyperlink w:anchor="_Toc1156" w:history="1">
        <w:r>
          <w:rPr>
            <w:rFonts w:ascii="仿宋" w:eastAsia="仿宋" w:hAnsi="仿宋" w:cs="仿宋" w:hint="eastAsia"/>
            <w:lang w:eastAsia="zh-CN"/>
          </w:rPr>
          <w:t>(二)、资金筹措</w:t>
        </w:r>
        <w:r>
          <w:tab/>
        </w:r>
        <w:r>
          <w:fldChar w:fldCharType="begin"/>
        </w:r>
        <w:r>
          <w:instrText xml:space="preserve"> PAGEREF _Toc1156 \h </w:instrText>
        </w:r>
        <w:r>
          <w:fldChar w:fldCharType="separate"/>
        </w:r>
        <w:r>
          <w:t>28</w:t>
        </w:r>
        <w:r>
          <w:fldChar w:fldCharType="end"/>
        </w:r>
      </w:hyperlink>
    </w:p>
    <w:p>
      <w:pPr>
        <w:pStyle w:val="TOC1"/>
        <w:tabs>
          <w:tab w:val="right" w:leader="dot" w:pos="8306"/>
        </w:tabs>
      </w:pPr>
      <w:hyperlink w:anchor="_Toc32071" w:history="1">
        <w:r>
          <w:rPr>
            <w:rFonts w:ascii="仿宋" w:eastAsia="仿宋" w:hAnsi="仿宋" w:cs="仿宋" w:hint="eastAsia"/>
            <w:lang w:eastAsia="zh-CN"/>
          </w:rPr>
          <w:t>九、高纯低羟基石英玻璃项目技术管理</w:t>
        </w:r>
        <w:r>
          <w:tab/>
        </w:r>
        <w:r>
          <w:fldChar w:fldCharType="begin"/>
        </w:r>
        <w:r>
          <w:instrText xml:space="preserve"> PAGEREF _Toc32071 \h </w:instrText>
        </w:r>
        <w:r>
          <w:fldChar w:fldCharType="separate"/>
        </w:r>
        <w:r>
          <w:t>28</w:t>
        </w:r>
        <w:r>
          <w:fldChar w:fldCharType="end"/>
        </w:r>
      </w:hyperlink>
    </w:p>
    <w:p>
      <w:pPr>
        <w:pStyle w:val="TOC2"/>
        <w:tabs>
          <w:tab w:val="right" w:leader="dot" w:pos="8306"/>
        </w:tabs>
      </w:pPr>
      <w:hyperlink w:anchor="_Toc10699" w:history="1">
        <w:r>
          <w:rPr>
            <w:rFonts w:ascii="仿宋" w:eastAsia="仿宋" w:hAnsi="仿宋" w:cs="仿宋" w:hint="eastAsia"/>
            <w:lang w:eastAsia="zh-CN"/>
          </w:rPr>
          <w:t>(一)、技术方案选用方向</w:t>
        </w:r>
        <w:r>
          <w:tab/>
        </w:r>
        <w:r>
          <w:fldChar w:fldCharType="begin"/>
        </w:r>
        <w:r>
          <w:instrText xml:space="preserve"> PAGEREF _Toc10699 \h </w:instrText>
        </w:r>
        <w:r>
          <w:fldChar w:fldCharType="separate"/>
        </w:r>
        <w:r>
          <w:t>28</w:t>
        </w:r>
        <w:r>
          <w:fldChar w:fldCharType="end"/>
        </w:r>
      </w:hyperlink>
    </w:p>
    <w:p>
      <w:pPr>
        <w:pStyle w:val="TOC2"/>
        <w:tabs>
          <w:tab w:val="right" w:leader="dot" w:pos="8306"/>
        </w:tabs>
      </w:pPr>
      <w:hyperlink w:anchor="_Toc32195" w:history="1">
        <w:r>
          <w:rPr>
            <w:rFonts w:ascii="仿宋" w:eastAsia="仿宋" w:hAnsi="仿宋" w:cs="仿宋" w:hint="eastAsia"/>
            <w:lang w:eastAsia="zh-CN"/>
          </w:rPr>
          <w:t>(二)、工艺技术方案选用原则</w:t>
        </w:r>
        <w:r>
          <w:tab/>
        </w:r>
        <w:r>
          <w:fldChar w:fldCharType="begin"/>
        </w:r>
        <w:r>
          <w:instrText xml:space="preserve"> PAGEREF _Toc32195 \h </w:instrText>
        </w:r>
        <w:r>
          <w:fldChar w:fldCharType="separate"/>
        </w:r>
        <w:r>
          <w:t>30</w:t>
        </w:r>
        <w:r>
          <w:fldChar w:fldCharType="end"/>
        </w:r>
      </w:hyperlink>
    </w:p>
    <w:p>
      <w:pPr>
        <w:pStyle w:val="TOC2"/>
        <w:tabs>
          <w:tab w:val="right" w:leader="dot" w:pos="8306"/>
        </w:tabs>
      </w:pPr>
      <w:hyperlink w:anchor="_Toc23425" w:history="1">
        <w:r>
          <w:rPr>
            <w:rFonts w:ascii="仿宋" w:eastAsia="仿宋" w:hAnsi="仿宋" w:cs="仿宋" w:hint="eastAsia"/>
            <w:lang w:eastAsia="zh-CN"/>
          </w:rPr>
          <w:t>(三)、工艺技术方案要求</w:t>
        </w:r>
        <w:r>
          <w:tab/>
        </w:r>
        <w:r>
          <w:fldChar w:fldCharType="begin"/>
        </w:r>
        <w:r>
          <w:instrText xml:space="preserve"> PAGEREF _Toc23425 \h </w:instrText>
        </w:r>
        <w:r>
          <w:fldChar w:fldCharType="separate"/>
        </w:r>
        <w:r>
          <w:t>32</w:t>
        </w:r>
        <w:r>
          <w:fldChar w:fldCharType="end"/>
        </w:r>
      </w:hyperlink>
    </w:p>
    <w:p>
      <w:pPr>
        <w:pStyle w:val="TOC1"/>
        <w:tabs>
          <w:tab w:val="right" w:leader="dot" w:pos="8306"/>
        </w:tabs>
      </w:pPr>
      <w:hyperlink w:anchor="_Toc17097" w:history="1">
        <w:r>
          <w:rPr>
            <w:rFonts w:ascii="仿宋" w:eastAsia="仿宋" w:hAnsi="仿宋" w:cs="仿宋" w:hint="eastAsia"/>
            <w:lang w:eastAsia="zh-CN"/>
          </w:rPr>
          <w:t>十、高纯低羟基石英玻璃项目环境影响分析</w:t>
        </w:r>
        <w:r>
          <w:tab/>
        </w:r>
        <w:r>
          <w:fldChar w:fldCharType="begin"/>
        </w:r>
        <w:r>
          <w:instrText xml:space="preserve"> PAGEREF _Toc17097 \h </w:instrText>
        </w:r>
        <w:r>
          <w:fldChar w:fldCharType="separate"/>
        </w:r>
        <w:r>
          <w:t>35</w:t>
        </w:r>
        <w:r>
          <w:fldChar w:fldCharType="end"/>
        </w:r>
      </w:hyperlink>
    </w:p>
    <w:p>
      <w:pPr>
        <w:pStyle w:val="TOC2"/>
        <w:tabs>
          <w:tab w:val="right" w:leader="dot" w:pos="8306"/>
        </w:tabs>
      </w:pPr>
      <w:hyperlink w:anchor="_Toc8986" w:history="1">
        <w:r>
          <w:rPr>
            <w:rFonts w:ascii="仿宋" w:eastAsia="仿宋" w:hAnsi="仿宋" w:cs="仿宋" w:hint="eastAsia"/>
            <w:lang w:eastAsia="zh-CN"/>
          </w:rPr>
          <w:t>(一)、建设区域环境质量现状</w:t>
        </w:r>
        <w:r>
          <w:tab/>
        </w:r>
        <w:r>
          <w:fldChar w:fldCharType="begin"/>
        </w:r>
        <w:r>
          <w:instrText xml:space="preserve"> PAGEREF _Toc8986 \h </w:instrText>
        </w:r>
        <w:r>
          <w:fldChar w:fldCharType="separate"/>
        </w:r>
        <w:r>
          <w:t>35</w:t>
        </w:r>
        <w:r>
          <w:fldChar w:fldCharType="end"/>
        </w:r>
      </w:hyperlink>
    </w:p>
    <w:p>
      <w:pPr>
        <w:pStyle w:val="TOC2"/>
        <w:tabs>
          <w:tab w:val="right" w:leader="dot" w:pos="8306"/>
        </w:tabs>
      </w:pPr>
      <w:hyperlink w:anchor="_Toc14490" w:history="1">
        <w:r>
          <w:rPr>
            <w:rFonts w:ascii="仿宋" w:eastAsia="仿宋" w:hAnsi="仿宋" w:cs="仿宋" w:hint="eastAsia"/>
            <w:lang w:eastAsia="zh-CN"/>
          </w:rPr>
          <w:t>(二)、建设期环境保护</w:t>
        </w:r>
        <w:r>
          <w:tab/>
        </w:r>
        <w:r>
          <w:fldChar w:fldCharType="begin"/>
        </w:r>
        <w:r>
          <w:instrText xml:space="preserve"> PAGEREF _Toc14490 \h </w:instrText>
        </w:r>
        <w:r>
          <w:fldChar w:fldCharType="separate"/>
        </w:r>
        <w:r>
          <w:t>36</w:t>
        </w:r>
        <w:r>
          <w:fldChar w:fldCharType="end"/>
        </w:r>
      </w:hyperlink>
    </w:p>
    <w:p>
      <w:pPr>
        <w:pStyle w:val="TOC2"/>
        <w:tabs>
          <w:tab w:val="right" w:leader="dot" w:pos="8306"/>
        </w:tabs>
      </w:pPr>
      <w:hyperlink w:anchor="_Toc10735" w:history="1">
        <w:r>
          <w:rPr>
            <w:rFonts w:ascii="仿宋" w:eastAsia="仿宋" w:hAnsi="仿宋" w:cs="仿宋" w:hint="eastAsia"/>
            <w:lang w:eastAsia="zh-CN"/>
          </w:rPr>
          <w:t>(三)、运营期环境保护</w:t>
        </w:r>
        <w:r>
          <w:tab/>
        </w:r>
        <w:r>
          <w:fldChar w:fldCharType="begin"/>
        </w:r>
        <w:r>
          <w:instrText xml:space="preserve"> PAGEREF _Toc10735 \h </w:instrText>
        </w:r>
        <w:r>
          <w:fldChar w:fldCharType="separate"/>
        </w:r>
        <w:r>
          <w:t>38</w:t>
        </w:r>
        <w:r>
          <w:fldChar w:fldCharType="end"/>
        </w:r>
      </w:hyperlink>
    </w:p>
    <w:p>
      <w:pPr>
        <w:pStyle w:val="TOC2"/>
        <w:tabs>
          <w:tab w:val="right" w:leader="dot" w:pos="8306"/>
        </w:tabs>
      </w:pPr>
      <w:hyperlink w:anchor="_Toc226" w:history="1">
        <w:r>
          <w:rPr>
            <w:rFonts w:ascii="仿宋" w:eastAsia="仿宋" w:hAnsi="仿宋" w:cs="仿宋" w:hint="eastAsia"/>
            <w:lang w:eastAsia="zh-CN"/>
          </w:rPr>
          <w:t>(四)、高纯低羟基石英玻璃项目建设对区域经济的影响</w:t>
        </w:r>
        <w:r>
          <w:tab/>
        </w:r>
        <w:r>
          <w:fldChar w:fldCharType="begin"/>
        </w:r>
        <w:r>
          <w:instrText xml:space="preserve"> PAGEREF _Toc226 \h </w:instrText>
        </w:r>
        <w:r>
          <w:fldChar w:fldCharType="separate"/>
        </w:r>
        <w:r>
          <w:t>39</w:t>
        </w:r>
        <w:r>
          <w:fldChar w:fldCharType="end"/>
        </w:r>
      </w:hyperlink>
    </w:p>
    <w:p>
      <w:pPr>
        <w:pStyle w:val="TOC2"/>
        <w:tabs>
          <w:tab w:val="right" w:leader="dot" w:pos="8306"/>
        </w:tabs>
      </w:pPr>
      <w:hyperlink w:anchor="_Toc31209" w:history="1">
        <w:r>
          <w:rPr>
            <w:rFonts w:ascii="仿宋" w:eastAsia="仿宋" w:hAnsi="仿宋" w:cs="仿宋" w:hint="eastAsia"/>
            <w:lang w:eastAsia="zh-CN"/>
          </w:rPr>
          <w:t>(五)、废弃物处理</w:t>
        </w:r>
        <w:r>
          <w:tab/>
        </w:r>
        <w:r>
          <w:fldChar w:fldCharType="begin"/>
        </w:r>
        <w:r>
          <w:instrText xml:space="preserve"> PAGEREF _Toc31209 \h </w:instrText>
        </w:r>
        <w:r>
          <w:fldChar w:fldCharType="separate"/>
        </w:r>
        <w:r>
          <w:t>41</w:t>
        </w:r>
        <w:r>
          <w:fldChar w:fldCharType="end"/>
        </w:r>
      </w:hyperlink>
    </w:p>
    <w:p>
      <w:pPr>
        <w:pStyle w:val="TOC2"/>
        <w:tabs>
          <w:tab w:val="right" w:leader="dot" w:pos="8306"/>
        </w:tabs>
      </w:pPr>
      <w:hyperlink w:anchor="_Toc22819" w:history="1">
        <w:r>
          <w:rPr>
            <w:rFonts w:ascii="仿宋" w:eastAsia="仿宋" w:hAnsi="仿宋" w:cs="仿宋" w:hint="eastAsia"/>
            <w:lang w:eastAsia="zh-CN"/>
          </w:rPr>
          <w:t>(六)、特殊环境影响分析</w:t>
        </w:r>
        <w:r>
          <w:tab/>
        </w:r>
        <w:r>
          <w:fldChar w:fldCharType="begin"/>
        </w:r>
        <w:r>
          <w:instrText xml:space="preserve"> PAGEREF _Toc22819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1" w:history="1">
        <w:r>
          <w:rPr>
            <w:rFonts w:ascii="仿宋" w:eastAsia="仿宋" w:hAnsi="仿宋" w:cs="仿宋" w:hint="eastAsia"/>
            <w:lang w:eastAsia="zh-CN"/>
          </w:rPr>
          <w:t>(七)、清洁生产</w:t>
        </w:r>
        <w:r>
          <w:tab/>
        </w:r>
        <w:r>
          <w:fldChar w:fldCharType="begin"/>
        </w:r>
        <w:r>
          <w:instrText xml:space="preserve"> PAGEREF _Toc20661 \h </w:instrText>
        </w:r>
        <w:r>
          <w:fldChar w:fldCharType="separate"/>
        </w:r>
        <w:r>
          <w:t>43</w:t>
        </w:r>
        <w:r>
          <w:fldChar w:fldCharType="end"/>
        </w:r>
      </w:hyperlink>
    </w:p>
    <w:p>
      <w:pPr>
        <w:pStyle w:val="TOC2"/>
        <w:tabs>
          <w:tab w:val="right" w:leader="dot" w:pos="8306"/>
        </w:tabs>
      </w:pPr>
      <w:hyperlink w:anchor="_Toc3498" w:history="1">
        <w:r>
          <w:rPr>
            <w:rFonts w:ascii="仿宋" w:eastAsia="仿宋" w:hAnsi="仿宋" w:cs="仿宋" w:hint="eastAsia"/>
            <w:lang w:eastAsia="zh-CN"/>
          </w:rPr>
          <w:t>(八)、环境保护综合评价</w:t>
        </w:r>
        <w:r>
          <w:tab/>
        </w:r>
        <w:r>
          <w:fldChar w:fldCharType="begin"/>
        </w:r>
        <w:r>
          <w:instrText xml:space="preserve"> PAGEREF _Toc3498 \h </w:instrText>
        </w:r>
        <w:r>
          <w:fldChar w:fldCharType="separate"/>
        </w:r>
        <w:r>
          <w:t>45</w:t>
        </w:r>
        <w:r>
          <w:fldChar w:fldCharType="end"/>
        </w:r>
      </w:hyperlink>
    </w:p>
    <w:p>
      <w:pPr>
        <w:pStyle w:val="TOC1"/>
        <w:tabs>
          <w:tab w:val="right" w:leader="dot" w:pos="8306"/>
        </w:tabs>
      </w:pPr>
      <w:hyperlink w:anchor="_Toc383" w:history="1">
        <w:r>
          <w:rPr>
            <w:rFonts w:ascii="仿宋" w:eastAsia="仿宋" w:hAnsi="仿宋" w:cs="仿宋" w:hint="eastAsia"/>
            <w:lang w:eastAsia="zh-CN"/>
          </w:rPr>
          <w:t>十一、高纯低羟基石英玻璃项目人力资源培养与发展</w:t>
        </w:r>
        <w:r>
          <w:tab/>
        </w:r>
        <w:r>
          <w:fldChar w:fldCharType="begin"/>
        </w:r>
        <w:r>
          <w:instrText xml:space="preserve"> PAGEREF _Toc383 \h </w:instrText>
        </w:r>
        <w:r>
          <w:fldChar w:fldCharType="separate"/>
        </w:r>
        <w:r>
          <w:t>46</w:t>
        </w:r>
        <w:r>
          <w:fldChar w:fldCharType="end"/>
        </w:r>
      </w:hyperlink>
    </w:p>
    <w:p>
      <w:pPr>
        <w:pStyle w:val="TOC2"/>
        <w:tabs>
          <w:tab w:val="right" w:leader="dot" w:pos="8306"/>
        </w:tabs>
      </w:pPr>
      <w:hyperlink w:anchor="_Toc376" w:history="1">
        <w:r>
          <w:rPr>
            <w:rFonts w:ascii="仿宋" w:eastAsia="仿宋" w:hAnsi="仿宋" w:cs="仿宋" w:hint="eastAsia"/>
            <w:lang w:eastAsia="zh-CN"/>
          </w:rPr>
          <w:t>(一)、人才需求与规划</w:t>
        </w:r>
        <w:r>
          <w:tab/>
        </w:r>
        <w:r>
          <w:fldChar w:fldCharType="begin"/>
        </w:r>
        <w:r>
          <w:instrText xml:space="preserve"> PAGEREF _Toc376 \h </w:instrText>
        </w:r>
        <w:r>
          <w:fldChar w:fldCharType="separate"/>
        </w:r>
        <w:r>
          <w:t>46</w:t>
        </w:r>
        <w:r>
          <w:fldChar w:fldCharType="end"/>
        </w:r>
      </w:hyperlink>
    </w:p>
    <w:p>
      <w:pPr>
        <w:pStyle w:val="TOC2"/>
        <w:tabs>
          <w:tab w:val="right" w:leader="dot" w:pos="8306"/>
        </w:tabs>
      </w:pPr>
      <w:hyperlink w:anchor="_Toc3588" w:history="1">
        <w:r>
          <w:rPr>
            <w:rFonts w:ascii="仿宋" w:eastAsia="仿宋" w:hAnsi="仿宋" w:cs="仿宋" w:hint="eastAsia"/>
            <w:lang w:eastAsia="zh-CN"/>
          </w:rPr>
          <w:t>(二)、培训与发展计划</w:t>
        </w:r>
        <w:r>
          <w:tab/>
        </w:r>
        <w:r>
          <w:fldChar w:fldCharType="begin"/>
        </w:r>
        <w:r>
          <w:instrText xml:space="preserve"> PAGEREF _Toc3588 \h </w:instrText>
        </w:r>
        <w:r>
          <w:fldChar w:fldCharType="separate"/>
        </w:r>
        <w:r>
          <w:t>46</w:t>
        </w:r>
        <w:r>
          <w:fldChar w:fldCharType="end"/>
        </w:r>
      </w:hyperlink>
    </w:p>
    <w:p>
      <w:pPr>
        <w:pStyle w:val="TOC1"/>
        <w:tabs>
          <w:tab w:val="right" w:leader="dot" w:pos="8306"/>
        </w:tabs>
      </w:pPr>
      <w:hyperlink w:anchor="_Toc24002" w:history="1">
        <w:r>
          <w:rPr>
            <w:rFonts w:ascii="仿宋" w:eastAsia="仿宋" w:hAnsi="仿宋" w:cs="仿宋" w:hint="eastAsia"/>
            <w:lang w:eastAsia="zh-CN"/>
          </w:rPr>
          <w:t>十二、高纯低羟基石英玻璃项目社会影响</w:t>
        </w:r>
        <w:r>
          <w:tab/>
        </w:r>
        <w:r>
          <w:fldChar w:fldCharType="begin"/>
        </w:r>
        <w:r>
          <w:instrText xml:space="preserve"> PAGEREF _Toc24002 \h </w:instrText>
        </w:r>
        <w:r>
          <w:fldChar w:fldCharType="separate"/>
        </w:r>
        <w:r>
          <w:t>47</w:t>
        </w:r>
        <w:r>
          <w:fldChar w:fldCharType="end"/>
        </w:r>
      </w:hyperlink>
    </w:p>
    <w:p>
      <w:pPr>
        <w:pStyle w:val="TOC2"/>
        <w:tabs>
          <w:tab w:val="right" w:leader="dot" w:pos="8306"/>
        </w:tabs>
      </w:pPr>
      <w:hyperlink w:anchor="_Toc14420" w:history="1">
        <w:r>
          <w:rPr>
            <w:rFonts w:ascii="仿宋" w:eastAsia="仿宋" w:hAnsi="仿宋" w:cs="仿宋" w:hint="eastAsia"/>
            <w:lang w:eastAsia="zh-CN"/>
          </w:rPr>
          <w:t>(一)、社会责任与义务</w:t>
        </w:r>
        <w:r>
          <w:tab/>
        </w:r>
        <w:r>
          <w:fldChar w:fldCharType="begin"/>
        </w:r>
        <w:r>
          <w:instrText xml:space="preserve"> PAGEREF _Toc14420 \h </w:instrText>
        </w:r>
        <w:r>
          <w:fldChar w:fldCharType="separate"/>
        </w:r>
        <w:r>
          <w:t>47</w:t>
        </w:r>
        <w:r>
          <w:fldChar w:fldCharType="end"/>
        </w:r>
      </w:hyperlink>
    </w:p>
    <w:p>
      <w:pPr>
        <w:pStyle w:val="TOC2"/>
        <w:tabs>
          <w:tab w:val="right" w:leader="dot" w:pos="8306"/>
        </w:tabs>
      </w:pPr>
      <w:hyperlink w:anchor="_Toc3437" w:history="1">
        <w:r>
          <w:rPr>
            <w:rFonts w:ascii="仿宋" w:eastAsia="仿宋" w:hAnsi="仿宋" w:cs="仿宋" w:hint="eastAsia"/>
            <w:lang w:eastAsia="zh-CN"/>
          </w:rPr>
          <w:t>(二)、社会参与与沟通</w:t>
        </w:r>
        <w:r>
          <w:tab/>
        </w:r>
        <w:r>
          <w:fldChar w:fldCharType="begin"/>
        </w:r>
        <w:r>
          <w:instrText xml:space="preserve"> PAGEREF _Toc3437 \h </w:instrText>
        </w:r>
        <w:r>
          <w:fldChar w:fldCharType="separate"/>
        </w:r>
        <w:r>
          <w:t>48</w:t>
        </w:r>
        <w:r>
          <w:fldChar w:fldCharType="end"/>
        </w:r>
      </w:hyperlink>
    </w:p>
    <w:p>
      <w:pPr>
        <w:pStyle w:val="TOC1"/>
        <w:tabs>
          <w:tab w:val="right" w:leader="dot" w:pos="8306"/>
        </w:tabs>
      </w:pPr>
      <w:hyperlink w:anchor="_Toc22820" w:history="1">
        <w:r>
          <w:rPr>
            <w:rFonts w:ascii="仿宋" w:eastAsia="仿宋" w:hAnsi="仿宋" w:cs="仿宋" w:hint="eastAsia"/>
            <w:lang w:eastAsia="zh-CN"/>
          </w:rPr>
          <w:t>十三、供应链管理</w:t>
        </w:r>
        <w:r>
          <w:tab/>
        </w:r>
        <w:r>
          <w:fldChar w:fldCharType="begin"/>
        </w:r>
        <w:r>
          <w:instrText xml:space="preserve"> PAGEREF _Toc22820 \h </w:instrText>
        </w:r>
        <w:r>
          <w:fldChar w:fldCharType="separate"/>
        </w:r>
        <w:r>
          <w:t>49</w:t>
        </w:r>
        <w:r>
          <w:fldChar w:fldCharType="end"/>
        </w:r>
      </w:hyperlink>
    </w:p>
    <w:p>
      <w:pPr>
        <w:pStyle w:val="TOC2"/>
        <w:tabs>
          <w:tab w:val="right" w:leader="dot" w:pos="8306"/>
        </w:tabs>
      </w:pPr>
      <w:hyperlink w:anchor="_Toc26794" w:history="1">
        <w:r>
          <w:rPr>
            <w:rFonts w:ascii="仿宋" w:eastAsia="仿宋" w:hAnsi="仿宋" w:cs="仿宋" w:hint="eastAsia"/>
            <w:lang w:eastAsia="zh-CN"/>
          </w:rPr>
          <w:t>(一)、供应链战略规划</w:t>
        </w:r>
        <w:r>
          <w:tab/>
        </w:r>
        <w:r>
          <w:fldChar w:fldCharType="begin"/>
        </w:r>
        <w:r>
          <w:instrText xml:space="preserve"> PAGEREF _Toc26794 \h </w:instrText>
        </w:r>
        <w:r>
          <w:fldChar w:fldCharType="separate"/>
        </w:r>
        <w:r>
          <w:t>49</w:t>
        </w:r>
        <w:r>
          <w:fldChar w:fldCharType="end"/>
        </w:r>
      </w:hyperlink>
    </w:p>
    <w:p>
      <w:pPr>
        <w:pStyle w:val="TOC2"/>
        <w:tabs>
          <w:tab w:val="right" w:leader="dot" w:pos="8306"/>
        </w:tabs>
      </w:pPr>
      <w:hyperlink w:anchor="_Toc9986" w:history="1">
        <w:r>
          <w:rPr>
            <w:rFonts w:ascii="仿宋" w:eastAsia="仿宋" w:hAnsi="仿宋" w:cs="仿宋" w:hint="eastAsia"/>
            <w:lang w:eastAsia="zh-CN"/>
          </w:rPr>
          <w:t>(二)、供应商选择与合作</w:t>
        </w:r>
        <w:r>
          <w:tab/>
        </w:r>
        <w:r>
          <w:fldChar w:fldCharType="begin"/>
        </w:r>
        <w:r>
          <w:instrText xml:space="preserve"> PAGEREF _Toc9986 \h </w:instrText>
        </w:r>
        <w:r>
          <w:fldChar w:fldCharType="separate"/>
        </w:r>
        <w:r>
          <w:t>50</w:t>
        </w:r>
        <w:r>
          <w:fldChar w:fldCharType="end"/>
        </w:r>
      </w:hyperlink>
    </w:p>
    <w:p>
      <w:pPr>
        <w:pStyle w:val="TOC2"/>
        <w:tabs>
          <w:tab w:val="right" w:leader="dot" w:pos="8306"/>
        </w:tabs>
      </w:pPr>
      <w:hyperlink w:anchor="_Toc5739" w:history="1">
        <w:r>
          <w:rPr>
            <w:rFonts w:ascii="仿宋" w:eastAsia="仿宋" w:hAnsi="仿宋" w:cs="仿宋" w:hint="eastAsia"/>
            <w:lang w:eastAsia="zh-CN"/>
          </w:rPr>
          <w:t>(三)、物流与库存管理</w:t>
        </w:r>
        <w:r>
          <w:tab/>
        </w:r>
        <w:r>
          <w:fldChar w:fldCharType="begin"/>
        </w:r>
        <w:r>
          <w:instrText xml:space="preserve"> PAGEREF _Toc5739 \h </w:instrText>
        </w:r>
        <w:r>
          <w:fldChar w:fldCharType="separate"/>
        </w:r>
        <w:r>
          <w:t>52</w:t>
        </w:r>
        <w:r>
          <w:fldChar w:fldCharType="end"/>
        </w:r>
      </w:hyperlink>
    </w:p>
    <w:p>
      <w:pPr>
        <w:pStyle w:val="TOC1"/>
        <w:tabs>
          <w:tab w:val="right" w:leader="dot" w:pos="8306"/>
        </w:tabs>
      </w:pPr>
      <w:hyperlink w:anchor="_Toc13647" w:history="1">
        <w:r>
          <w:rPr>
            <w:rFonts w:ascii="仿宋" w:eastAsia="仿宋" w:hAnsi="仿宋" w:cs="仿宋" w:hint="eastAsia"/>
            <w:lang w:eastAsia="zh-CN"/>
          </w:rPr>
          <w:t>十四、风险识别与分类</w:t>
        </w:r>
        <w:r>
          <w:tab/>
        </w:r>
        <w:r>
          <w:fldChar w:fldCharType="begin"/>
        </w:r>
        <w:r>
          <w:instrText xml:space="preserve"> PAGEREF _Toc13647 \h </w:instrText>
        </w:r>
        <w:r>
          <w:fldChar w:fldCharType="separate"/>
        </w:r>
        <w:r>
          <w:t>53</w:t>
        </w:r>
        <w:r>
          <w:fldChar w:fldCharType="end"/>
        </w:r>
      </w:hyperlink>
    </w:p>
    <w:p>
      <w:pPr>
        <w:pStyle w:val="TOC2"/>
        <w:tabs>
          <w:tab w:val="right" w:leader="dot" w:pos="8306"/>
        </w:tabs>
      </w:pPr>
      <w:hyperlink w:anchor="_Toc3063" w:history="1">
        <w:r>
          <w:rPr>
            <w:rFonts w:ascii="仿宋" w:eastAsia="仿宋" w:hAnsi="仿宋" w:cs="仿宋" w:hint="eastAsia"/>
            <w:lang w:eastAsia="zh-CN"/>
          </w:rPr>
          <w:t>(一)、风险识别</w:t>
        </w:r>
        <w:r>
          <w:tab/>
        </w:r>
        <w:r>
          <w:fldChar w:fldCharType="begin"/>
        </w:r>
        <w:r>
          <w:instrText xml:space="preserve"> PAGEREF _Toc3063 \h </w:instrText>
        </w:r>
        <w:r>
          <w:fldChar w:fldCharType="separate"/>
        </w:r>
        <w:r>
          <w:t>53</w:t>
        </w:r>
        <w:r>
          <w:fldChar w:fldCharType="end"/>
        </w:r>
      </w:hyperlink>
    </w:p>
    <w:p>
      <w:pPr>
        <w:pStyle w:val="TOC2"/>
        <w:tabs>
          <w:tab w:val="right" w:leader="dot" w:pos="8306"/>
        </w:tabs>
      </w:pPr>
      <w:hyperlink w:anchor="_Toc15862" w:history="1">
        <w:r>
          <w:rPr>
            <w:rFonts w:ascii="仿宋" w:eastAsia="仿宋" w:hAnsi="仿宋" w:cs="仿宋" w:hint="eastAsia"/>
            <w:lang w:eastAsia="zh-CN"/>
          </w:rPr>
          <w:t>(二)、风险分类</w:t>
        </w:r>
        <w:r>
          <w:tab/>
        </w:r>
        <w:r>
          <w:fldChar w:fldCharType="begin"/>
        </w:r>
        <w:r>
          <w:instrText xml:space="preserve"> PAGEREF _Toc15862 \h </w:instrText>
        </w:r>
        <w:r>
          <w:fldChar w:fldCharType="separate"/>
        </w:r>
        <w:r>
          <w:t>54</w:t>
        </w:r>
        <w:r>
          <w:fldChar w:fldCharType="end"/>
        </w:r>
      </w:hyperlink>
    </w:p>
    <w:p>
      <w:pPr>
        <w:pStyle w:val="TOC1"/>
        <w:tabs>
          <w:tab w:val="right" w:leader="dot" w:pos="8306"/>
        </w:tabs>
      </w:pPr>
      <w:hyperlink w:anchor="_Toc22085" w:history="1">
        <w:r>
          <w:rPr>
            <w:rFonts w:ascii="仿宋" w:eastAsia="仿宋" w:hAnsi="仿宋" w:cs="仿宋" w:hint="eastAsia"/>
            <w:lang w:eastAsia="zh-CN"/>
          </w:rPr>
          <w:t>十五、高纯低羟基石英玻璃项目实施时间节点</w:t>
        </w:r>
        <w:r>
          <w:tab/>
        </w:r>
        <w:r>
          <w:fldChar w:fldCharType="begin"/>
        </w:r>
        <w:r>
          <w:instrText xml:space="preserve"> PAGEREF _Toc22085 \h </w:instrText>
        </w:r>
        <w:r>
          <w:fldChar w:fldCharType="separate"/>
        </w:r>
        <w:r>
          <w:t>56</w:t>
        </w:r>
        <w:r>
          <w:fldChar w:fldCharType="end"/>
        </w:r>
      </w:hyperlink>
    </w:p>
    <w:p>
      <w:pPr>
        <w:pStyle w:val="TOC2"/>
        <w:tabs>
          <w:tab w:val="right" w:leader="dot" w:pos="8306"/>
        </w:tabs>
      </w:pPr>
      <w:hyperlink w:anchor="_Toc20962" w:history="1">
        <w:r>
          <w:rPr>
            <w:rFonts w:ascii="仿宋" w:eastAsia="仿宋" w:hAnsi="仿宋" w:cs="仿宋" w:hint="eastAsia"/>
            <w:lang w:eastAsia="zh-CN"/>
          </w:rPr>
          <w:t>(一)、高纯低羟基石英玻璃项目启动阶段时间节点</w:t>
        </w:r>
        <w:r>
          <w:tab/>
        </w:r>
        <w:r>
          <w:fldChar w:fldCharType="begin"/>
        </w:r>
        <w:r>
          <w:instrText xml:space="preserve"> PAGEREF _Toc20962 \h </w:instrText>
        </w:r>
        <w:r>
          <w:fldChar w:fldCharType="separate"/>
        </w:r>
        <w:r>
          <w:t>56</w:t>
        </w:r>
        <w:r>
          <w:fldChar w:fldCharType="end"/>
        </w:r>
      </w:hyperlink>
    </w:p>
    <w:p>
      <w:pPr>
        <w:pStyle w:val="TOC2"/>
        <w:tabs>
          <w:tab w:val="right" w:leader="dot" w:pos="8306"/>
        </w:tabs>
      </w:pPr>
      <w:hyperlink w:anchor="_Toc25375" w:history="1">
        <w:r>
          <w:rPr>
            <w:rFonts w:ascii="仿宋" w:eastAsia="仿宋" w:hAnsi="仿宋" w:cs="仿宋" w:hint="eastAsia"/>
            <w:lang w:eastAsia="zh-CN"/>
          </w:rPr>
          <w:t>(二)、高纯低羟基石英玻璃项目执行阶段时间节点</w:t>
        </w:r>
        <w:r>
          <w:tab/>
        </w:r>
        <w:r>
          <w:fldChar w:fldCharType="begin"/>
        </w:r>
        <w:r>
          <w:instrText xml:space="preserve"> PAGEREF _Toc25375 \h </w:instrText>
        </w:r>
        <w:r>
          <w:fldChar w:fldCharType="separate"/>
        </w:r>
        <w:r>
          <w:t>58</w:t>
        </w:r>
        <w:r>
          <w:fldChar w:fldCharType="end"/>
        </w:r>
      </w:hyperlink>
    </w:p>
    <w:p>
      <w:pPr>
        <w:pStyle w:val="TOC2"/>
        <w:tabs>
          <w:tab w:val="right" w:leader="dot" w:pos="8306"/>
        </w:tabs>
      </w:pPr>
      <w:hyperlink w:anchor="_Toc28183" w:history="1">
        <w:r>
          <w:rPr>
            <w:rFonts w:ascii="仿宋" w:eastAsia="仿宋" w:hAnsi="仿宋" w:cs="仿宋" w:hint="eastAsia"/>
            <w:lang w:eastAsia="zh-CN"/>
          </w:rPr>
          <w:t>(三)、高纯低羟基石英玻璃项目完成阶段时间节点</w:t>
        </w:r>
        <w:r>
          <w:tab/>
        </w:r>
        <w:r>
          <w:fldChar w:fldCharType="begin"/>
        </w:r>
        <w:r>
          <w:instrText xml:space="preserve"> PAGEREF _Toc28183 \h </w:instrText>
        </w:r>
        <w:r>
          <w:fldChar w:fldCharType="separate"/>
        </w:r>
        <w:r>
          <w:t>59</w:t>
        </w:r>
        <w:r>
          <w:fldChar w:fldCharType="end"/>
        </w:r>
      </w:hyperlink>
    </w:p>
    <w:p>
      <w:pPr>
        <w:pStyle w:val="TOC1"/>
        <w:tabs>
          <w:tab w:val="right" w:leader="dot" w:pos="8306"/>
        </w:tabs>
      </w:pPr>
      <w:hyperlink w:anchor="_Toc28758" w:history="1">
        <w:r>
          <w:rPr>
            <w:rFonts w:ascii="仿宋" w:eastAsia="仿宋" w:hAnsi="仿宋" w:cs="仿宋" w:hint="eastAsia"/>
            <w:lang w:eastAsia="zh-CN"/>
          </w:rPr>
          <w:t>十六、营销与推广策略</w:t>
        </w:r>
        <w:r>
          <w:tab/>
        </w:r>
        <w:r>
          <w:fldChar w:fldCharType="begin"/>
        </w:r>
        <w:r>
          <w:instrText xml:space="preserve"> PAGEREF _Toc28758 \h </w:instrText>
        </w:r>
        <w:r>
          <w:fldChar w:fldCharType="separate"/>
        </w:r>
        <w:r>
          <w:t>60</w:t>
        </w:r>
        <w:r>
          <w:fldChar w:fldCharType="end"/>
        </w:r>
      </w:hyperlink>
    </w:p>
    <w:p>
      <w:pPr>
        <w:pStyle w:val="TOC2"/>
        <w:tabs>
          <w:tab w:val="right" w:leader="dot" w:pos="8306"/>
        </w:tabs>
      </w:pPr>
      <w:hyperlink w:anchor="_Toc8854" w:history="1">
        <w:r>
          <w:rPr>
            <w:rFonts w:ascii="仿宋" w:eastAsia="仿宋" w:hAnsi="仿宋" w:cs="仿宋" w:hint="eastAsia"/>
            <w:lang w:eastAsia="zh-CN"/>
          </w:rPr>
          <w:t>(一)、产品/服务定位与特点</w:t>
        </w:r>
        <w:r>
          <w:tab/>
        </w:r>
        <w:r>
          <w:fldChar w:fldCharType="begin"/>
        </w:r>
        <w:r>
          <w:instrText xml:space="preserve"> PAGEREF _Toc8854 \h </w:instrText>
        </w:r>
        <w:r>
          <w:fldChar w:fldCharType="separate"/>
        </w:r>
        <w:r>
          <w:t>60</w:t>
        </w:r>
        <w:r>
          <w:fldChar w:fldCharType="end"/>
        </w:r>
      </w:hyperlink>
    </w:p>
    <w:p>
      <w:pPr>
        <w:pStyle w:val="TOC2"/>
        <w:tabs>
          <w:tab w:val="right" w:leader="dot" w:pos="8306"/>
        </w:tabs>
      </w:pPr>
      <w:hyperlink w:anchor="_Toc14731" w:history="1">
        <w:r>
          <w:rPr>
            <w:rFonts w:ascii="仿宋" w:eastAsia="仿宋" w:hAnsi="仿宋" w:cs="仿宋" w:hint="eastAsia"/>
            <w:lang w:eastAsia="zh-CN"/>
          </w:rPr>
          <w:t>(二)、市场定位与竞争分析</w:t>
        </w:r>
        <w:r>
          <w:tab/>
        </w:r>
        <w:r>
          <w:fldChar w:fldCharType="begin"/>
        </w:r>
        <w:r>
          <w:instrText xml:space="preserve"> PAGEREF _Toc14731 \h </w:instrText>
        </w:r>
        <w:r>
          <w:fldChar w:fldCharType="separate"/>
        </w:r>
        <w:r>
          <w:t>61</w:t>
        </w:r>
        <w:r>
          <w:fldChar w:fldCharType="end"/>
        </w:r>
      </w:hyperlink>
    </w:p>
    <w:p>
      <w:pPr>
        <w:pStyle w:val="TOC2"/>
        <w:tabs>
          <w:tab w:val="right" w:leader="dot" w:pos="8306"/>
        </w:tabs>
      </w:pPr>
      <w:hyperlink w:anchor="_Toc8575" w:history="1">
        <w:r>
          <w:rPr>
            <w:rFonts w:ascii="仿宋" w:eastAsia="仿宋" w:hAnsi="仿宋" w:cs="仿宋" w:hint="eastAsia"/>
            <w:lang w:eastAsia="zh-CN"/>
          </w:rPr>
          <w:t>(三)、营销渠道与策略</w:t>
        </w:r>
        <w:r>
          <w:tab/>
        </w:r>
        <w:r>
          <w:fldChar w:fldCharType="begin"/>
        </w:r>
        <w:r>
          <w:instrText xml:space="preserve"> PAGEREF _Toc8575 \h </w:instrText>
        </w:r>
        <w:r>
          <w:fldChar w:fldCharType="separate"/>
        </w:r>
        <w:r>
          <w:t>63</w:t>
        </w:r>
        <w:r>
          <w:fldChar w:fldCharType="end"/>
        </w:r>
      </w:hyperlink>
    </w:p>
    <w:p>
      <w:pPr>
        <w:pStyle w:val="TOC2"/>
        <w:tabs>
          <w:tab w:val="right" w:leader="dot" w:pos="8306"/>
        </w:tabs>
      </w:pPr>
      <w:hyperlink w:anchor="_Toc349" w:history="1">
        <w:r>
          <w:rPr>
            <w:rFonts w:ascii="仿宋" w:eastAsia="仿宋" w:hAnsi="仿宋" w:cs="仿宋" w:hint="eastAsia"/>
            <w:lang w:eastAsia="zh-CN"/>
          </w:rPr>
          <w:t>(四)、推广与宣传活动</w:t>
        </w:r>
        <w:r>
          <w:tab/>
        </w:r>
        <w:r>
          <w:fldChar w:fldCharType="begin"/>
        </w:r>
        <w:r>
          <w:instrText xml:space="preserve"> PAGEREF _Toc349 \h </w:instrText>
        </w:r>
        <w:r>
          <w:fldChar w:fldCharType="separate"/>
        </w:r>
        <w:r>
          <w:t>64</w:t>
        </w:r>
        <w:r>
          <w:fldChar w:fldCharType="end"/>
        </w:r>
      </w:hyperlink>
    </w:p>
    <w:p>
      <w:pPr>
        <w:pStyle w:val="TOC1"/>
        <w:tabs>
          <w:tab w:val="right" w:leader="dot" w:pos="8306"/>
        </w:tabs>
      </w:pPr>
      <w:hyperlink w:anchor="_Toc2" w:history="1">
        <w:r>
          <w:rPr>
            <w:rFonts w:ascii="仿宋" w:eastAsia="仿宋" w:hAnsi="仿宋" w:cs="仿宋" w:hint="eastAsia"/>
            <w:lang w:eastAsia="zh-CN"/>
          </w:rPr>
          <w:t>十七、高纯低羟基石英玻璃项目工程方案分析</w:t>
        </w:r>
        <w:r>
          <w:tab/>
        </w:r>
        <w:r>
          <w:fldChar w:fldCharType="begin"/>
        </w:r>
        <w:r>
          <w:instrText xml:space="preserve"> PAGEREF _Toc2 \h </w:instrText>
        </w:r>
        <w:r>
          <w:fldChar w:fldCharType="separate"/>
        </w:r>
        <w:r>
          <w:t>69</w:t>
        </w:r>
        <w:r>
          <w:fldChar w:fldCharType="end"/>
        </w:r>
      </w:hyperlink>
    </w:p>
    <w:p>
      <w:pPr>
        <w:pStyle w:val="TOC2"/>
        <w:tabs>
          <w:tab w:val="right" w:leader="dot" w:pos="8306"/>
        </w:tabs>
      </w:pPr>
      <w:hyperlink w:anchor="_Toc14594" w:history="1">
        <w:r>
          <w:rPr>
            <w:rFonts w:ascii="仿宋" w:eastAsia="仿宋" w:hAnsi="仿宋" w:cs="仿宋" w:hint="eastAsia"/>
            <w:lang w:eastAsia="zh-CN"/>
          </w:rPr>
          <w:t>(一)、建筑工程设计原则</w:t>
        </w:r>
        <w:r>
          <w:tab/>
        </w:r>
        <w:r>
          <w:fldChar w:fldCharType="begin"/>
        </w:r>
        <w:r>
          <w:instrText xml:space="preserve"> PAGEREF _Toc14594 \h </w:instrText>
        </w:r>
        <w:r>
          <w:fldChar w:fldCharType="separate"/>
        </w:r>
        <w:r>
          <w:t>69</w:t>
        </w:r>
        <w:r>
          <w:fldChar w:fldCharType="end"/>
        </w:r>
      </w:hyperlink>
    </w:p>
    <w:p>
      <w:pPr>
        <w:pStyle w:val="TOC2"/>
        <w:tabs>
          <w:tab w:val="right" w:leader="dot" w:pos="8306"/>
        </w:tabs>
      </w:pPr>
      <w:hyperlink w:anchor="_Toc36" w:history="1">
        <w:r>
          <w:rPr>
            <w:rFonts w:ascii="仿宋" w:eastAsia="仿宋" w:hAnsi="仿宋" w:cs="仿宋" w:hint="eastAsia"/>
            <w:lang w:eastAsia="zh-CN"/>
          </w:rPr>
          <w:t>(二)、土建工程建设指标</w:t>
        </w:r>
        <w:r>
          <w:tab/>
        </w:r>
        <w:r>
          <w:fldChar w:fldCharType="begin"/>
        </w:r>
        <w:r>
          <w:instrText xml:space="preserve"> PAGEREF _Toc36 \h </w:instrText>
        </w:r>
        <w:r>
          <w:fldChar w:fldCharType="separate"/>
        </w:r>
        <w:r>
          <w:t>73</w:t>
        </w:r>
        <w:r>
          <w:fldChar w:fldCharType="end"/>
        </w:r>
      </w:hyperlink>
    </w:p>
    <w:p>
      <w:pPr>
        <w:pStyle w:val="TOC1"/>
        <w:tabs>
          <w:tab w:val="right" w:leader="dot" w:pos="8306"/>
        </w:tabs>
      </w:pPr>
      <w:hyperlink w:anchor="_Toc24972" w:history="1">
        <w:r>
          <w:rPr>
            <w:rFonts w:ascii="仿宋" w:eastAsia="仿宋" w:hAnsi="仿宋" w:cs="仿宋" w:hint="eastAsia"/>
            <w:lang w:eastAsia="zh-CN"/>
          </w:rPr>
          <w:t>十八、高纯低羟基石英玻璃项目实施保障措施</w:t>
        </w:r>
        <w:r>
          <w:tab/>
        </w:r>
        <w:r>
          <w:fldChar w:fldCharType="begin"/>
        </w:r>
        <w:r>
          <w:instrText xml:space="preserve"> PAGEREF _Toc24972 \h </w:instrText>
        </w:r>
        <w:r>
          <w:fldChar w:fldCharType="separate"/>
        </w:r>
        <w:r>
          <w:t>74</w:t>
        </w:r>
        <w:r>
          <w:fldChar w:fldCharType="end"/>
        </w:r>
      </w:hyperlink>
    </w:p>
    <w:p>
      <w:pPr>
        <w:pStyle w:val="TOC2"/>
        <w:tabs>
          <w:tab w:val="right" w:leader="dot" w:pos="8306"/>
        </w:tabs>
      </w:pPr>
      <w:hyperlink w:anchor="_Toc12642" w:history="1">
        <w:r>
          <w:rPr>
            <w:rFonts w:ascii="仿宋" w:eastAsia="仿宋" w:hAnsi="仿宋" w:cs="仿宋" w:hint="eastAsia"/>
            <w:lang w:eastAsia="zh-CN"/>
          </w:rPr>
          <w:t>(一)、高纯低羟基石英玻璃项目实施保障机制</w:t>
        </w:r>
        <w:r>
          <w:tab/>
        </w:r>
        <w:r>
          <w:fldChar w:fldCharType="begin"/>
        </w:r>
        <w:r>
          <w:instrText xml:space="preserve"> PAGEREF _Toc12642 \h </w:instrText>
        </w:r>
        <w:r>
          <w:fldChar w:fldCharType="separate"/>
        </w:r>
        <w:r>
          <w:t>74</w:t>
        </w:r>
        <w:r>
          <w:fldChar w:fldCharType="end"/>
        </w:r>
      </w:hyperlink>
    </w:p>
    <w:p>
      <w:pPr>
        <w:pStyle w:val="TOC2"/>
        <w:tabs>
          <w:tab w:val="right" w:leader="dot" w:pos="8306"/>
        </w:tabs>
      </w:pPr>
      <w:hyperlink w:anchor="_Toc23654" w:history="1">
        <w:r>
          <w:rPr>
            <w:rFonts w:ascii="仿宋" w:eastAsia="仿宋" w:hAnsi="仿宋" w:cs="仿宋" w:hint="eastAsia"/>
            <w:lang w:eastAsia="zh-CN"/>
          </w:rPr>
          <w:t>(二)、高纯低羟基石英玻璃项目法律合规要求</w:t>
        </w:r>
        <w:r>
          <w:tab/>
        </w:r>
        <w:r>
          <w:fldChar w:fldCharType="begin"/>
        </w:r>
        <w:r>
          <w:instrText xml:space="preserve"> PAGEREF _Toc23654 \h </w:instrText>
        </w:r>
        <w:r>
          <w:fldChar w:fldCharType="separate"/>
        </w:r>
        <w:r>
          <w:t>78</w:t>
        </w:r>
        <w:r>
          <w:fldChar w:fldCharType="end"/>
        </w:r>
      </w:hyperlink>
    </w:p>
    <w:p>
      <w:pPr>
        <w:pStyle w:val="TOC2"/>
        <w:tabs>
          <w:tab w:val="right" w:leader="dot" w:pos="8306"/>
        </w:tabs>
      </w:pPr>
      <w:hyperlink w:anchor="_Toc26551" w:history="1">
        <w:r>
          <w:rPr>
            <w:rFonts w:ascii="仿宋" w:eastAsia="仿宋" w:hAnsi="仿宋" w:cs="仿宋" w:hint="eastAsia"/>
            <w:lang w:eastAsia="zh-CN"/>
          </w:rPr>
          <w:t>(三)、高纯低羟基石英玻璃项目合同管理与法律事务</w:t>
        </w:r>
        <w:r>
          <w:tab/>
        </w:r>
        <w:r>
          <w:fldChar w:fldCharType="begin"/>
        </w:r>
        <w:r>
          <w:instrText xml:space="preserve"> PAGEREF _Toc26551 \h </w:instrText>
        </w:r>
        <w:r>
          <w:fldChar w:fldCharType="separate"/>
        </w:r>
        <w:r>
          <w:t>83</w:t>
        </w:r>
        <w:r>
          <w:fldChar w:fldCharType="end"/>
        </w:r>
      </w:hyperlink>
    </w:p>
    <w:p>
      <w:pPr>
        <w:pStyle w:val="TOC2"/>
        <w:tabs>
          <w:tab w:val="right" w:leader="dot" w:pos="8306"/>
        </w:tabs>
      </w:pPr>
      <w:hyperlink w:anchor="_Toc19675" w:history="1">
        <w:r>
          <w:rPr>
            <w:rFonts w:ascii="仿宋" w:eastAsia="仿宋" w:hAnsi="仿宋" w:cs="仿宋" w:hint="eastAsia"/>
            <w:lang w:eastAsia="zh-CN"/>
          </w:rPr>
          <w:t>(四)、高纯低羟基石英玻璃项目知识产权保护策略</w:t>
        </w:r>
        <w:r>
          <w:tab/>
        </w:r>
        <w:r>
          <w:fldChar w:fldCharType="begin"/>
        </w:r>
        <w:r>
          <w:instrText xml:space="preserve"> PAGEREF _Toc19675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4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技术管理特点体现在其创新导向。通过引入最先进的技术趋势和解决方案，高纯低羟基石英玻璃项目致力于提升科技含量、提高质量和效率水平。这意味着我们将采用最新的工具和方法，确保高纯低羟基石英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低羟基石英玻璃项目技术管理的显著特征。通过整合不同领域的技术资源，我们实现了跨学科的协同工作。这有助于优化技术架构，提高整体效能。此外，整合性策略还促进了不同技术团队之间的紧密沟通和高效合作，确保高纯低羟基石英玻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低羟基石英玻璃项目所采用的技术。通过不断优化技术方案，高纯低羟基石英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低羟基石英玻璃项目团队将在高纯低羟基石英玻璃项目初期识别可能的技术风险，并采取相应的预防和应对措施。通过建立健全的风险评估机制，高纯低羟基石英玻璃项目能够在实施过程中及时发现并解决潜在的技术问题，保障高纯低羟基石英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低羟基石英玻璃项目中，技术将成为高纯低羟基石英玻璃项目成功的有力支持。这一深度剖析揭示了技术管理在高纯低羟基石英玻璃项目实施中的关键作用，为高纯低羟基石英玻璃项目的技术基础奠定了坚实的基础。</w:t>
      </w:r>
    </w:p>
    <w:p>
      <w:pPr>
        <w:pStyle w:val="Heading2"/>
        <w:ind w:firstLine="560" w:firstLineChars="200"/>
        <w:rPr>
          <w:rFonts w:ascii="仿宋" w:eastAsia="仿宋" w:hAnsi="仿宋" w:cs="仿宋" w:hint="eastAsia"/>
          <w:sz w:val="28"/>
          <w:lang w:eastAsia="zh-CN"/>
        </w:rPr>
      </w:pPr>
      <w:bookmarkStart w:id="4" w:name="_Toc4252"/>
      <w:r>
        <w:rPr>
          <w:rFonts w:ascii="仿宋" w:eastAsia="仿宋" w:hAnsi="仿宋" w:cs="仿宋" w:hint="eastAsia"/>
          <w:sz w:val="28"/>
          <w:lang w:eastAsia="zh-CN"/>
        </w:rPr>
        <w:t>(二)、高纯低羟基石英玻璃项目工艺技术设计方案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低羟基石英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低羟基石英玻璃项目将严格按照相关行业规范要求进行组织。通过有效控制产品质量，高纯低羟基石英玻璃项目将致力于为顾客提供优质的高纯低羟基石英玻璃项目产品和良好的服务。这体现了高纯低羟基石英玻璃项目对于生产活动合规性和质量标准的高度重视，为高纯低羟基石英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低羟基石英玻璃项目注重生态效益和清洁生产原则。高纯低羟基石英玻璃项目建设将紧密结合地方特色经济发展，与社会经济发展规划和区域环境保护规划方案相协调一致。通过与当地区域自然生态系统的结合，高纯低羟基石英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低羟基石英玻璃项目产品具有多样化的客户需求和个性化的特点。因此，高纯低羟基石英玻璃项目产品规格品种多样，且单批生产数量较小。为满足这一特点，高纯低羟基石英玻璃项目承办单位将建设先进的柔性制造生产线。通过广泛应用柔性制造技术，高纯低羟基石英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低羟基石英玻璃项目采用的技术具有较高的技术含量和自动化水平，处于国内先进水平。这一技术选用不仅体现了对生产效率、质量和环境友好性的高标准要求，同时为高纯低羟基石英玻璃项目的可持续发展奠定了坚实的基础。</w:t>
      </w:r>
    </w:p>
    <w:p>
      <w:pPr>
        <w:pStyle w:val="Heading2"/>
        <w:ind w:firstLine="560" w:firstLineChars="200"/>
        <w:rPr>
          <w:rFonts w:ascii="仿宋" w:eastAsia="仿宋" w:hAnsi="仿宋" w:cs="仿宋" w:hint="eastAsia"/>
          <w:sz w:val="28"/>
          <w:lang w:eastAsia="zh-CN"/>
        </w:rPr>
      </w:pPr>
      <w:bookmarkStart w:id="5" w:name="_Toc171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为确保高纯低羟基石英玻璃项目的高效生产和技术实施，我们制定了一套精心设计的设备选型方案，以满足高纯低羟基石英玻璃项目生产、质量和环保的要求。该方案的主要特点如下：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低羟基石英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针对高纯低羟基石英玻璃项目产品的多样性和小批量生产的特点，我们将建设柔性制造生产线。通过在设备选型中考虑柔性制造技术，可以灵活应对不同产品规格和生产需求，实现生产线的高度灵活性和适应性。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08"/>
      <w:r>
        <w:rPr>
          <w:rFonts w:ascii="仿宋" w:eastAsia="仿宋" w:hAnsi="仿宋" w:cs="仿宋" w:hint="eastAsia"/>
          <w:sz w:val="28"/>
          <w:lang w:eastAsia="zh-CN"/>
        </w:rPr>
        <w:t>二、高纯低羟基石英玻璃项目概论</w:t>
      </w:r>
      <w:bookmarkEnd w:id="6"/>
    </w:p>
    <w:p>
      <w:pPr>
        <w:pStyle w:val="Heading2"/>
        <w:rPr>
          <w:rFonts w:ascii="仿宋" w:eastAsia="仿宋" w:hAnsi="仿宋" w:cs="仿宋" w:hint="eastAsia"/>
          <w:lang w:eastAsia="zh-CN"/>
        </w:rPr>
      </w:pPr>
      <w:bookmarkStart w:id="7" w:name="_Toc12018"/>
      <w:r>
        <w:rPr>
          <w:rFonts w:ascii="仿宋" w:eastAsia="仿宋" w:hAnsi="仿宋" w:cs="仿宋" w:hint="eastAsia"/>
          <w:lang w:eastAsia="zh-CN"/>
        </w:rPr>
        <w:t>(一)、高纯低羟基石英玻璃项目概况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起源追溯至对市场的深入洞察。市场的不断演变与变革为高纯低羟基石英玻璃项目提供了难得的机遇。当前市场存在的需求缺口和变革的大环境共同构成了高纯低羟基石英玻璃项目的背景。这个高纯低羟基石英玻璃项目旨在充分利用市场机遇，填补行业中尚未满足的需求，为客户提供全新的解决方案。市场的变革和需求的增长使得这个高纯低羟基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高纯低羟基石英玻璃项目名称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正式命名为高纯低羟基石英玻璃。这个名称不仅仅是一个标识，更代表了高纯低羟基石英玻璃项目的核心理念和愿景。它蕴含着高纯低羟基石英玻璃项目所要解决问题的关键字，具有强烈的表达和辨识度，为高纯低羟基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高纯低羟基石英玻璃项目目标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核心目标是提供一种全新、高效的解决方案，满足客户日益增长的需求。高纯低羟基石英玻璃项目追求的不仅仅是满足市场需求，更是在市场中获得卓越的竞争优势。通过不断提升产品或服务的质量和创新水平，高纯低羟基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高纯低羟基石英玻璃项目范围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全面涵盖了产品研发、制造、市场推广和售后服务，确保从产品设计到最终用户体验的全方位关注。这一全面的高纯低羟基石英玻璃项目范围是为了确保高纯低羟基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高纯低羟基石英玻璃项目时间表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计划在未来18个月内完成，包括研发、测试、市场试点和正式推出等不同阶段。这个时间表的合理设计是为了确保高纯低羟基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高纯低羟基石英玻璃项目预算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总预算估算为XX百万美元，主要分配在研发、市场推广、人员培训和运营等方面。这一充足的预算为高纯低羟基石英玻璃项目提供了充足的资源，确保高纯低羟基石英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高纯低羟基石英玻璃项目风险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可能面临的风险包括市场接受度低、技术难题、竞争激烈等。高纯低羟基石英玻璃项目团队已经制定了相应的风险应对计划，通过前瞻性的风险管理，确保高纯低羟基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高纯低羟基石英玻璃项目团队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高纯低羟基石英玻璃项目汇聚了一支经验丰富、多领域专业素养的核心团队，确保高纯低羟基石英玻璃项目在各个方面都能拥有高水平的执行力。团队的协同作战是高纯低羟基石英玻璃项目成功的关键因素之一。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高纯低羟基石英玻璃项目背景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高纯低羟基石英玻璃项目的背景根植于市场对更高效、创新产品的渴望，同时也受到科技发展对行业格局的深刻改变的影响。这为高纯低羟基石英玻璃项目提供了广阔的发展空间和市场需求。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高纯低羟基石英玻璃项目现状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截至目前，高纯低羟基石英玻璃项目已完成市场调研和技术验证，取得了初步的成功。这为高纯低羟基石英玻璃项目在未来的发展奠定了坚实的基础，为更远大的目标打下了坚实的基石。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635"/>
      <w:r>
        <w:rPr>
          <w:rFonts w:ascii="仿宋" w:eastAsia="仿宋" w:hAnsi="仿宋" w:cs="仿宋" w:hint="eastAsia"/>
          <w:sz w:val="28"/>
          <w:lang w:eastAsia="zh-CN"/>
        </w:rPr>
        <w:t>(二)、高纯低羟基石英玻璃项目目标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高纯低羟基石英玻璃项目首要业务目标是在市场中占据有利地位，实现产品/服务的成功推广和销售。通过不断提升产品质量、创新性，高纯低羟基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在科技迅速发展的时代，高纯低羟基石英玻璃项目着眼于技术创新。通过持续的研发和技术升级，高纯低羟基石英玻璃项目旨在推出更具创新性的产品或服务，以满足市场对新鲜、先进解决方案的需求。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低羟基石英玻璃项目设定了客户满意度目标。通过提供卓越的产品质量和优质的客户服务，高纯低羟基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高纯低羟基石英玻璃项目注重社会责任和可持续发展。通过实施环保、社会责任高纯低羟基石英玻璃项目，高纯低羟基石英玻璃项目致力于在经济发展的同时保护环境，促进社会公平，实现可持续经营。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高纯低羟基石英玻璃项目的团队是实现目标的核心驱动力。因此，高纯低羟基石英玻璃项目设定了团队发展目标，包括提升团队成员的专业技能、培养领导力，以及搭建协同高效的团队工作氛围。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291"/>
      <w:r>
        <w:rPr>
          <w:rFonts w:ascii="仿宋" w:eastAsia="仿宋" w:hAnsi="仿宋" w:cs="仿宋" w:hint="eastAsia"/>
          <w:sz w:val="28"/>
          <w:lang w:eastAsia="zh-CN"/>
        </w:rPr>
        <w:t>(三)、高纯低羟基石英玻璃项目提出的理由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高纯低羟基石英玻璃项目提出的理由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提出源于对市场机遇的深刻洞察。当前市场中存在的需求缺口和行业发展趋势表明，有巨大的商业机会等待被开发。通过准确捕捉市场机遇，高纯低羟基石英玻璃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理念基于对技术创新的信仰。通过持续的研发和技术投入，高纯低羟基石英玻璃项目有望推出更具创新性的产品或服务。在科技飞速发展的当下，高纯低羟基石英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提出是为了增强企业的行业竞争力。通过提升产品或服务的质量和独特性，高纯低羟基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响应了消费者需求的变化。随着社会和科技的不断发展，消费者对产品和服务的需求也在发生变化。通过深入了解并及时回应消费者的新需求，高纯低羟基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提出是企业战略发展规划的一部分。在面对日益激烈的市场竞争和不断变化的商业环境中，高纯低羟基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提出不仅仅是基于商业考量，还注重社会责任。通过推出环保、社会责任等方面的高纯低羟基石英玻璃项目，高纯低羟基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高纯低羟基石英玻璃项目的提出反映了对利益相关者期望的关注。包括客户、员工、投资者等利益相关者在企业发展中都有着各自的期望，高纯低羟基石英玻璃项目力求在满足这些期望的同时，取得更大的共赢。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519"/>
      <w:r>
        <w:rPr>
          <w:rFonts w:ascii="仿宋" w:eastAsia="仿宋" w:hAnsi="仿宋" w:cs="仿宋" w:hint="eastAsia"/>
          <w:sz w:val="28"/>
          <w:lang w:eastAsia="zh-CN"/>
        </w:rPr>
        <w:t>(四)、高纯低羟基石英玻璃项目意义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在实施高纯低羟基石英玻璃项目的过程中，我们不仅仅是在追逐商业成功，更是为企业和社会的多个层面创造了深远的意义。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首要意义在于提升企业的市场竞争力。通过持续的创新和对产品质量的高标准要求，高纯低羟基石英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低羟基石英玻璃项目的推进将促使行业技术水平的提升。通过引入先进技术和创新性解决方案，高纯低羟基石英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低羟基石英玻璃项目不仅创造了大量就业机会，提高了就业水平，还注重社会责任和环保。通过参与社会公益事业和推动环保高纯低羟基石英玻璃项目，高纯低羟基石英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综合而言，高纯低羟基石英玻璃项目意义重大，不仅推动了企业的发展，也为行业和社会的进步贡献了积极力量。这是一个全面而深刻的影响，将在未来产生可持续的正面效应。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75"/>
      <w:r>
        <w:rPr>
          <w:rFonts w:ascii="仿宋" w:eastAsia="仿宋" w:hAnsi="仿宋" w:cs="仿宋" w:hint="eastAsia"/>
          <w:sz w:val="28"/>
          <w:lang w:eastAsia="zh-CN"/>
        </w:rPr>
        <w:t>(五)、高纯低羟基石英玻璃项目背景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在当今迅猛发展的商业环境中，高纯低羟基石英玻璃项目的动因根植于对多方面因素的审慎考量。这个高纯低羟基石英玻璃项目的提出并非孤立的决策，而是对企业所处背景深入思考的产物。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低羟基石英玻璃项目背后的首要原因。科技的迅速发展和全球市场的快速变化使得企业必须灵活应对。高纯低羟基石英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低羟基石英玻璃项目背景中不可忽视的一环。企业需要在激烈竞争中脱颖而出，为此，高纯低羟基石英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技术的迅速发展为企业带来了机遇与挑战。作为高纯低羟基石英玻璃项目启动的背景之一，对新兴技术的应用将有助于提升企业的技术水平，使其在不断演进的商业环境中保持竞争优势。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低羟基石英玻璃项目充分融入了社会责任的理念，通过可持续经营和社会公益高纯低羟基石英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41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438"/>
      <w:r>
        <w:rPr>
          <w:rFonts w:ascii="仿宋" w:eastAsia="仿宋" w:hAnsi="仿宋" w:cs="仿宋" w:hint="eastAsia"/>
          <w:lang w:eastAsia="zh-CN"/>
        </w:rPr>
        <w:t>(一)、高纯低羟基石英玻璃行业分析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行业一直以来都是市场的关注焦点。行业内的发展趋势、竞争态势以及潜在机会都对高纯低羟基石英玻璃项目的推进产生深远的影响。通过深入研究行业的整体概貌，我们将更好地理解行业的核心特征，为高纯低羟基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行业，技术一直是推动创新和发展的关键因素。我们将对当前技术趋势进行详尽分析，包括但不限于人工智能、大数据应用、先进制造技术等。这有助于高纯低羟基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高纯低羟基石英玻璃项目成功的基础。我们将对主要竞争对手进行深入研究，包括其市场份额、产品特点、市场定位等。通过全面了解竞争对手的优势和劣势，高纯低羟基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547"/>
      <w:r>
        <w:rPr>
          <w:rFonts w:ascii="仿宋" w:eastAsia="仿宋" w:hAnsi="仿宋" w:cs="仿宋" w:hint="eastAsia"/>
          <w:sz w:val="28"/>
          <w:lang w:eastAsia="zh-CN"/>
        </w:rPr>
        <w:t>(二)、高纯低羟基石英玻璃市场分析预测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低羟基石英玻璃市场未来的增长趋势。这包括市场的整体规模、各细分领域的发展趋势等。高纯低羟基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低羟基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低羟基石英玻璃项目实施过程中需要充分考虑的因素。我们将对市场风险进行全面评估，包括但不限于政策法规风险、市场竞争风险、技术变革风险等。通过对潜在风险的深入分析，高纯低羟基石英玻璃项目可以制定相应的风险缓解策略，降低不确定性对高纯低羟基石英玻璃项目的影响。</w:t>
      </w:r>
    </w:p>
    <w:p>
      <w:pPr>
        <w:pStyle w:val="Heading1"/>
        <w:ind w:firstLine="560" w:firstLineChars="200"/>
        <w:rPr>
          <w:rFonts w:ascii="仿宋" w:eastAsia="仿宋" w:hAnsi="仿宋" w:cs="仿宋" w:hint="eastAsia"/>
          <w:sz w:val="28"/>
          <w:lang w:eastAsia="zh-CN"/>
        </w:rPr>
      </w:pPr>
      <w:bookmarkStart w:id="15" w:name="_Toc3374"/>
      <w:r>
        <w:rPr>
          <w:rFonts w:ascii="仿宋" w:eastAsia="仿宋" w:hAnsi="仿宋" w:cs="仿宋" w:hint="eastAsia"/>
          <w:sz w:val="28"/>
          <w:lang w:eastAsia="zh-CN"/>
        </w:rPr>
        <w:t>四、高纯低羟基石英玻璃项目建设单位说明</w:t>
      </w:r>
      <w:bookmarkEnd w:id="15"/>
    </w:p>
    <w:p>
      <w:pPr>
        <w:pStyle w:val="Heading2"/>
        <w:rPr>
          <w:rFonts w:ascii="仿宋" w:eastAsia="仿宋" w:hAnsi="仿宋" w:cs="仿宋" w:hint="eastAsia"/>
          <w:lang w:eastAsia="zh-CN"/>
        </w:rPr>
      </w:pPr>
      <w:bookmarkStart w:id="16" w:name="_Toc17210"/>
      <w:r>
        <w:rPr>
          <w:rFonts w:ascii="仿宋" w:eastAsia="仿宋" w:hAnsi="仿宋" w:cs="仿宋" w:hint="eastAsia"/>
          <w:lang w:eastAsia="zh-CN"/>
        </w:rPr>
        <w:t>(一)、高纯低羟基石英玻璃项目承办单位基本情况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34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低羟基石英玻璃项目承办单位的XXXX，我们着眼于实现可持续的经济效益。通过技术创新和解决方案的提供，公司预计在高纯低羟基石英玻璃项目执行期间将获得可观的收入增长。这一收入来源主要包括高纯低羟基石英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同时，我们注重成本控制和效率提升，以确保高纯低羟基石英玻璃项目的可持续盈利。透过精细的管理和资源优化，公司期望实现高纯低羟基石英玻璃项目利润最大化。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https://d.book118.com/288077053052006045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D39FF"/>
    <w:rsid w:val="19FD39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705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2024-03-01T04:39:00Z</dcterms:created>
  <dcterms:modified xsi:type="dcterms:W3CDTF">2024-03-01T04:39:45Z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2E2BC1BFC9C040AEAAAE39023208DBD8_11</vt:lpwstr>
  </property>
  <property fmtid="{D5CDD505-2E9C-101B-9397-08002B2CF9AE}" pid="3" name="KSOProductBuildVer">
    <vt:lpwstr>2052-12.1.0.16388</vt:lpwstr>
  </property>
</Properties>
</file>