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冲击试验机项目规划设计蓝图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6" w:history="1">
        <w:r>
          <w:rPr>
            <w:rFonts w:ascii="仿宋" w:eastAsia="仿宋" w:hAnsi="仿宋" w:cs="仿宋" w:hint="eastAsia"/>
            <w:lang w:eastAsia="zh-CN"/>
          </w:rPr>
          <w:t>序言</w:t>
        </w:r>
        <w:r>
          <w:tab/>
        </w:r>
        <w:r>
          <w:fldChar w:fldCharType="begin"/>
        </w:r>
        <w:r>
          <w:instrText xml:space="preserve"> PAGEREF _Toc26606 \h </w:instrText>
        </w:r>
        <w:r>
          <w:fldChar w:fldCharType="separate"/>
        </w:r>
        <w:r>
          <w:t>3</w:t>
        </w:r>
        <w:r>
          <w:fldChar w:fldCharType="end"/>
        </w:r>
      </w:hyperlink>
    </w:p>
    <w:p>
      <w:pPr>
        <w:pStyle w:val="TOC1"/>
        <w:tabs>
          <w:tab w:val="right" w:leader="dot" w:pos="8306"/>
        </w:tabs>
      </w:pPr>
      <w:hyperlink w:anchor="_Toc17753" w:history="1">
        <w:r>
          <w:rPr>
            <w:rFonts w:ascii="仿宋" w:eastAsia="仿宋" w:hAnsi="仿宋" w:cs="仿宋" w:hint="eastAsia"/>
            <w:lang w:eastAsia="zh-CN"/>
          </w:rPr>
          <w:t>一、冲击试验机项目建设单位说明</w:t>
        </w:r>
        <w:r>
          <w:tab/>
        </w:r>
        <w:r>
          <w:fldChar w:fldCharType="begin"/>
        </w:r>
        <w:r>
          <w:instrText xml:space="preserve"> PAGEREF _Toc17753 \h </w:instrText>
        </w:r>
        <w:r>
          <w:fldChar w:fldCharType="separate"/>
        </w:r>
        <w:r>
          <w:t>3</w:t>
        </w:r>
        <w:r>
          <w:fldChar w:fldCharType="end"/>
        </w:r>
      </w:hyperlink>
    </w:p>
    <w:p>
      <w:pPr>
        <w:pStyle w:val="TOC2"/>
        <w:tabs>
          <w:tab w:val="right" w:leader="dot" w:pos="8306"/>
        </w:tabs>
      </w:pPr>
      <w:hyperlink w:anchor="_Toc336" w:history="1">
        <w:r>
          <w:rPr>
            <w:rFonts w:ascii="仿宋" w:eastAsia="仿宋" w:hAnsi="仿宋" w:cs="仿宋" w:hint="eastAsia"/>
            <w:lang w:eastAsia="zh-CN"/>
          </w:rPr>
          <w:t>(一)、冲击试验机项目承办单位基本情况</w:t>
        </w:r>
        <w:r>
          <w:tab/>
        </w:r>
        <w:r>
          <w:fldChar w:fldCharType="begin"/>
        </w:r>
        <w:r>
          <w:instrText xml:space="preserve"> PAGEREF _Toc336 \h </w:instrText>
        </w:r>
        <w:r>
          <w:fldChar w:fldCharType="separate"/>
        </w:r>
        <w:r>
          <w:t>3</w:t>
        </w:r>
        <w:r>
          <w:fldChar w:fldCharType="end"/>
        </w:r>
      </w:hyperlink>
    </w:p>
    <w:p>
      <w:pPr>
        <w:pStyle w:val="TOC2"/>
        <w:tabs>
          <w:tab w:val="right" w:leader="dot" w:pos="8306"/>
        </w:tabs>
      </w:pPr>
      <w:hyperlink w:anchor="_Toc5110" w:history="1">
        <w:r>
          <w:rPr>
            <w:rFonts w:ascii="仿宋" w:eastAsia="仿宋" w:hAnsi="仿宋" w:cs="仿宋" w:hint="eastAsia"/>
            <w:lang w:eastAsia="zh-CN"/>
          </w:rPr>
          <w:t>(二)、公司经济效益分析</w:t>
        </w:r>
        <w:r>
          <w:tab/>
        </w:r>
        <w:r>
          <w:fldChar w:fldCharType="begin"/>
        </w:r>
        <w:r>
          <w:instrText xml:space="preserve"> PAGEREF _Toc5110 \h </w:instrText>
        </w:r>
        <w:r>
          <w:fldChar w:fldCharType="separate"/>
        </w:r>
        <w:r>
          <w:t>4</w:t>
        </w:r>
        <w:r>
          <w:fldChar w:fldCharType="end"/>
        </w:r>
      </w:hyperlink>
    </w:p>
    <w:p>
      <w:pPr>
        <w:pStyle w:val="TOC1"/>
        <w:tabs>
          <w:tab w:val="right" w:leader="dot" w:pos="8306"/>
        </w:tabs>
      </w:pPr>
      <w:hyperlink w:anchor="_Toc32468" w:history="1">
        <w:r>
          <w:rPr>
            <w:rFonts w:ascii="仿宋" w:eastAsia="仿宋" w:hAnsi="仿宋" w:cs="仿宋" w:hint="eastAsia"/>
            <w:lang w:eastAsia="zh-CN"/>
          </w:rPr>
          <w:t>二、冲击试验机项目选址可行性分析</w:t>
        </w:r>
        <w:r>
          <w:tab/>
        </w:r>
        <w:r>
          <w:fldChar w:fldCharType="begin"/>
        </w:r>
        <w:r>
          <w:instrText xml:space="preserve"> PAGEREF _Toc32468 \h </w:instrText>
        </w:r>
        <w:r>
          <w:fldChar w:fldCharType="separate"/>
        </w:r>
        <w:r>
          <w:t>5</w:t>
        </w:r>
        <w:r>
          <w:fldChar w:fldCharType="end"/>
        </w:r>
      </w:hyperlink>
    </w:p>
    <w:p>
      <w:pPr>
        <w:pStyle w:val="TOC2"/>
        <w:tabs>
          <w:tab w:val="right" w:leader="dot" w:pos="8306"/>
        </w:tabs>
      </w:pPr>
      <w:hyperlink w:anchor="_Toc12923" w:history="1">
        <w:r>
          <w:rPr>
            <w:rFonts w:ascii="仿宋" w:eastAsia="仿宋" w:hAnsi="仿宋" w:cs="仿宋" w:hint="eastAsia"/>
            <w:lang w:eastAsia="zh-CN"/>
          </w:rPr>
          <w:t>(一)、冲击试验机项目选址</w:t>
        </w:r>
        <w:r>
          <w:tab/>
        </w:r>
        <w:r>
          <w:fldChar w:fldCharType="begin"/>
        </w:r>
        <w:r>
          <w:instrText xml:space="preserve"> PAGEREF _Toc12923 \h </w:instrText>
        </w:r>
        <w:r>
          <w:fldChar w:fldCharType="separate"/>
        </w:r>
        <w:r>
          <w:t>5</w:t>
        </w:r>
        <w:r>
          <w:fldChar w:fldCharType="end"/>
        </w:r>
      </w:hyperlink>
    </w:p>
    <w:p>
      <w:pPr>
        <w:pStyle w:val="TOC2"/>
        <w:tabs>
          <w:tab w:val="right" w:leader="dot" w:pos="8306"/>
        </w:tabs>
      </w:pPr>
      <w:hyperlink w:anchor="_Toc25777" w:history="1">
        <w:r>
          <w:rPr>
            <w:rFonts w:ascii="仿宋" w:eastAsia="仿宋" w:hAnsi="仿宋" w:cs="仿宋" w:hint="eastAsia"/>
            <w:lang w:eastAsia="zh-CN"/>
          </w:rPr>
          <w:t>(二)、用地控制指标</w:t>
        </w:r>
        <w:r>
          <w:tab/>
        </w:r>
        <w:r>
          <w:fldChar w:fldCharType="begin"/>
        </w:r>
        <w:r>
          <w:instrText xml:space="preserve"> PAGEREF _Toc25777 \h </w:instrText>
        </w:r>
        <w:r>
          <w:fldChar w:fldCharType="separate"/>
        </w:r>
        <w:r>
          <w:t>5</w:t>
        </w:r>
        <w:r>
          <w:fldChar w:fldCharType="end"/>
        </w:r>
      </w:hyperlink>
    </w:p>
    <w:p>
      <w:pPr>
        <w:pStyle w:val="TOC2"/>
        <w:tabs>
          <w:tab w:val="right" w:leader="dot" w:pos="8306"/>
        </w:tabs>
      </w:pPr>
      <w:hyperlink w:anchor="_Toc10430" w:history="1">
        <w:r>
          <w:rPr>
            <w:rFonts w:ascii="仿宋" w:eastAsia="仿宋" w:hAnsi="仿宋" w:cs="仿宋" w:hint="eastAsia"/>
            <w:lang w:eastAsia="zh-CN"/>
          </w:rPr>
          <w:t>(三)、节约用地措施</w:t>
        </w:r>
        <w:r>
          <w:tab/>
        </w:r>
        <w:r>
          <w:fldChar w:fldCharType="begin"/>
        </w:r>
        <w:r>
          <w:instrText xml:space="preserve"> PAGEREF _Toc10430 \h </w:instrText>
        </w:r>
        <w:r>
          <w:fldChar w:fldCharType="separate"/>
        </w:r>
        <w:r>
          <w:t>7</w:t>
        </w:r>
        <w:r>
          <w:fldChar w:fldCharType="end"/>
        </w:r>
      </w:hyperlink>
    </w:p>
    <w:p>
      <w:pPr>
        <w:pStyle w:val="TOC2"/>
        <w:tabs>
          <w:tab w:val="right" w:leader="dot" w:pos="8306"/>
        </w:tabs>
      </w:pPr>
      <w:hyperlink w:anchor="_Toc17913" w:history="1">
        <w:r>
          <w:rPr>
            <w:rFonts w:ascii="仿宋" w:eastAsia="仿宋" w:hAnsi="仿宋" w:cs="仿宋" w:hint="eastAsia"/>
            <w:lang w:eastAsia="zh-CN"/>
          </w:rPr>
          <w:t>(四)、总图布置方案</w:t>
        </w:r>
        <w:r>
          <w:tab/>
        </w:r>
        <w:r>
          <w:fldChar w:fldCharType="begin"/>
        </w:r>
        <w:r>
          <w:instrText xml:space="preserve"> PAGEREF _Toc17913 \h </w:instrText>
        </w:r>
        <w:r>
          <w:fldChar w:fldCharType="separate"/>
        </w:r>
        <w:r>
          <w:t>8</w:t>
        </w:r>
        <w:r>
          <w:fldChar w:fldCharType="end"/>
        </w:r>
      </w:hyperlink>
    </w:p>
    <w:p>
      <w:pPr>
        <w:pStyle w:val="TOC2"/>
        <w:tabs>
          <w:tab w:val="right" w:leader="dot" w:pos="8306"/>
        </w:tabs>
      </w:pPr>
      <w:hyperlink w:anchor="_Toc1492" w:history="1">
        <w:r>
          <w:rPr>
            <w:rFonts w:ascii="仿宋" w:eastAsia="仿宋" w:hAnsi="仿宋" w:cs="仿宋" w:hint="eastAsia"/>
            <w:lang w:eastAsia="zh-CN"/>
          </w:rPr>
          <w:t>(五)、选址综合评价</w:t>
        </w:r>
        <w:r>
          <w:tab/>
        </w:r>
        <w:r>
          <w:fldChar w:fldCharType="begin"/>
        </w:r>
        <w:r>
          <w:instrText xml:space="preserve"> PAGEREF _Toc1492 \h </w:instrText>
        </w:r>
        <w:r>
          <w:fldChar w:fldCharType="separate"/>
        </w:r>
        <w:r>
          <w:t>9</w:t>
        </w:r>
        <w:r>
          <w:fldChar w:fldCharType="end"/>
        </w:r>
      </w:hyperlink>
    </w:p>
    <w:p>
      <w:pPr>
        <w:pStyle w:val="TOC1"/>
        <w:tabs>
          <w:tab w:val="right" w:leader="dot" w:pos="8306"/>
        </w:tabs>
      </w:pPr>
      <w:hyperlink w:anchor="_Toc17549" w:history="1">
        <w:r>
          <w:rPr>
            <w:rFonts w:ascii="仿宋" w:eastAsia="仿宋" w:hAnsi="仿宋" w:cs="仿宋" w:hint="eastAsia"/>
            <w:lang w:eastAsia="zh-CN"/>
          </w:rPr>
          <w:t>三、产品规划分析</w:t>
        </w:r>
        <w:r>
          <w:tab/>
        </w:r>
        <w:r>
          <w:fldChar w:fldCharType="begin"/>
        </w:r>
        <w:r>
          <w:instrText xml:space="preserve"> PAGEREF _Toc17549 \h </w:instrText>
        </w:r>
        <w:r>
          <w:fldChar w:fldCharType="separate"/>
        </w:r>
        <w:r>
          <w:t>10</w:t>
        </w:r>
        <w:r>
          <w:fldChar w:fldCharType="end"/>
        </w:r>
      </w:hyperlink>
    </w:p>
    <w:p>
      <w:pPr>
        <w:pStyle w:val="TOC2"/>
        <w:tabs>
          <w:tab w:val="right" w:leader="dot" w:pos="8306"/>
        </w:tabs>
      </w:pPr>
      <w:hyperlink w:anchor="_Toc32434" w:history="1">
        <w:r>
          <w:rPr>
            <w:rFonts w:ascii="仿宋" w:eastAsia="仿宋" w:hAnsi="仿宋" w:cs="仿宋" w:hint="eastAsia"/>
            <w:lang w:eastAsia="zh-CN"/>
          </w:rPr>
          <w:t>(一)、产品规划</w:t>
        </w:r>
        <w:r>
          <w:tab/>
        </w:r>
        <w:r>
          <w:fldChar w:fldCharType="begin"/>
        </w:r>
        <w:r>
          <w:instrText xml:space="preserve"> PAGEREF _Toc32434 \h </w:instrText>
        </w:r>
        <w:r>
          <w:fldChar w:fldCharType="separate"/>
        </w:r>
        <w:r>
          <w:t>10</w:t>
        </w:r>
        <w:r>
          <w:fldChar w:fldCharType="end"/>
        </w:r>
      </w:hyperlink>
    </w:p>
    <w:p>
      <w:pPr>
        <w:pStyle w:val="TOC2"/>
        <w:tabs>
          <w:tab w:val="right" w:leader="dot" w:pos="8306"/>
        </w:tabs>
      </w:pPr>
      <w:hyperlink w:anchor="_Toc22979" w:history="1">
        <w:r>
          <w:rPr>
            <w:rFonts w:ascii="仿宋" w:eastAsia="仿宋" w:hAnsi="仿宋" w:cs="仿宋" w:hint="eastAsia"/>
            <w:lang w:eastAsia="zh-CN"/>
          </w:rPr>
          <w:t>(二)、建设规模</w:t>
        </w:r>
        <w:r>
          <w:tab/>
        </w:r>
        <w:r>
          <w:fldChar w:fldCharType="begin"/>
        </w:r>
        <w:r>
          <w:instrText xml:space="preserve"> PAGEREF _Toc22979 \h </w:instrText>
        </w:r>
        <w:r>
          <w:fldChar w:fldCharType="separate"/>
        </w:r>
        <w:r>
          <w:t>11</w:t>
        </w:r>
        <w:r>
          <w:fldChar w:fldCharType="end"/>
        </w:r>
      </w:hyperlink>
    </w:p>
    <w:p>
      <w:pPr>
        <w:pStyle w:val="TOC1"/>
        <w:tabs>
          <w:tab w:val="right" w:leader="dot" w:pos="8306"/>
        </w:tabs>
      </w:pPr>
      <w:hyperlink w:anchor="_Toc9923" w:history="1">
        <w:r>
          <w:rPr>
            <w:rFonts w:ascii="仿宋" w:eastAsia="仿宋" w:hAnsi="仿宋" w:cs="仿宋" w:hint="eastAsia"/>
            <w:lang w:eastAsia="zh-CN"/>
          </w:rPr>
          <w:t>四、冲击试验机项目危机管理</w:t>
        </w:r>
        <w:r>
          <w:tab/>
        </w:r>
        <w:r>
          <w:fldChar w:fldCharType="begin"/>
        </w:r>
        <w:r>
          <w:instrText xml:space="preserve"> PAGEREF _Toc9923 \h </w:instrText>
        </w:r>
        <w:r>
          <w:fldChar w:fldCharType="separate"/>
        </w:r>
        <w:r>
          <w:t>12</w:t>
        </w:r>
        <w:r>
          <w:fldChar w:fldCharType="end"/>
        </w:r>
      </w:hyperlink>
    </w:p>
    <w:p>
      <w:pPr>
        <w:pStyle w:val="TOC2"/>
        <w:tabs>
          <w:tab w:val="right" w:leader="dot" w:pos="8306"/>
        </w:tabs>
      </w:pPr>
      <w:hyperlink w:anchor="_Toc29978" w:history="1">
        <w:r>
          <w:rPr>
            <w:rFonts w:ascii="仿宋" w:eastAsia="仿宋" w:hAnsi="仿宋" w:cs="仿宋" w:hint="eastAsia"/>
            <w:lang w:eastAsia="zh-CN"/>
          </w:rPr>
          <w:t>(一)、危机预警与识别</w:t>
        </w:r>
        <w:r>
          <w:tab/>
        </w:r>
        <w:r>
          <w:fldChar w:fldCharType="begin"/>
        </w:r>
        <w:r>
          <w:instrText xml:space="preserve"> PAGEREF _Toc29978 \h </w:instrText>
        </w:r>
        <w:r>
          <w:fldChar w:fldCharType="separate"/>
        </w:r>
        <w:r>
          <w:t>12</w:t>
        </w:r>
        <w:r>
          <w:fldChar w:fldCharType="end"/>
        </w:r>
      </w:hyperlink>
    </w:p>
    <w:p>
      <w:pPr>
        <w:pStyle w:val="TOC2"/>
        <w:tabs>
          <w:tab w:val="right" w:leader="dot" w:pos="8306"/>
        </w:tabs>
      </w:pPr>
      <w:hyperlink w:anchor="_Toc14915" w:history="1">
        <w:r>
          <w:rPr>
            <w:rFonts w:ascii="仿宋" w:eastAsia="仿宋" w:hAnsi="仿宋" w:cs="仿宋" w:hint="eastAsia"/>
            <w:lang w:eastAsia="zh-CN"/>
          </w:rPr>
          <w:t>(二)、危机应对与恢复</w:t>
        </w:r>
        <w:r>
          <w:tab/>
        </w:r>
        <w:r>
          <w:fldChar w:fldCharType="begin"/>
        </w:r>
        <w:r>
          <w:instrText xml:space="preserve"> PAGEREF _Toc14915 \h </w:instrText>
        </w:r>
        <w:r>
          <w:fldChar w:fldCharType="separate"/>
        </w:r>
        <w:r>
          <w:t>13</w:t>
        </w:r>
        <w:r>
          <w:fldChar w:fldCharType="end"/>
        </w:r>
      </w:hyperlink>
    </w:p>
    <w:p>
      <w:pPr>
        <w:pStyle w:val="TOC1"/>
        <w:tabs>
          <w:tab w:val="right" w:leader="dot" w:pos="8306"/>
        </w:tabs>
      </w:pPr>
      <w:hyperlink w:anchor="_Toc10671" w:history="1">
        <w:r>
          <w:rPr>
            <w:rFonts w:ascii="仿宋" w:eastAsia="仿宋" w:hAnsi="仿宋" w:cs="仿宋" w:hint="eastAsia"/>
            <w:lang w:eastAsia="zh-CN"/>
          </w:rPr>
          <w:t>五、市场分析、调研</w:t>
        </w:r>
        <w:r>
          <w:tab/>
        </w:r>
        <w:r>
          <w:fldChar w:fldCharType="begin"/>
        </w:r>
        <w:r>
          <w:instrText xml:space="preserve"> PAGEREF _Toc10671 \h </w:instrText>
        </w:r>
        <w:r>
          <w:fldChar w:fldCharType="separate"/>
        </w:r>
        <w:r>
          <w:t>14</w:t>
        </w:r>
        <w:r>
          <w:fldChar w:fldCharType="end"/>
        </w:r>
      </w:hyperlink>
    </w:p>
    <w:p>
      <w:pPr>
        <w:pStyle w:val="TOC2"/>
        <w:tabs>
          <w:tab w:val="right" w:leader="dot" w:pos="8306"/>
        </w:tabs>
      </w:pPr>
      <w:hyperlink w:anchor="_Toc28768" w:history="1">
        <w:r>
          <w:rPr>
            <w:rFonts w:ascii="仿宋" w:eastAsia="仿宋" w:hAnsi="仿宋" w:cs="仿宋" w:hint="eastAsia"/>
            <w:lang w:eastAsia="zh-CN"/>
          </w:rPr>
          <w:t>(一)、冲击试验机行业分析</w:t>
        </w:r>
        <w:r>
          <w:tab/>
        </w:r>
        <w:r>
          <w:fldChar w:fldCharType="begin"/>
        </w:r>
        <w:r>
          <w:instrText xml:space="preserve"> PAGEREF _Toc28768 \h </w:instrText>
        </w:r>
        <w:r>
          <w:fldChar w:fldCharType="separate"/>
        </w:r>
        <w:r>
          <w:t>14</w:t>
        </w:r>
        <w:r>
          <w:fldChar w:fldCharType="end"/>
        </w:r>
      </w:hyperlink>
    </w:p>
    <w:p>
      <w:pPr>
        <w:pStyle w:val="TOC2"/>
        <w:tabs>
          <w:tab w:val="right" w:leader="dot" w:pos="8306"/>
        </w:tabs>
      </w:pPr>
      <w:hyperlink w:anchor="_Toc10332" w:history="1">
        <w:r>
          <w:rPr>
            <w:rFonts w:ascii="仿宋" w:eastAsia="仿宋" w:hAnsi="仿宋" w:cs="仿宋" w:hint="eastAsia"/>
            <w:lang w:eastAsia="zh-CN"/>
          </w:rPr>
          <w:t>(二)、冲击试验机市场分析预测</w:t>
        </w:r>
        <w:r>
          <w:tab/>
        </w:r>
        <w:r>
          <w:fldChar w:fldCharType="begin"/>
        </w:r>
        <w:r>
          <w:instrText xml:space="preserve"> PAGEREF _Toc10332 \h </w:instrText>
        </w:r>
        <w:r>
          <w:fldChar w:fldCharType="separate"/>
        </w:r>
        <w:r>
          <w:t>15</w:t>
        </w:r>
        <w:r>
          <w:fldChar w:fldCharType="end"/>
        </w:r>
      </w:hyperlink>
    </w:p>
    <w:p>
      <w:pPr>
        <w:pStyle w:val="TOC1"/>
        <w:tabs>
          <w:tab w:val="right" w:leader="dot" w:pos="8306"/>
        </w:tabs>
      </w:pPr>
      <w:hyperlink w:anchor="_Toc15214" w:history="1">
        <w:r>
          <w:rPr>
            <w:rFonts w:ascii="仿宋" w:eastAsia="仿宋" w:hAnsi="仿宋" w:cs="仿宋" w:hint="eastAsia"/>
            <w:lang w:eastAsia="zh-CN"/>
          </w:rPr>
          <w:t>六、冲击试验机项目概论</w:t>
        </w:r>
        <w:r>
          <w:tab/>
        </w:r>
        <w:r>
          <w:fldChar w:fldCharType="begin"/>
        </w:r>
        <w:r>
          <w:instrText xml:space="preserve"> PAGEREF _Toc15214 \h </w:instrText>
        </w:r>
        <w:r>
          <w:fldChar w:fldCharType="separate"/>
        </w:r>
        <w:r>
          <w:t>16</w:t>
        </w:r>
        <w:r>
          <w:fldChar w:fldCharType="end"/>
        </w:r>
      </w:hyperlink>
    </w:p>
    <w:p>
      <w:pPr>
        <w:pStyle w:val="TOC2"/>
        <w:tabs>
          <w:tab w:val="right" w:leader="dot" w:pos="8306"/>
        </w:tabs>
      </w:pPr>
      <w:hyperlink w:anchor="_Toc29590" w:history="1">
        <w:r>
          <w:rPr>
            <w:rFonts w:ascii="仿宋" w:eastAsia="仿宋" w:hAnsi="仿宋" w:cs="仿宋" w:hint="eastAsia"/>
            <w:lang w:eastAsia="zh-CN"/>
          </w:rPr>
          <w:t>(一)、冲击试验机项目概况</w:t>
        </w:r>
        <w:r>
          <w:tab/>
        </w:r>
        <w:r>
          <w:fldChar w:fldCharType="begin"/>
        </w:r>
        <w:r>
          <w:instrText xml:space="preserve"> PAGEREF _Toc29590 \h </w:instrText>
        </w:r>
        <w:r>
          <w:fldChar w:fldCharType="separate"/>
        </w:r>
        <w:r>
          <w:t>16</w:t>
        </w:r>
        <w:r>
          <w:fldChar w:fldCharType="end"/>
        </w:r>
      </w:hyperlink>
    </w:p>
    <w:p>
      <w:pPr>
        <w:pStyle w:val="TOC2"/>
        <w:tabs>
          <w:tab w:val="right" w:leader="dot" w:pos="8306"/>
        </w:tabs>
      </w:pPr>
      <w:hyperlink w:anchor="_Toc20402" w:history="1">
        <w:r>
          <w:rPr>
            <w:rFonts w:ascii="仿宋" w:eastAsia="仿宋" w:hAnsi="仿宋" w:cs="仿宋" w:hint="eastAsia"/>
            <w:lang w:eastAsia="zh-CN"/>
          </w:rPr>
          <w:t>(二)、冲击试验机项目目标</w:t>
        </w:r>
        <w:r>
          <w:tab/>
        </w:r>
        <w:r>
          <w:fldChar w:fldCharType="begin"/>
        </w:r>
        <w:r>
          <w:instrText xml:space="preserve"> PAGEREF _Toc20402 \h </w:instrText>
        </w:r>
        <w:r>
          <w:fldChar w:fldCharType="separate"/>
        </w:r>
        <w:r>
          <w:t>18</w:t>
        </w:r>
        <w:r>
          <w:fldChar w:fldCharType="end"/>
        </w:r>
      </w:hyperlink>
    </w:p>
    <w:p>
      <w:pPr>
        <w:pStyle w:val="TOC2"/>
        <w:tabs>
          <w:tab w:val="right" w:leader="dot" w:pos="8306"/>
        </w:tabs>
      </w:pPr>
      <w:hyperlink w:anchor="_Toc25488" w:history="1">
        <w:r>
          <w:rPr>
            <w:rFonts w:ascii="仿宋" w:eastAsia="仿宋" w:hAnsi="仿宋" w:cs="仿宋" w:hint="eastAsia"/>
            <w:lang w:eastAsia="zh-CN"/>
          </w:rPr>
          <w:t>(三)、冲击试验机项目提出的理由</w:t>
        </w:r>
        <w:r>
          <w:tab/>
        </w:r>
        <w:r>
          <w:fldChar w:fldCharType="begin"/>
        </w:r>
        <w:r>
          <w:instrText xml:space="preserve"> PAGEREF _Toc25488 \h </w:instrText>
        </w:r>
        <w:r>
          <w:fldChar w:fldCharType="separate"/>
        </w:r>
        <w:r>
          <w:t>19</w:t>
        </w:r>
        <w:r>
          <w:fldChar w:fldCharType="end"/>
        </w:r>
      </w:hyperlink>
    </w:p>
    <w:p>
      <w:pPr>
        <w:pStyle w:val="TOC2"/>
        <w:tabs>
          <w:tab w:val="right" w:leader="dot" w:pos="8306"/>
        </w:tabs>
      </w:pPr>
      <w:hyperlink w:anchor="_Toc19857" w:history="1">
        <w:r>
          <w:rPr>
            <w:rFonts w:ascii="仿宋" w:eastAsia="仿宋" w:hAnsi="仿宋" w:cs="仿宋" w:hint="eastAsia"/>
            <w:lang w:eastAsia="zh-CN"/>
          </w:rPr>
          <w:t>(四)、冲击试验机项目意义</w:t>
        </w:r>
        <w:r>
          <w:tab/>
        </w:r>
        <w:r>
          <w:fldChar w:fldCharType="begin"/>
        </w:r>
        <w:r>
          <w:instrText xml:space="preserve"> PAGEREF _Toc19857 \h </w:instrText>
        </w:r>
        <w:r>
          <w:fldChar w:fldCharType="separate"/>
        </w:r>
        <w:r>
          <w:t>21</w:t>
        </w:r>
        <w:r>
          <w:fldChar w:fldCharType="end"/>
        </w:r>
      </w:hyperlink>
    </w:p>
    <w:p>
      <w:pPr>
        <w:pStyle w:val="TOC2"/>
        <w:tabs>
          <w:tab w:val="right" w:leader="dot" w:pos="8306"/>
        </w:tabs>
      </w:pPr>
      <w:hyperlink w:anchor="_Toc1072" w:history="1">
        <w:r>
          <w:rPr>
            <w:rFonts w:ascii="仿宋" w:eastAsia="仿宋" w:hAnsi="仿宋" w:cs="仿宋" w:hint="eastAsia"/>
            <w:lang w:eastAsia="zh-CN"/>
          </w:rPr>
          <w:t>(五)、冲击试验机项目背景</w:t>
        </w:r>
        <w:r>
          <w:tab/>
        </w:r>
        <w:r>
          <w:fldChar w:fldCharType="begin"/>
        </w:r>
        <w:r>
          <w:instrText xml:space="preserve"> PAGEREF _Toc1072 \h </w:instrText>
        </w:r>
        <w:r>
          <w:fldChar w:fldCharType="separate"/>
        </w:r>
        <w:r>
          <w:t>22</w:t>
        </w:r>
        <w:r>
          <w:fldChar w:fldCharType="end"/>
        </w:r>
      </w:hyperlink>
    </w:p>
    <w:p>
      <w:pPr>
        <w:pStyle w:val="TOC1"/>
        <w:tabs>
          <w:tab w:val="right" w:leader="dot" w:pos="8306"/>
        </w:tabs>
      </w:pPr>
      <w:hyperlink w:anchor="_Toc4643" w:history="1">
        <w:r>
          <w:rPr>
            <w:rFonts w:ascii="仿宋" w:eastAsia="仿宋" w:hAnsi="仿宋" w:cs="仿宋" w:hint="eastAsia"/>
            <w:lang w:eastAsia="zh-CN"/>
          </w:rPr>
          <w:t>七、冲击试验机项目财务管理</w:t>
        </w:r>
        <w:r>
          <w:tab/>
        </w:r>
        <w:r>
          <w:fldChar w:fldCharType="begin"/>
        </w:r>
        <w:r>
          <w:instrText xml:space="preserve"> PAGEREF _Toc4643 \h </w:instrText>
        </w:r>
        <w:r>
          <w:fldChar w:fldCharType="separate"/>
        </w:r>
        <w:r>
          <w:t>22</w:t>
        </w:r>
        <w:r>
          <w:fldChar w:fldCharType="end"/>
        </w:r>
      </w:hyperlink>
    </w:p>
    <w:p>
      <w:pPr>
        <w:pStyle w:val="TOC2"/>
        <w:tabs>
          <w:tab w:val="right" w:leader="dot" w:pos="8306"/>
        </w:tabs>
      </w:pPr>
      <w:hyperlink w:anchor="_Toc25547" w:history="1">
        <w:r>
          <w:rPr>
            <w:rFonts w:ascii="仿宋" w:eastAsia="仿宋" w:hAnsi="仿宋" w:cs="仿宋" w:hint="eastAsia"/>
            <w:lang w:eastAsia="zh-CN"/>
          </w:rPr>
          <w:t>(一)、资金需求大</w:t>
        </w:r>
        <w:r>
          <w:tab/>
        </w:r>
        <w:r>
          <w:fldChar w:fldCharType="begin"/>
        </w:r>
        <w:r>
          <w:instrText xml:space="preserve"> PAGEREF _Toc25547 \h </w:instrText>
        </w:r>
        <w:r>
          <w:fldChar w:fldCharType="separate"/>
        </w:r>
        <w:r>
          <w:t>22</w:t>
        </w:r>
        <w:r>
          <w:fldChar w:fldCharType="end"/>
        </w:r>
      </w:hyperlink>
    </w:p>
    <w:p>
      <w:pPr>
        <w:pStyle w:val="TOC2"/>
        <w:tabs>
          <w:tab w:val="right" w:leader="dot" w:pos="8306"/>
        </w:tabs>
      </w:pPr>
      <w:hyperlink w:anchor="_Toc2429" w:history="1">
        <w:r>
          <w:rPr>
            <w:rFonts w:ascii="仿宋" w:eastAsia="仿宋" w:hAnsi="仿宋" w:cs="仿宋" w:hint="eastAsia"/>
            <w:lang w:eastAsia="zh-CN"/>
          </w:rPr>
          <w:t>(二)、研发周期长</w:t>
        </w:r>
        <w:r>
          <w:tab/>
        </w:r>
        <w:r>
          <w:fldChar w:fldCharType="begin"/>
        </w:r>
        <w:r>
          <w:instrText xml:space="preserve"> PAGEREF _Toc2429 \h </w:instrText>
        </w:r>
        <w:r>
          <w:fldChar w:fldCharType="separate"/>
        </w:r>
        <w:r>
          <w:t>24</w:t>
        </w:r>
        <w:r>
          <w:fldChar w:fldCharType="end"/>
        </w:r>
      </w:hyperlink>
    </w:p>
    <w:p>
      <w:pPr>
        <w:pStyle w:val="TOC2"/>
        <w:tabs>
          <w:tab w:val="right" w:leader="dot" w:pos="8306"/>
        </w:tabs>
      </w:pPr>
      <w:hyperlink w:anchor="_Toc24790" w:history="1">
        <w:r>
          <w:rPr>
            <w:rFonts w:ascii="仿宋" w:eastAsia="仿宋" w:hAnsi="仿宋" w:cs="仿宋" w:hint="eastAsia"/>
            <w:lang w:eastAsia="zh-CN"/>
          </w:rPr>
          <w:t>(三)、市场风险大</w:t>
        </w:r>
        <w:r>
          <w:tab/>
        </w:r>
        <w:r>
          <w:fldChar w:fldCharType="begin"/>
        </w:r>
        <w:r>
          <w:instrText xml:space="preserve"> PAGEREF _Toc24790 \h </w:instrText>
        </w:r>
        <w:r>
          <w:fldChar w:fldCharType="separate"/>
        </w:r>
        <w:r>
          <w:t>25</w:t>
        </w:r>
        <w:r>
          <w:fldChar w:fldCharType="end"/>
        </w:r>
      </w:hyperlink>
    </w:p>
    <w:p>
      <w:pPr>
        <w:pStyle w:val="TOC2"/>
        <w:tabs>
          <w:tab w:val="right" w:leader="dot" w:pos="8306"/>
        </w:tabs>
      </w:pPr>
      <w:hyperlink w:anchor="_Toc30768" w:history="1">
        <w:r>
          <w:rPr>
            <w:rFonts w:ascii="仿宋" w:eastAsia="仿宋" w:hAnsi="仿宋" w:cs="仿宋" w:hint="eastAsia"/>
            <w:lang w:eastAsia="zh-CN"/>
          </w:rPr>
          <w:t>(四)、利润率高</w:t>
        </w:r>
        <w:r>
          <w:tab/>
        </w:r>
        <w:r>
          <w:fldChar w:fldCharType="begin"/>
        </w:r>
        <w:r>
          <w:instrText xml:space="preserve"> PAGEREF _Toc30768 \h </w:instrText>
        </w:r>
        <w:r>
          <w:fldChar w:fldCharType="separate"/>
        </w:r>
        <w:r>
          <w:t>27</w:t>
        </w:r>
        <w:r>
          <w:fldChar w:fldCharType="end"/>
        </w:r>
      </w:hyperlink>
    </w:p>
    <w:p>
      <w:pPr>
        <w:pStyle w:val="TOC1"/>
        <w:tabs>
          <w:tab w:val="right" w:leader="dot" w:pos="8306"/>
        </w:tabs>
      </w:pPr>
      <w:hyperlink w:anchor="_Toc13791" w:history="1">
        <w:r>
          <w:rPr>
            <w:rFonts w:ascii="仿宋" w:eastAsia="仿宋" w:hAnsi="仿宋" w:cs="仿宋" w:hint="eastAsia"/>
            <w:lang w:eastAsia="zh-CN"/>
          </w:rPr>
          <w:t>八、冲击试验机项目社会影响</w:t>
        </w:r>
        <w:r>
          <w:tab/>
        </w:r>
        <w:r>
          <w:fldChar w:fldCharType="begin"/>
        </w:r>
        <w:r>
          <w:instrText xml:space="preserve"> PAGEREF _Toc13791 \h </w:instrText>
        </w:r>
        <w:r>
          <w:fldChar w:fldCharType="separate"/>
        </w:r>
        <w:r>
          <w:t>30</w:t>
        </w:r>
        <w:r>
          <w:fldChar w:fldCharType="end"/>
        </w:r>
      </w:hyperlink>
    </w:p>
    <w:p>
      <w:pPr>
        <w:pStyle w:val="TOC2"/>
        <w:tabs>
          <w:tab w:val="right" w:leader="dot" w:pos="8306"/>
        </w:tabs>
      </w:pPr>
      <w:hyperlink w:anchor="_Toc7628" w:history="1">
        <w:r>
          <w:rPr>
            <w:rFonts w:ascii="仿宋" w:eastAsia="仿宋" w:hAnsi="仿宋" w:cs="仿宋" w:hint="eastAsia"/>
            <w:lang w:eastAsia="zh-CN"/>
          </w:rPr>
          <w:t>(一)、社会责任与义务</w:t>
        </w:r>
        <w:r>
          <w:tab/>
        </w:r>
        <w:r>
          <w:fldChar w:fldCharType="begin"/>
        </w:r>
        <w:r>
          <w:instrText xml:space="preserve"> PAGEREF _Toc7628 \h </w:instrText>
        </w:r>
        <w:r>
          <w:fldChar w:fldCharType="separate"/>
        </w:r>
        <w:r>
          <w:t>30</w:t>
        </w:r>
        <w:r>
          <w:fldChar w:fldCharType="end"/>
        </w:r>
      </w:hyperlink>
    </w:p>
    <w:p>
      <w:pPr>
        <w:pStyle w:val="TOC2"/>
        <w:tabs>
          <w:tab w:val="right" w:leader="dot" w:pos="8306"/>
        </w:tabs>
      </w:pPr>
      <w:hyperlink w:anchor="_Toc16012" w:history="1">
        <w:r>
          <w:rPr>
            <w:rFonts w:ascii="仿宋" w:eastAsia="仿宋" w:hAnsi="仿宋" w:cs="仿宋" w:hint="eastAsia"/>
            <w:lang w:eastAsia="zh-CN"/>
          </w:rPr>
          <w:t>(二)、社会参与与沟通</w:t>
        </w:r>
        <w:r>
          <w:tab/>
        </w:r>
        <w:r>
          <w:fldChar w:fldCharType="begin"/>
        </w:r>
        <w:r>
          <w:instrText xml:space="preserve"> PAGEREF _Toc16012 \h </w:instrText>
        </w:r>
        <w:r>
          <w:fldChar w:fldCharType="separate"/>
        </w:r>
        <w:r>
          <w:t>30</w:t>
        </w:r>
        <w:r>
          <w:fldChar w:fldCharType="end"/>
        </w:r>
      </w:hyperlink>
    </w:p>
    <w:p>
      <w:pPr>
        <w:pStyle w:val="TOC1"/>
        <w:tabs>
          <w:tab w:val="right" w:leader="dot" w:pos="8306"/>
        </w:tabs>
      </w:pPr>
      <w:hyperlink w:anchor="_Toc24677" w:history="1">
        <w:r>
          <w:rPr>
            <w:rFonts w:ascii="仿宋" w:eastAsia="仿宋" w:hAnsi="仿宋" w:cs="仿宋" w:hint="eastAsia"/>
            <w:lang w:eastAsia="zh-CN"/>
          </w:rPr>
          <w:t>九、冲击试验机项目人力资源管理</w:t>
        </w:r>
        <w:r>
          <w:tab/>
        </w:r>
        <w:r>
          <w:fldChar w:fldCharType="begin"/>
        </w:r>
        <w:r>
          <w:instrText xml:space="preserve"> PAGEREF _Toc24677 \h </w:instrText>
        </w:r>
        <w:r>
          <w:fldChar w:fldCharType="separate"/>
        </w:r>
        <w:r>
          <w:t>31</w:t>
        </w:r>
        <w:r>
          <w:fldChar w:fldCharType="end"/>
        </w:r>
      </w:hyperlink>
    </w:p>
    <w:p>
      <w:pPr>
        <w:pStyle w:val="TOC2"/>
        <w:tabs>
          <w:tab w:val="right" w:leader="dot" w:pos="8306"/>
        </w:tabs>
      </w:pPr>
      <w:hyperlink w:anchor="_Toc1406" w:history="1">
        <w:r>
          <w:rPr>
            <w:rFonts w:ascii="仿宋" w:eastAsia="仿宋" w:hAnsi="仿宋" w:cs="仿宋" w:hint="eastAsia"/>
            <w:lang w:eastAsia="zh-CN"/>
          </w:rPr>
          <w:t>(一)、建立健全的预算管理制度</w:t>
        </w:r>
        <w:r>
          <w:tab/>
        </w:r>
        <w:r>
          <w:fldChar w:fldCharType="begin"/>
        </w:r>
        <w:r>
          <w:instrText xml:space="preserve"> PAGEREF _Toc1406 \h </w:instrText>
        </w:r>
        <w:r>
          <w:fldChar w:fldCharType="separate"/>
        </w:r>
        <w:r>
          <w:t>31</w:t>
        </w:r>
        <w:r>
          <w:fldChar w:fldCharType="end"/>
        </w:r>
      </w:hyperlink>
    </w:p>
    <w:p>
      <w:pPr>
        <w:pStyle w:val="TOC2"/>
        <w:tabs>
          <w:tab w:val="right" w:leader="dot" w:pos="8306"/>
        </w:tabs>
      </w:pPr>
      <w:hyperlink w:anchor="_Toc29045" w:history="1">
        <w:r>
          <w:rPr>
            <w:rFonts w:ascii="仿宋" w:eastAsia="仿宋" w:hAnsi="仿宋" w:cs="仿宋" w:hint="eastAsia"/>
            <w:lang w:eastAsia="zh-CN"/>
          </w:rPr>
          <w:t>(二)、加强资金流动监控</w:t>
        </w:r>
        <w:r>
          <w:tab/>
        </w:r>
        <w:r>
          <w:fldChar w:fldCharType="begin"/>
        </w:r>
        <w:r>
          <w:instrText xml:space="preserve"> PAGEREF _Toc29045 \h </w:instrText>
        </w:r>
        <w:r>
          <w:fldChar w:fldCharType="separate"/>
        </w:r>
        <w:r>
          <w:t>33</w:t>
        </w:r>
        <w:r>
          <w:fldChar w:fldCharType="end"/>
        </w:r>
      </w:hyperlink>
    </w:p>
    <w:p>
      <w:pPr>
        <w:pStyle w:val="TOC2"/>
        <w:tabs>
          <w:tab w:val="right" w:leader="dot" w:pos="8306"/>
        </w:tabs>
      </w:pPr>
      <w:hyperlink w:anchor="_Toc27198" w:history="1">
        <w:r>
          <w:rPr>
            <w:rFonts w:ascii="仿宋" w:eastAsia="仿宋" w:hAnsi="仿宋" w:cs="仿宋" w:hint="eastAsia"/>
            <w:lang w:eastAsia="zh-CN"/>
          </w:rPr>
          <w:t>(三)、制定完善的风险控制机制</w:t>
        </w:r>
        <w:r>
          <w:tab/>
        </w:r>
        <w:r>
          <w:fldChar w:fldCharType="begin"/>
        </w:r>
        <w:r>
          <w:instrText xml:space="preserve"> PAGEREF _Toc27198 \h </w:instrText>
        </w:r>
        <w:r>
          <w:fldChar w:fldCharType="separate"/>
        </w:r>
        <w:r>
          <w:t>34</w:t>
        </w:r>
        <w:r>
          <w:fldChar w:fldCharType="end"/>
        </w:r>
      </w:hyperlink>
    </w:p>
    <w:p>
      <w:pPr>
        <w:pStyle w:val="TOC2"/>
        <w:tabs>
          <w:tab w:val="right" w:leader="dot" w:pos="8306"/>
        </w:tabs>
      </w:pPr>
      <w:hyperlink w:anchor="_Toc7817" w:history="1">
        <w:r>
          <w:rPr>
            <w:rFonts w:ascii="仿宋" w:eastAsia="仿宋" w:hAnsi="仿宋" w:cs="仿宋" w:hint="eastAsia"/>
            <w:lang w:eastAsia="zh-CN"/>
          </w:rPr>
          <w:t>(四)、优化成本管理</w:t>
        </w:r>
        <w:r>
          <w:tab/>
        </w:r>
        <w:r>
          <w:fldChar w:fldCharType="begin"/>
        </w:r>
        <w:r>
          <w:instrText xml:space="preserve"> PAGEREF _Toc7817 \h </w:instrText>
        </w:r>
        <w:r>
          <w:fldChar w:fldCharType="separate"/>
        </w:r>
        <w:r>
          <w:t>35</w:t>
        </w:r>
        <w:r>
          <w:fldChar w:fldCharType="end"/>
        </w:r>
      </w:hyperlink>
    </w:p>
    <w:p>
      <w:pPr>
        <w:pStyle w:val="TOC1"/>
        <w:tabs>
          <w:tab w:val="right" w:leader="dot" w:pos="8306"/>
        </w:tabs>
      </w:pPr>
      <w:hyperlink w:anchor="_Toc26530" w:history="1">
        <w:r>
          <w:rPr>
            <w:rFonts w:ascii="仿宋" w:eastAsia="仿宋" w:hAnsi="仿宋" w:cs="仿宋" w:hint="eastAsia"/>
            <w:lang w:eastAsia="zh-CN"/>
          </w:rPr>
          <w:t>十、冲击试验机项目环境影响分析</w:t>
        </w:r>
        <w:r>
          <w:tab/>
        </w:r>
        <w:r>
          <w:fldChar w:fldCharType="begin"/>
        </w:r>
        <w:r>
          <w:instrText xml:space="preserve"> PAGEREF _Toc26530 \h </w:instrText>
        </w:r>
        <w:r>
          <w:fldChar w:fldCharType="separate"/>
        </w:r>
        <w:r>
          <w:t>37</w:t>
        </w:r>
        <w:r>
          <w:fldChar w:fldCharType="end"/>
        </w:r>
      </w:hyperlink>
    </w:p>
    <w:p>
      <w:pPr>
        <w:pStyle w:val="TOC2"/>
        <w:tabs>
          <w:tab w:val="right" w:leader="dot" w:pos="8306"/>
        </w:tabs>
      </w:pPr>
      <w:hyperlink w:anchor="_Toc21661" w:history="1">
        <w:r>
          <w:rPr>
            <w:rFonts w:ascii="仿宋" w:eastAsia="仿宋" w:hAnsi="仿宋" w:cs="仿宋" w:hint="eastAsia"/>
            <w:lang w:eastAsia="zh-CN"/>
          </w:rPr>
          <w:t>(一)、建设区域环境质量现状</w:t>
        </w:r>
        <w:r>
          <w:tab/>
        </w:r>
        <w:r>
          <w:fldChar w:fldCharType="begin"/>
        </w:r>
        <w:r>
          <w:instrText xml:space="preserve"> PAGEREF _Toc21661 \h </w:instrText>
        </w:r>
        <w:r>
          <w:fldChar w:fldCharType="separate"/>
        </w:r>
        <w:r>
          <w:t>37</w:t>
        </w:r>
        <w:r>
          <w:fldChar w:fldCharType="end"/>
        </w:r>
      </w:hyperlink>
    </w:p>
    <w:p>
      <w:pPr>
        <w:pStyle w:val="TOC2"/>
        <w:tabs>
          <w:tab w:val="right" w:leader="dot" w:pos="8306"/>
        </w:tabs>
      </w:pPr>
      <w:hyperlink w:anchor="_Toc1610" w:history="1">
        <w:r>
          <w:rPr>
            <w:rFonts w:ascii="仿宋" w:eastAsia="仿宋" w:hAnsi="仿宋" w:cs="仿宋" w:hint="eastAsia"/>
            <w:lang w:eastAsia="zh-CN"/>
          </w:rPr>
          <w:t>(二)、建设期环境保护</w:t>
        </w:r>
        <w:r>
          <w:tab/>
        </w:r>
        <w:r>
          <w:fldChar w:fldCharType="begin"/>
        </w:r>
        <w:r>
          <w:instrText xml:space="preserve"> PAGEREF _Toc1610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70" w:history="1">
        <w:r>
          <w:rPr>
            <w:rFonts w:ascii="仿宋" w:eastAsia="仿宋" w:hAnsi="仿宋" w:cs="仿宋" w:hint="eastAsia"/>
            <w:lang w:eastAsia="zh-CN"/>
          </w:rPr>
          <w:t>(三)、运营期环境保护</w:t>
        </w:r>
        <w:r>
          <w:tab/>
        </w:r>
        <w:r>
          <w:fldChar w:fldCharType="begin"/>
        </w:r>
        <w:r>
          <w:instrText xml:space="preserve"> PAGEREF _Toc21270 \h </w:instrText>
        </w:r>
        <w:r>
          <w:fldChar w:fldCharType="separate"/>
        </w:r>
        <w:r>
          <w:t>40</w:t>
        </w:r>
        <w:r>
          <w:fldChar w:fldCharType="end"/>
        </w:r>
      </w:hyperlink>
    </w:p>
    <w:p>
      <w:pPr>
        <w:pStyle w:val="TOC2"/>
        <w:tabs>
          <w:tab w:val="right" w:leader="dot" w:pos="8306"/>
        </w:tabs>
      </w:pPr>
      <w:hyperlink w:anchor="_Toc9259" w:history="1">
        <w:r>
          <w:rPr>
            <w:rFonts w:ascii="仿宋" w:eastAsia="仿宋" w:hAnsi="仿宋" w:cs="仿宋" w:hint="eastAsia"/>
            <w:lang w:eastAsia="zh-CN"/>
          </w:rPr>
          <w:t>(四)、冲击试验机项目建设对区域经济的影响</w:t>
        </w:r>
        <w:r>
          <w:tab/>
        </w:r>
        <w:r>
          <w:fldChar w:fldCharType="begin"/>
        </w:r>
        <w:r>
          <w:instrText xml:space="preserve"> PAGEREF _Toc9259 \h </w:instrText>
        </w:r>
        <w:r>
          <w:fldChar w:fldCharType="separate"/>
        </w:r>
        <w:r>
          <w:t>41</w:t>
        </w:r>
        <w:r>
          <w:fldChar w:fldCharType="end"/>
        </w:r>
      </w:hyperlink>
    </w:p>
    <w:p>
      <w:pPr>
        <w:pStyle w:val="TOC2"/>
        <w:tabs>
          <w:tab w:val="right" w:leader="dot" w:pos="8306"/>
        </w:tabs>
      </w:pPr>
      <w:hyperlink w:anchor="_Toc13232" w:history="1">
        <w:r>
          <w:rPr>
            <w:rFonts w:ascii="仿宋" w:eastAsia="仿宋" w:hAnsi="仿宋" w:cs="仿宋" w:hint="eastAsia"/>
            <w:lang w:eastAsia="zh-CN"/>
          </w:rPr>
          <w:t>(五)、废弃物处理</w:t>
        </w:r>
        <w:r>
          <w:tab/>
        </w:r>
        <w:r>
          <w:fldChar w:fldCharType="begin"/>
        </w:r>
        <w:r>
          <w:instrText xml:space="preserve"> PAGEREF _Toc13232 \h </w:instrText>
        </w:r>
        <w:r>
          <w:fldChar w:fldCharType="separate"/>
        </w:r>
        <w:r>
          <w:t>43</w:t>
        </w:r>
        <w:r>
          <w:fldChar w:fldCharType="end"/>
        </w:r>
      </w:hyperlink>
    </w:p>
    <w:p>
      <w:pPr>
        <w:pStyle w:val="TOC2"/>
        <w:tabs>
          <w:tab w:val="right" w:leader="dot" w:pos="8306"/>
        </w:tabs>
      </w:pPr>
      <w:hyperlink w:anchor="_Toc16703" w:history="1">
        <w:r>
          <w:rPr>
            <w:rFonts w:ascii="仿宋" w:eastAsia="仿宋" w:hAnsi="仿宋" w:cs="仿宋" w:hint="eastAsia"/>
            <w:lang w:eastAsia="zh-CN"/>
          </w:rPr>
          <w:t>(六)、特殊环境影响分析</w:t>
        </w:r>
        <w:r>
          <w:tab/>
        </w:r>
        <w:r>
          <w:fldChar w:fldCharType="begin"/>
        </w:r>
        <w:r>
          <w:instrText xml:space="preserve"> PAGEREF _Toc16703 \h </w:instrText>
        </w:r>
        <w:r>
          <w:fldChar w:fldCharType="separate"/>
        </w:r>
        <w:r>
          <w:t>44</w:t>
        </w:r>
        <w:r>
          <w:fldChar w:fldCharType="end"/>
        </w:r>
      </w:hyperlink>
    </w:p>
    <w:p>
      <w:pPr>
        <w:pStyle w:val="TOC2"/>
        <w:tabs>
          <w:tab w:val="right" w:leader="dot" w:pos="8306"/>
        </w:tabs>
      </w:pPr>
      <w:hyperlink w:anchor="_Toc22252" w:history="1">
        <w:r>
          <w:rPr>
            <w:rFonts w:ascii="仿宋" w:eastAsia="仿宋" w:hAnsi="仿宋" w:cs="仿宋" w:hint="eastAsia"/>
            <w:lang w:eastAsia="zh-CN"/>
          </w:rPr>
          <w:t>(七)、清洁生产</w:t>
        </w:r>
        <w:r>
          <w:tab/>
        </w:r>
        <w:r>
          <w:fldChar w:fldCharType="begin"/>
        </w:r>
        <w:r>
          <w:instrText xml:space="preserve"> PAGEREF _Toc22252 \h </w:instrText>
        </w:r>
        <w:r>
          <w:fldChar w:fldCharType="separate"/>
        </w:r>
        <w:r>
          <w:t>45</w:t>
        </w:r>
        <w:r>
          <w:fldChar w:fldCharType="end"/>
        </w:r>
      </w:hyperlink>
    </w:p>
    <w:p>
      <w:pPr>
        <w:pStyle w:val="TOC2"/>
        <w:tabs>
          <w:tab w:val="right" w:leader="dot" w:pos="8306"/>
        </w:tabs>
      </w:pPr>
      <w:hyperlink w:anchor="_Toc17098" w:history="1">
        <w:r>
          <w:rPr>
            <w:rFonts w:ascii="仿宋" w:eastAsia="仿宋" w:hAnsi="仿宋" w:cs="仿宋" w:hint="eastAsia"/>
            <w:lang w:eastAsia="zh-CN"/>
          </w:rPr>
          <w:t>(八)、环境保护综合评价</w:t>
        </w:r>
        <w:r>
          <w:tab/>
        </w:r>
        <w:r>
          <w:fldChar w:fldCharType="begin"/>
        </w:r>
        <w:r>
          <w:instrText xml:space="preserve"> PAGEREF _Toc17098 \h </w:instrText>
        </w:r>
        <w:r>
          <w:fldChar w:fldCharType="separate"/>
        </w:r>
        <w:r>
          <w:t>46</w:t>
        </w:r>
        <w:r>
          <w:fldChar w:fldCharType="end"/>
        </w:r>
      </w:hyperlink>
    </w:p>
    <w:p>
      <w:pPr>
        <w:pStyle w:val="TOC1"/>
        <w:tabs>
          <w:tab w:val="right" w:leader="dot" w:pos="8306"/>
        </w:tabs>
      </w:pPr>
      <w:hyperlink w:anchor="_Toc177" w:history="1">
        <w:r>
          <w:rPr>
            <w:rFonts w:ascii="仿宋" w:eastAsia="仿宋" w:hAnsi="仿宋" w:cs="仿宋" w:hint="eastAsia"/>
            <w:lang w:eastAsia="zh-CN"/>
          </w:rPr>
          <w:t>十一、冲击试验机项目创新与研发</w:t>
        </w:r>
        <w:r>
          <w:tab/>
        </w:r>
        <w:r>
          <w:fldChar w:fldCharType="begin"/>
        </w:r>
        <w:r>
          <w:instrText xml:space="preserve"> PAGEREF _Toc177 \h </w:instrText>
        </w:r>
        <w:r>
          <w:fldChar w:fldCharType="separate"/>
        </w:r>
        <w:r>
          <w:t>47</w:t>
        </w:r>
        <w:r>
          <w:fldChar w:fldCharType="end"/>
        </w:r>
      </w:hyperlink>
    </w:p>
    <w:p>
      <w:pPr>
        <w:pStyle w:val="TOC2"/>
        <w:tabs>
          <w:tab w:val="right" w:leader="dot" w:pos="8306"/>
        </w:tabs>
      </w:pPr>
      <w:hyperlink w:anchor="_Toc27108" w:history="1">
        <w:r>
          <w:rPr>
            <w:rFonts w:ascii="仿宋" w:eastAsia="仿宋" w:hAnsi="仿宋" w:cs="仿宋" w:hint="eastAsia"/>
            <w:lang w:eastAsia="zh-CN"/>
          </w:rPr>
          <w:t>(一)、创新策略与方向</w:t>
        </w:r>
        <w:r>
          <w:tab/>
        </w:r>
        <w:r>
          <w:fldChar w:fldCharType="begin"/>
        </w:r>
        <w:r>
          <w:instrText xml:space="preserve"> PAGEREF _Toc27108 \h </w:instrText>
        </w:r>
        <w:r>
          <w:fldChar w:fldCharType="separate"/>
        </w:r>
        <w:r>
          <w:t>47</w:t>
        </w:r>
        <w:r>
          <w:fldChar w:fldCharType="end"/>
        </w:r>
      </w:hyperlink>
    </w:p>
    <w:p>
      <w:pPr>
        <w:pStyle w:val="TOC2"/>
        <w:tabs>
          <w:tab w:val="right" w:leader="dot" w:pos="8306"/>
        </w:tabs>
      </w:pPr>
      <w:hyperlink w:anchor="_Toc3909" w:history="1">
        <w:r>
          <w:rPr>
            <w:rFonts w:ascii="仿宋" w:eastAsia="仿宋" w:hAnsi="仿宋" w:cs="仿宋" w:hint="eastAsia"/>
            <w:lang w:eastAsia="zh-CN"/>
          </w:rPr>
          <w:t>(二)、研发规划与投入</w:t>
        </w:r>
        <w:r>
          <w:tab/>
        </w:r>
        <w:r>
          <w:fldChar w:fldCharType="begin"/>
        </w:r>
        <w:r>
          <w:instrText xml:space="preserve"> PAGEREF _Toc3909 \h </w:instrText>
        </w:r>
        <w:r>
          <w:fldChar w:fldCharType="separate"/>
        </w:r>
        <w:r>
          <w:t>49</w:t>
        </w:r>
        <w:r>
          <w:fldChar w:fldCharType="end"/>
        </w:r>
      </w:hyperlink>
    </w:p>
    <w:p>
      <w:pPr>
        <w:pStyle w:val="TOC1"/>
        <w:tabs>
          <w:tab w:val="right" w:leader="dot" w:pos="8306"/>
        </w:tabs>
      </w:pPr>
      <w:hyperlink w:anchor="_Toc24351" w:history="1">
        <w:r>
          <w:rPr>
            <w:rFonts w:ascii="仿宋" w:eastAsia="仿宋" w:hAnsi="仿宋" w:cs="仿宋" w:hint="eastAsia"/>
            <w:lang w:eastAsia="zh-CN"/>
          </w:rPr>
          <w:t>十二、冲击试验机项目人力资源培养与发展</w:t>
        </w:r>
        <w:r>
          <w:tab/>
        </w:r>
        <w:r>
          <w:fldChar w:fldCharType="begin"/>
        </w:r>
        <w:r>
          <w:instrText xml:space="preserve"> PAGEREF _Toc24351 \h </w:instrText>
        </w:r>
        <w:r>
          <w:fldChar w:fldCharType="separate"/>
        </w:r>
        <w:r>
          <w:t>51</w:t>
        </w:r>
        <w:r>
          <w:fldChar w:fldCharType="end"/>
        </w:r>
      </w:hyperlink>
    </w:p>
    <w:p>
      <w:pPr>
        <w:pStyle w:val="TOC2"/>
        <w:tabs>
          <w:tab w:val="right" w:leader="dot" w:pos="8306"/>
        </w:tabs>
      </w:pPr>
      <w:hyperlink w:anchor="_Toc18126" w:history="1">
        <w:r>
          <w:rPr>
            <w:rFonts w:ascii="仿宋" w:eastAsia="仿宋" w:hAnsi="仿宋" w:cs="仿宋" w:hint="eastAsia"/>
            <w:lang w:eastAsia="zh-CN"/>
          </w:rPr>
          <w:t>(一)、人才需求与规划</w:t>
        </w:r>
        <w:r>
          <w:tab/>
        </w:r>
        <w:r>
          <w:fldChar w:fldCharType="begin"/>
        </w:r>
        <w:r>
          <w:instrText xml:space="preserve"> PAGEREF _Toc18126 \h </w:instrText>
        </w:r>
        <w:r>
          <w:fldChar w:fldCharType="separate"/>
        </w:r>
        <w:r>
          <w:t>51</w:t>
        </w:r>
        <w:r>
          <w:fldChar w:fldCharType="end"/>
        </w:r>
      </w:hyperlink>
    </w:p>
    <w:p>
      <w:pPr>
        <w:pStyle w:val="TOC2"/>
        <w:tabs>
          <w:tab w:val="right" w:leader="dot" w:pos="8306"/>
        </w:tabs>
      </w:pPr>
      <w:hyperlink w:anchor="_Toc1149" w:history="1">
        <w:r>
          <w:rPr>
            <w:rFonts w:ascii="仿宋" w:eastAsia="仿宋" w:hAnsi="仿宋" w:cs="仿宋" w:hint="eastAsia"/>
            <w:lang w:eastAsia="zh-CN"/>
          </w:rPr>
          <w:t>(二)、培训与发展计划</w:t>
        </w:r>
        <w:r>
          <w:tab/>
        </w:r>
        <w:r>
          <w:fldChar w:fldCharType="begin"/>
        </w:r>
        <w:r>
          <w:instrText xml:space="preserve"> PAGEREF _Toc1149 \h </w:instrText>
        </w:r>
        <w:r>
          <w:fldChar w:fldCharType="separate"/>
        </w:r>
        <w:r>
          <w:t>51</w:t>
        </w:r>
        <w:r>
          <w:fldChar w:fldCharType="end"/>
        </w:r>
      </w:hyperlink>
    </w:p>
    <w:p>
      <w:pPr>
        <w:pStyle w:val="TOC1"/>
        <w:tabs>
          <w:tab w:val="right" w:leader="dot" w:pos="8306"/>
        </w:tabs>
      </w:pPr>
      <w:hyperlink w:anchor="_Toc15852" w:history="1">
        <w:r>
          <w:rPr>
            <w:rFonts w:ascii="仿宋" w:eastAsia="仿宋" w:hAnsi="仿宋" w:cs="仿宋" w:hint="eastAsia"/>
            <w:lang w:eastAsia="zh-CN"/>
          </w:rPr>
          <w:t>十三、质量管理体系</w:t>
        </w:r>
        <w:r>
          <w:tab/>
        </w:r>
        <w:r>
          <w:fldChar w:fldCharType="begin"/>
        </w:r>
        <w:r>
          <w:instrText xml:space="preserve"> PAGEREF _Toc15852 \h </w:instrText>
        </w:r>
        <w:r>
          <w:fldChar w:fldCharType="separate"/>
        </w:r>
        <w:r>
          <w:t>52</w:t>
        </w:r>
        <w:r>
          <w:fldChar w:fldCharType="end"/>
        </w:r>
      </w:hyperlink>
    </w:p>
    <w:p>
      <w:pPr>
        <w:pStyle w:val="TOC2"/>
        <w:tabs>
          <w:tab w:val="right" w:leader="dot" w:pos="8306"/>
        </w:tabs>
      </w:pPr>
      <w:hyperlink w:anchor="_Toc2078" w:history="1">
        <w:r>
          <w:rPr>
            <w:rFonts w:ascii="仿宋" w:eastAsia="仿宋" w:hAnsi="仿宋" w:cs="仿宋" w:hint="eastAsia"/>
            <w:lang w:eastAsia="zh-CN"/>
          </w:rPr>
          <w:t>(一)、质量目标与方针</w:t>
        </w:r>
        <w:r>
          <w:tab/>
        </w:r>
        <w:r>
          <w:fldChar w:fldCharType="begin"/>
        </w:r>
        <w:r>
          <w:instrText xml:space="preserve"> PAGEREF _Toc2078 \h </w:instrText>
        </w:r>
        <w:r>
          <w:fldChar w:fldCharType="separate"/>
        </w:r>
        <w:r>
          <w:t>52</w:t>
        </w:r>
        <w:r>
          <w:fldChar w:fldCharType="end"/>
        </w:r>
      </w:hyperlink>
    </w:p>
    <w:p>
      <w:pPr>
        <w:pStyle w:val="TOC2"/>
        <w:tabs>
          <w:tab w:val="right" w:leader="dot" w:pos="8306"/>
        </w:tabs>
      </w:pPr>
      <w:hyperlink w:anchor="_Toc7224" w:history="1">
        <w:r>
          <w:rPr>
            <w:rFonts w:ascii="仿宋" w:eastAsia="仿宋" w:hAnsi="仿宋" w:cs="仿宋" w:hint="eastAsia"/>
            <w:lang w:eastAsia="zh-CN"/>
          </w:rPr>
          <w:t>(二)、质量管理责任</w:t>
        </w:r>
        <w:r>
          <w:tab/>
        </w:r>
        <w:r>
          <w:fldChar w:fldCharType="begin"/>
        </w:r>
        <w:r>
          <w:instrText xml:space="preserve"> PAGEREF _Toc7224 \h </w:instrText>
        </w:r>
        <w:r>
          <w:fldChar w:fldCharType="separate"/>
        </w:r>
        <w:r>
          <w:t>53</w:t>
        </w:r>
        <w:r>
          <w:fldChar w:fldCharType="end"/>
        </w:r>
      </w:hyperlink>
    </w:p>
    <w:p>
      <w:pPr>
        <w:pStyle w:val="TOC2"/>
        <w:tabs>
          <w:tab w:val="right" w:leader="dot" w:pos="8306"/>
        </w:tabs>
      </w:pPr>
      <w:hyperlink w:anchor="_Toc17737" w:history="1">
        <w:r>
          <w:rPr>
            <w:rFonts w:ascii="仿宋" w:eastAsia="仿宋" w:hAnsi="仿宋" w:cs="仿宋" w:hint="eastAsia"/>
            <w:lang w:eastAsia="zh-CN"/>
          </w:rPr>
          <w:t>(三)、质量管理体系文件</w:t>
        </w:r>
        <w:r>
          <w:tab/>
        </w:r>
        <w:r>
          <w:fldChar w:fldCharType="begin"/>
        </w:r>
        <w:r>
          <w:instrText xml:space="preserve"> PAGEREF _Toc17737 \h </w:instrText>
        </w:r>
        <w:r>
          <w:fldChar w:fldCharType="separate"/>
        </w:r>
        <w:r>
          <w:t>54</w:t>
        </w:r>
        <w:r>
          <w:fldChar w:fldCharType="end"/>
        </w:r>
      </w:hyperlink>
    </w:p>
    <w:p>
      <w:pPr>
        <w:pStyle w:val="TOC2"/>
        <w:tabs>
          <w:tab w:val="right" w:leader="dot" w:pos="8306"/>
        </w:tabs>
      </w:pPr>
      <w:hyperlink w:anchor="_Toc8618" w:history="1">
        <w:r>
          <w:rPr>
            <w:rFonts w:ascii="仿宋" w:eastAsia="仿宋" w:hAnsi="仿宋" w:cs="仿宋" w:hint="eastAsia"/>
            <w:lang w:eastAsia="zh-CN"/>
          </w:rPr>
          <w:t>(四)、质量培训与教育</w:t>
        </w:r>
        <w:r>
          <w:tab/>
        </w:r>
        <w:r>
          <w:fldChar w:fldCharType="begin"/>
        </w:r>
        <w:r>
          <w:instrText xml:space="preserve"> PAGEREF _Toc8618 \h </w:instrText>
        </w:r>
        <w:r>
          <w:fldChar w:fldCharType="separate"/>
        </w:r>
        <w:r>
          <w:t>56</w:t>
        </w:r>
        <w:r>
          <w:fldChar w:fldCharType="end"/>
        </w:r>
      </w:hyperlink>
    </w:p>
    <w:p>
      <w:pPr>
        <w:pStyle w:val="TOC2"/>
        <w:tabs>
          <w:tab w:val="right" w:leader="dot" w:pos="8306"/>
        </w:tabs>
      </w:pPr>
      <w:hyperlink w:anchor="_Toc11959" w:history="1">
        <w:r>
          <w:rPr>
            <w:rFonts w:ascii="仿宋" w:eastAsia="仿宋" w:hAnsi="仿宋" w:cs="仿宋" w:hint="eastAsia"/>
            <w:lang w:eastAsia="zh-CN"/>
          </w:rPr>
          <w:t>(五)、质量审核与评价</w:t>
        </w:r>
        <w:r>
          <w:tab/>
        </w:r>
        <w:r>
          <w:fldChar w:fldCharType="begin"/>
        </w:r>
        <w:r>
          <w:instrText xml:space="preserve"> PAGEREF _Toc11959 \h </w:instrText>
        </w:r>
        <w:r>
          <w:fldChar w:fldCharType="separate"/>
        </w:r>
        <w:r>
          <w:t>57</w:t>
        </w:r>
        <w:r>
          <w:fldChar w:fldCharType="end"/>
        </w:r>
      </w:hyperlink>
    </w:p>
    <w:p>
      <w:pPr>
        <w:pStyle w:val="TOC2"/>
        <w:tabs>
          <w:tab w:val="right" w:leader="dot" w:pos="8306"/>
        </w:tabs>
      </w:pPr>
      <w:hyperlink w:anchor="_Toc26161" w:history="1">
        <w:r>
          <w:rPr>
            <w:rFonts w:ascii="仿宋" w:eastAsia="仿宋" w:hAnsi="仿宋" w:cs="仿宋" w:hint="eastAsia"/>
            <w:lang w:eastAsia="zh-CN"/>
          </w:rPr>
          <w:t>(六)、不符合与纠正措施</w:t>
        </w:r>
        <w:r>
          <w:tab/>
        </w:r>
        <w:r>
          <w:fldChar w:fldCharType="begin"/>
        </w:r>
        <w:r>
          <w:instrText xml:space="preserve"> PAGEREF _Toc26161 \h </w:instrText>
        </w:r>
        <w:r>
          <w:fldChar w:fldCharType="separate"/>
        </w:r>
        <w:r>
          <w:t>59</w:t>
        </w:r>
        <w:r>
          <w:fldChar w:fldCharType="end"/>
        </w:r>
      </w:hyperlink>
    </w:p>
    <w:p>
      <w:pPr>
        <w:pStyle w:val="TOC1"/>
        <w:tabs>
          <w:tab w:val="right" w:leader="dot" w:pos="8306"/>
        </w:tabs>
      </w:pPr>
      <w:hyperlink w:anchor="_Toc5199" w:history="1">
        <w:r>
          <w:rPr>
            <w:rFonts w:ascii="仿宋" w:eastAsia="仿宋" w:hAnsi="仿宋" w:cs="仿宋" w:hint="eastAsia"/>
            <w:lang w:eastAsia="zh-CN"/>
          </w:rPr>
          <w:t>十四、风险识别与分类</w:t>
        </w:r>
        <w:r>
          <w:tab/>
        </w:r>
        <w:r>
          <w:fldChar w:fldCharType="begin"/>
        </w:r>
        <w:r>
          <w:instrText xml:space="preserve"> PAGEREF _Toc5199 \h </w:instrText>
        </w:r>
        <w:r>
          <w:fldChar w:fldCharType="separate"/>
        </w:r>
        <w:r>
          <w:t>60</w:t>
        </w:r>
        <w:r>
          <w:fldChar w:fldCharType="end"/>
        </w:r>
      </w:hyperlink>
    </w:p>
    <w:p>
      <w:pPr>
        <w:pStyle w:val="TOC2"/>
        <w:tabs>
          <w:tab w:val="right" w:leader="dot" w:pos="8306"/>
        </w:tabs>
      </w:pPr>
      <w:hyperlink w:anchor="_Toc31489" w:history="1">
        <w:r>
          <w:rPr>
            <w:rFonts w:ascii="仿宋" w:eastAsia="仿宋" w:hAnsi="仿宋" w:cs="仿宋" w:hint="eastAsia"/>
            <w:lang w:eastAsia="zh-CN"/>
          </w:rPr>
          <w:t>(一)、风险识别</w:t>
        </w:r>
        <w:r>
          <w:tab/>
        </w:r>
        <w:r>
          <w:fldChar w:fldCharType="begin"/>
        </w:r>
        <w:r>
          <w:instrText xml:space="preserve"> PAGEREF _Toc31489 \h </w:instrText>
        </w:r>
        <w:r>
          <w:fldChar w:fldCharType="separate"/>
        </w:r>
        <w:r>
          <w:t>60</w:t>
        </w:r>
        <w:r>
          <w:fldChar w:fldCharType="end"/>
        </w:r>
      </w:hyperlink>
    </w:p>
    <w:p>
      <w:pPr>
        <w:pStyle w:val="TOC2"/>
        <w:tabs>
          <w:tab w:val="right" w:leader="dot" w:pos="8306"/>
        </w:tabs>
      </w:pPr>
      <w:hyperlink w:anchor="_Toc26550" w:history="1">
        <w:r>
          <w:rPr>
            <w:rFonts w:ascii="仿宋" w:eastAsia="仿宋" w:hAnsi="仿宋" w:cs="仿宋" w:hint="eastAsia"/>
            <w:lang w:eastAsia="zh-CN"/>
          </w:rPr>
          <w:t>(二)、风险分类</w:t>
        </w:r>
        <w:r>
          <w:tab/>
        </w:r>
        <w:r>
          <w:fldChar w:fldCharType="begin"/>
        </w:r>
        <w:r>
          <w:instrText xml:space="preserve"> PAGEREF _Toc26550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53"/>
      <w:r>
        <w:rPr>
          <w:rFonts w:ascii="仿宋" w:eastAsia="仿宋" w:hAnsi="仿宋" w:cs="仿宋" w:hint="eastAsia"/>
          <w:sz w:val="28"/>
          <w:lang w:eastAsia="zh-CN"/>
        </w:rPr>
        <w:t>一、冲击试验机项目建设单位说明</w:t>
      </w:r>
      <w:bookmarkEnd w:id="2"/>
    </w:p>
    <w:p>
      <w:pPr>
        <w:pStyle w:val="Heading2"/>
        <w:rPr>
          <w:rFonts w:ascii="仿宋" w:eastAsia="仿宋" w:hAnsi="仿宋" w:cs="仿宋" w:hint="eastAsia"/>
          <w:lang w:eastAsia="zh-CN"/>
        </w:rPr>
      </w:pPr>
      <w:bookmarkStart w:id="3" w:name="_Toc336"/>
      <w:r>
        <w:rPr>
          <w:rFonts w:ascii="仿宋" w:eastAsia="仿宋" w:hAnsi="仿宋" w:cs="仿宋" w:hint="eastAsia"/>
          <w:lang w:eastAsia="zh-CN"/>
        </w:rPr>
        <w:t>(一)、冲击试验机项目承办单位基本情况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1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击试验机项目承办单位的XXXX，我们着眼于实现可持续的经济效益。通过技术创新和解决方案的提供，公司预计在冲击试验机项目执行期间将获得可观的收入增长。这一收入来源主要包括冲击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同时，我们注重成本控制和效率提升，以确保冲击试验机项目的可持续盈利。透过精细的管理和资源优化，公司期望实现冲击试验机项目利润最大化。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击试验机项目实施进行全面的投资评估，包括冲击试验机项目启动阶段的资金投入和后续运营成本。通过对冲击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冲击试验机项目实施过程中具备足够的资金流动性，公司将进行详尽的现金流分析。这包括资金需求的合理预测、冲击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68"/>
      <w:r>
        <w:rPr>
          <w:rFonts w:ascii="仿宋" w:eastAsia="仿宋" w:hAnsi="仿宋" w:cs="仿宋" w:hint="eastAsia"/>
          <w:sz w:val="28"/>
          <w:lang w:eastAsia="zh-CN"/>
        </w:rPr>
        <w:t>二、冲击试验机项目选址可行性分析</w:t>
      </w:r>
      <w:bookmarkEnd w:id="5"/>
    </w:p>
    <w:p>
      <w:pPr>
        <w:pStyle w:val="Heading2"/>
        <w:rPr>
          <w:rFonts w:ascii="仿宋" w:eastAsia="仿宋" w:hAnsi="仿宋" w:cs="仿宋" w:hint="eastAsia"/>
          <w:lang w:eastAsia="zh-CN"/>
        </w:rPr>
      </w:pPr>
      <w:bookmarkStart w:id="6" w:name="_Toc12923"/>
      <w:r>
        <w:rPr>
          <w:rFonts w:ascii="仿宋" w:eastAsia="仿宋" w:hAnsi="仿宋" w:cs="仿宋" w:hint="eastAsia"/>
          <w:lang w:eastAsia="zh-CN"/>
        </w:rPr>
        <w:t>(一)、冲击试验机项目选址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该冲击试验机项目选址位于XX省XX市XX区XXX街道</w:t>
      </w:r>
    </w:p>
    <w:p>
      <w:pPr>
        <w:pStyle w:val="Heading2"/>
        <w:ind w:firstLine="560" w:firstLineChars="200"/>
        <w:rPr>
          <w:rFonts w:ascii="仿宋" w:eastAsia="仿宋" w:hAnsi="仿宋" w:cs="仿宋" w:hint="eastAsia"/>
          <w:sz w:val="28"/>
          <w:lang w:eastAsia="zh-CN"/>
        </w:rPr>
      </w:pPr>
      <w:bookmarkStart w:id="7" w:name="_Toc257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冲击试验机项目的征地面积将根据冲击试验机项目的实际规模和需求进行精确规划。具体面积XXX平方米，旨在确保冲击试验机项目不仅能够满足当前的发展需求，还能够预留空间以适应未来的扩展。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净用地面积是在征地面积基础上去除不可利用面积后的实际可开发用地。具体面积XXX平方米，考虑到环保、交通、安全等多方面因素，以确保冲击试验机项目在整体利用效率上达到最优。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冲击试验机项目计划建设的建筑总规模具体面积XXX平方米。这一规模的确定综合考虑了冲击试验机项目的性质、规模，以及城市规划的相关要求，确保建筑布局与周边环境协调一致。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绿地率是冲击试验机项目用地中被规划为绿地的比例。具体面积XXX平方米，旨在通过合理规划绿地，改善冲击试验机项目周边环境，提升居民生活质量，并符合城市整体绿化规划。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容积率是用地上可以建设的建筑总体积与用地面积之比。具体面积XXX，通过合理的容积率规划，确保冲击试验机项目建筑规模与周边环境和谐共生。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冲击试验机项目选址与当地城市规划相一致，具体面积XXX平方米。通过与城市规划部门深入沟通，确保冲击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击试验机项目选址符合当地产业政策，具体面积XXX平方米。这包括冲击试验机项目对当地经济的促进作用，以及对相关产业的带动效应，确保冲击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用地总体要求必须符合环保和可持续发展的原则，具体面积XXX平方米。通过采用绿色建筑设计、节能减排等措施，确保冲击试验机项目在建设和运营过程中对环境的影响最小化，达到可持续发展的要求。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确保冲击试验机项目选址具备必要的公共设施配套，具体面积XXX平方米。这包括交通便利性、教育、医疗等基础设施，以提高居民生活品质，使得冲击试验机项目选址更具吸引力。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考虑用地总体要求对当地社会稳定性的影响，具体面积XXX平方米。通过深入了解当地社区反馈，确保冲击试验机项目的选址和建设过程对当地社会和谐稳定产生积极作用。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冲击试验机项目选址不仅符合法规和规划，还在实际操作中具有可行性。这一全面规划将为冲击试验机项目的成功实施提供坚实的基础，确保冲击试验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4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击试验机项目的设备规划和空间设计中，我们将采取灵活设备布局的措施。设备布局将根据实际需求进行灵活设计，避免不必要的浪费。通过合理规划设备摆放位置，我们将提高设备的利用率，减少设备间距，以确保冲击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冲击试验机项目内部引入共享设施的概念，例如共享会议室、办公区等。通过这种方式，我们可以减少对资源的重复建设，提高资源共享效率，从而减小冲击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9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击试验机项目的总图布置中，我们将不同功能区域进行明确的规划，以最大程度满足冲击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击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冲击试验机项目对环境的影响是综合评价的重要因素之一。我们将详细考虑选址周边的自然环境、生态保护区、水源地等情况，确保冲击试验机项目的建设和运营对环境影响最小化，并符合当地的环保法规标准。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对选址的评价还需充分考虑当地政府的产业政策和法规。我们将详细了解冲击试验机项目所在地的相关政策，确保冲击试验机项目的规划和运营与当地法规相符，降低不必要的法律风险。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考虑到社会稳定性对企业运营的重要性，我们将评估选址地区的社会安全情况、劳工关系、社区反馈等方面，以确保冲击试验机项目的建设和运营不会受到社会稳定性的负面影响。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最后，我们将综合考虑用地成本，包括土地购置费用、土地开发成本等。通过对用地成本的详细评估，我们能够做出更为精确的经济效益分析，为冲击试验机项目的投资决策提供有力支持。</w:t>
      </w:r>
    </w:p>
    <w:p>
      <w:pPr>
        <w:pStyle w:val="Heading1"/>
        <w:ind w:firstLine="560" w:firstLineChars="200"/>
        <w:rPr>
          <w:rFonts w:ascii="仿宋" w:eastAsia="仿宋" w:hAnsi="仿宋" w:cs="仿宋" w:hint="eastAsia"/>
          <w:sz w:val="28"/>
          <w:lang w:eastAsia="zh-CN"/>
        </w:rPr>
      </w:pPr>
      <w:bookmarkStart w:id="11" w:name="_Toc1754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43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冲击试验机项目的主要产品是XXXX，预计年产值为XXX万元。这一产品在市场中占据着重要的地位，其广泛的应用范围使得该冲击试验机项目的市场前景非常广阔。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冲击试验机项目的xxx产品作为重要的原材料之一，将在多个领域发挥关键作用。其在建筑、交通、能源等方面的广泛应用将为整个产业链提供强大的支持，形成产业协同效应。冲击试验机项目的年产值XXX万XXX万XXX万万元不仅反映了其在市场上的巨大潜力，更预示着它对国民经济的积极贡献。这种关联度高、涉及面广的产业关系，使得该冲击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9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总征地面积为XXXX平方米，相当于约XX.XX亩，其中净用地面积为XXXX平方米，红线范围内相当于约XX.XX亩。这一用地规模充分考虑了冲击试验机项目的建设需求，保障了冲击试验机项目在合适的空间内得以充分发展。冲击试验机项目规划的总建筑面积为XXXX平方米，其中主体工程建设占XXXX平方米，计容建筑面积达XXXX平方米。预计建筑工程的投资将达到XXXX万元，为冲击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计划购置的设备共计XXXX台（套），设备购置费用为XXXX万元。这一设备购置计划充分考虑到冲击试验机项目的生产需求和技术要求，确保了冲击试验机项目在生产运营中具备先进的技术装备和高效的生产能力。设备的合理配置将为冲击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计划总投资为XXXX万元，预计年实现营业收入为XXXX万元。这一产能规模的设定旨在确保冲击试验机项目能够在投资与回报之间取得平衡，实现长期可持续的发展。冲击试验机项目的总投资充分考虑到各个方面的需求，包括用地建设、设备购置等多个环节，以确保冲击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923"/>
      <w:r>
        <w:rPr>
          <w:rFonts w:ascii="仿宋" w:eastAsia="仿宋" w:hAnsi="仿宋" w:cs="仿宋" w:hint="eastAsia"/>
          <w:sz w:val="28"/>
          <w:lang w:eastAsia="zh-CN"/>
        </w:rPr>
        <w:t>四、冲击试验机项目危机管理</w:t>
      </w:r>
      <w:bookmarkEnd w:id="14"/>
    </w:p>
    <w:p>
      <w:pPr>
        <w:pStyle w:val="Heading2"/>
        <w:rPr>
          <w:rFonts w:ascii="仿宋" w:eastAsia="仿宋" w:hAnsi="仿宋" w:cs="仿宋" w:hint="eastAsia"/>
          <w:lang w:eastAsia="zh-CN"/>
        </w:rPr>
      </w:pPr>
      <w:bookmarkStart w:id="15" w:name="_Toc2997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项目危机管理中，危机预警与识别是确保冲击试验机项目稳健运行的核心步骤。通过建立全面的监测机制，冲击试验机项目团队旨在及时发现和理解潜在的风险和危机因素，以便采取及时的预防和应对措施，确保冲击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首先，通过深入的风险评估，冲击试验机项目团队全面分析了整个冲击试验机项目和各个阶段可能存在的威胁。这包括准确评估每个潜在风险的发生概率和可能影响的程度，为后续危机预警提供了有力支持。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冲击试验机项目团队着重于明确定义冲击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冲击试验机项目进展的持续监控，团队能够及时发现潜在问题并作出迅速反应。冲击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在这一阶段，团队的专业素养和反应速度将发挥至关重要的作用，以确保潜在危机能够在初期得到有效的处理，最大程度地减轻负面影响。通过危机预警与识别，冲击试验机项目得以更有序、可控地推进。</w:t>
      </w:r>
    </w:p>
    <w:p>
      <w:pPr>
        <w:pStyle w:val="Heading2"/>
        <w:ind w:firstLine="560" w:firstLineChars="200"/>
        <w:rPr>
          <w:rFonts w:ascii="仿宋" w:eastAsia="仿宋" w:hAnsi="仿宋" w:cs="仿宋" w:hint="eastAsia"/>
          <w:sz w:val="28"/>
          <w:lang w:eastAsia="zh-CN"/>
        </w:rPr>
      </w:pPr>
      <w:bookmarkStart w:id="16" w:name="_Toc1491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在危机发生时，冲击试验机项目团队立即行动，成立了应急小组。该小组的任务是迅速制定并实施紧急应对措施，以最小化潜在损失。以下是采取的主要措施：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暂停冲击试验机项目进度：为遏制危机蔓延，冲击试验机项目暂时停止进行，以便全面评估当前状况。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资源重新分配：重新评估冲击试验机项目资源的分配，确保最大限度地减小损失。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实时沟通：与关键利益相关者建立实时沟通机制，向他们传递冲击试验机项目危机的实际状况，保障冲击试验机项目核心利益。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在紧急应对的同时，冲击试验机项目团队强调了团队协作和有效沟通的重要性。以下是团队协作的关键举措：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信息共享机制：建立了信息共享平台，确保团队成员能够及时获取冲击试验机项目危机的实时信息。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领导者沟通：冲击试验机项目领导者通过定期会议和即时沟通工具，指导团队应对危机，保持团队稳定运行。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随着危机得到初步控制，冲击试验机项目团队转向制定恢复计划，以确保冲击试验机项目能够从中迅速恢复。主要恢复计划包括：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修复受损的进度计划：重新评估冲击试验机项目进度，制定修复计划，确保冲击试验机项目尽快回归正常进程。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重新调整资源分配：优化资源分配，确保冲击试验机项目在有限资源下高效运转。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风险管理机制加强：对冲击试验机项目风险进行全面评估，制定更强化的风险管理策略，以预防未来可能的危机。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67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768"/>
      <w:r>
        <w:rPr>
          <w:rFonts w:ascii="仿宋" w:eastAsia="仿宋" w:hAnsi="仿宋" w:cs="仿宋" w:hint="eastAsia"/>
          <w:lang w:eastAsia="zh-CN"/>
        </w:rPr>
        <w:t>(一)、冲击试验机行业分析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行业一直以来都是市场的关注焦点。行业内的发展趋势、竞争态势以及潜在机会都对冲击试验机项目的推进产生深远的影响。通过深入研究行业的整体概貌，我们将更好地理解行业的核心特征，为冲击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行业，技术一直是推动创新和发展的关键因素。我们将对当前技术趋势进行详尽分析，包括但不限于人工智能、大数据应用、先进制造技术等。这有助于冲击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冲击试验机项目成功的基础。我们将对主要竞争对手进行深入研究，包括其市场份额、产品特点、市场定位等。通过全面了解竞争对手的优势和劣势，冲击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332"/>
      <w:r>
        <w:rPr>
          <w:rFonts w:ascii="仿宋" w:eastAsia="仿宋" w:hAnsi="仿宋" w:cs="仿宋" w:hint="eastAsia"/>
          <w:sz w:val="28"/>
          <w:lang w:eastAsia="zh-CN"/>
        </w:rPr>
        <w:t>(二)、冲击试验机市场分析预测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冲击试验机市场未来的增长趋势。这包括市场的整体规模、各细分领域的发展趋势等。冲击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冲击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冲击试验机项目实施过程中需要充分考虑的因素。我们将对市场风险进行全面评估，包括但不限于政策法规风险、市场竞争风险、技术变革风险等。通过对潜在风险的深入分析，冲击试验机项目可以制定相应的风险缓解策略，降低不确定性对冲击试验机项目的影响。</w:t>
      </w:r>
    </w:p>
    <w:p>
      <w:pPr>
        <w:pStyle w:val="Heading1"/>
        <w:ind w:firstLine="560" w:firstLineChars="200"/>
        <w:rPr>
          <w:rFonts w:ascii="仿宋" w:eastAsia="仿宋" w:hAnsi="仿宋" w:cs="仿宋" w:hint="eastAsia"/>
          <w:sz w:val="28"/>
          <w:lang w:eastAsia="zh-CN"/>
        </w:rPr>
      </w:pPr>
      <w:bookmarkStart w:id="20" w:name="_Toc15214"/>
      <w:r>
        <w:rPr>
          <w:rFonts w:ascii="仿宋" w:eastAsia="仿宋" w:hAnsi="仿宋" w:cs="仿宋" w:hint="eastAsia"/>
          <w:sz w:val="28"/>
          <w:lang w:eastAsia="zh-CN"/>
        </w:rPr>
        <w:t>六、冲击试验机项目概论</w:t>
      </w:r>
      <w:bookmarkEnd w:id="20"/>
    </w:p>
    <w:p>
      <w:pPr>
        <w:pStyle w:val="Heading2"/>
        <w:rPr>
          <w:rFonts w:ascii="仿宋" w:eastAsia="仿宋" w:hAnsi="仿宋" w:cs="仿宋" w:hint="eastAsia"/>
          <w:lang w:eastAsia="zh-CN"/>
        </w:rPr>
      </w:pPr>
      <w:bookmarkStart w:id="21" w:name="_Toc29590"/>
      <w:r>
        <w:rPr>
          <w:rFonts w:ascii="仿宋" w:eastAsia="仿宋" w:hAnsi="仿宋" w:cs="仿宋" w:hint="eastAsia"/>
          <w:lang w:eastAsia="zh-CN"/>
        </w:rPr>
        <w:t>(一)、冲击试验机项目概况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起源追溯至对市场的深入洞察。市场的不断演变与变革为冲击试验机项目提供了难得的机遇。当前市场存在的需求缺口和变革的大环境共同构成了冲击试验机项目的背景。这个冲击试验机项目旨在充分利用市场机遇，填补行业中尚未满足的需求，为客户提供全新的解决方案。市场的变革和需求的增长使得这个冲击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冲击试验机项目名称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正式命名为冲击试验机。这个名称不仅仅是一个标识，更代表了冲击试验机项目的核心理念和愿景。它蕴含着冲击试验机项目所要解决问题的关键字，具有强烈的表达和辨识度，为冲击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冲击试验机项目目标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https://d.book118.com/288077066052006045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338A7"/>
    <w:rsid w:val="55B33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706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2024-03-01T05:33:00Z</dcterms:created>
  <dcterms:modified xsi:type="dcterms:W3CDTF">2024-03-01T05:33:19Z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085388A015E34E5EB4F1B2F918B00F7A_11</vt:lpwstr>
  </property>
  <property fmtid="{D5CDD505-2E9C-101B-9397-08002B2CF9AE}" pid="3" name="KSOProductBuildVer">
    <vt:lpwstr>2052-12.1.0.16388</vt:lpwstr>
  </property>
</Properties>
</file>