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播种机项目规划设计方案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007" w:history="1">
        <w:r>
          <w:rPr>
            <w:rFonts w:ascii="仿宋" w:eastAsia="仿宋" w:hAnsi="仿宋" w:cs="仿宋" w:hint="eastAsia"/>
            <w:lang w:eastAsia="zh-CN"/>
          </w:rPr>
          <w:t>概论</w:t>
        </w:r>
        <w:r>
          <w:tab/>
        </w:r>
        <w:r>
          <w:fldChar w:fldCharType="begin"/>
        </w:r>
        <w:r>
          <w:instrText xml:space="preserve"> PAGEREF _Toc7007 \h </w:instrText>
        </w:r>
        <w:r>
          <w:fldChar w:fldCharType="separate"/>
        </w:r>
        <w:r>
          <w:t>3</w:t>
        </w:r>
        <w:r>
          <w:fldChar w:fldCharType="end"/>
        </w:r>
      </w:hyperlink>
    </w:p>
    <w:p>
      <w:pPr>
        <w:pStyle w:val="TOC1"/>
        <w:tabs>
          <w:tab w:val="right" w:leader="dot" w:pos="8306"/>
        </w:tabs>
      </w:pPr>
      <w:hyperlink w:anchor="_Toc25694" w:history="1">
        <w:r>
          <w:rPr>
            <w:rFonts w:ascii="仿宋" w:eastAsia="仿宋" w:hAnsi="仿宋" w:cs="仿宋" w:hint="eastAsia"/>
            <w:lang w:eastAsia="zh-CN"/>
          </w:rPr>
          <w:t>一、播种机项目土建工程</w:t>
        </w:r>
        <w:r>
          <w:tab/>
        </w:r>
        <w:r>
          <w:fldChar w:fldCharType="begin"/>
        </w:r>
        <w:r>
          <w:instrText xml:space="preserve"> PAGEREF _Toc25694 \h </w:instrText>
        </w:r>
        <w:r>
          <w:fldChar w:fldCharType="separate"/>
        </w:r>
        <w:r>
          <w:t>3</w:t>
        </w:r>
        <w:r>
          <w:fldChar w:fldCharType="end"/>
        </w:r>
      </w:hyperlink>
    </w:p>
    <w:p>
      <w:pPr>
        <w:pStyle w:val="TOC2"/>
        <w:tabs>
          <w:tab w:val="right" w:leader="dot" w:pos="8306"/>
        </w:tabs>
      </w:pPr>
      <w:hyperlink w:anchor="_Toc479" w:history="1">
        <w:r>
          <w:rPr>
            <w:rFonts w:ascii="仿宋" w:eastAsia="仿宋" w:hAnsi="仿宋" w:cs="仿宋" w:hint="eastAsia"/>
            <w:lang w:eastAsia="zh-CN"/>
          </w:rPr>
          <w:t>(一)、建筑工程设计原则</w:t>
        </w:r>
        <w:r>
          <w:tab/>
        </w:r>
        <w:r>
          <w:fldChar w:fldCharType="begin"/>
        </w:r>
        <w:r>
          <w:instrText xml:space="preserve"> PAGEREF _Toc479 \h </w:instrText>
        </w:r>
        <w:r>
          <w:fldChar w:fldCharType="separate"/>
        </w:r>
        <w:r>
          <w:t>3</w:t>
        </w:r>
        <w:r>
          <w:fldChar w:fldCharType="end"/>
        </w:r>
      </w:hyperlink>
    </w:p>
    <w:p>
      <w:pPr>
        <w:pStyle w:val="TOC2"/>
        <w:tabs>
          <w:tab w:val="right" w:leader="dot" w:pos="8306"/>
        </w:tabs>
      </w:pPr>
      <w:hyperlink w:anchor="_Toc23693" w:history="1">
        <w:r>
          <w:rPr>
            <w:rFonts w:ascii="仿宋" w:eastAsia="仿宋" w:hAnsi="仿宋" w:cs="仿宋" w:hint="eastAsia"/>
            <w:lang w:eastAsia="zh-CN"/>
          </w:rPr>
          <w:t>(二)、土建工程设计年限及安全等级</w:t>
        </w:r>
        <w:r>
          <w:tab/>
        </w:r>
        <w:r>
          <w:fldChar w:fldCharType="begin"/>
        </w:r>
        <w:r>
          <w:instrText xml:space="preserve"> PAGEREF _Toc23693 \h </w:instrText>
        </w:r>
        <w:r>
          <w:fldChar w:fldCharType="separate"/>
        </w:r>
        <w:r>
          <w:t>4</w:t>
        </w:r>
        <w:r>
          <w:fldChar w:fldCharType="end"/>
        </w:r>
      </w:hyperlink>
    </w:p>
    <w:p>
      <w:pPr>
        <w:pStyle w:val="TOC2"/>
        <w:tabs>
          <w:tab w:val="right" w:leader="dot" w:pos="8306"/>
        </w:tabs>
      </w:pPr>
      <w:hyperlink w:anchor="_Toc7390" w:history="1">
        <w:r>
          <w:rPr>
            <w:rFonts w:ascii="仿宋" w:eastAsia="仿宋" w:hAnsi="仿宋" w:cs="仿宋" w:hint="eastAsia"/>
            <w:lang w:eastAsia="zh-CN"/>
          </w:rPr>
          <w:t>(三)、建筑工程设计总体要求</w:t>
        </w:r>
        <w:r>
          <w:tab/>
        </w:r>
        <w:r>
          <w:fldChar w:fldCharType="begin"/>
        </w:r>
        <w:r>
          <w:instrText xml:space="preserve"> PAGEREF _Toc7390 \h </w:instrText>
        </w:r>
        <w:r>
          <w:fldChar w:fldCharType="separate"/>
        </w:r>
        <w:r>
          <w:t>5</w:t>
        </w:r>
        <w:r>
          <w:fldChar w:fldCharType="end"/>
        </w:r>
      </w:hyperlink>
    </w:p>
    <w:p>
      <w:pPr>
        <w:pStyle w:val="TOC2"/>
        <w:tabs>
          <w:tab w:val="right" w:leader="dot" w:pos="8306"/>
        </w:tabs>
      </w:pPr>
      <w:hyperlink w:anchor="_Toc27914" w:history="1">
        <w:r>
          <w:rPr>
            <w:rFonts w:ascii="仿宋" w:eastAsia="仿宋" w:hAnsi="仿宋" w:cs="仿宋" w:hint="eastAsia"/>
            <w:lang w:eastAsia="zh-CN"/>
          </w:rPr>
          <w:t>(四)、土建工程建设指标</w:t>
        </w:r>
        <w:r>
          <w:tab/>
        </w:r>
        <w:r>
          <w:fldChar w:fldCharType="begin"/>
        </w:r>
        <w:r>
          <w:instrText xml:space="preserve"> PAGEREF _Toc27914 \h </w:instrText>
        </w:r>
        <w:r>
          <w:fldChar w:fldCharType="separate"/>
        </w:r>
        <w:r>
          <w:t>6</w:t>
        </w:r>
        <w:r>
          <w:fldChar w:fldCharType="end"/>
        </w:r>
      </w:hyperlink>
    </w:p>
    <w:p>
      <w:pPr>
        <w:pStyle w:val="TOC1"/>
        <w:tabs>
          <w:tab w:val="right" w:leader="dot" w:pos="8306"/>
        </w:tabs>
      </w:pPr>
      <w:hyperlink w:anchor="_Toc663" w:history="1">
        <w:r>
          <w:rPr>
            <w:rFonts w:ascii="仿宋" w:eastAsia="仿宋" w:hAnsi="仿宋" w:cs="仿宋" w:hint="eastAsia"/>
            <w:lang w:eastAsia="zh-CN"/>
          </w:rPr>
          <w:t>二、播种机项目文档管理</w:t>
        </w:r>
        <w:r>
          <w:tab/>
        </w:r>
        <w:r>
          <w:fldChar w:fldCharType="begin"/>
        </w:r>
        <w:r>
          <w:instrText xml:space="preserve"> PAGEREF _Toc663 \h </w:instrText>
        </w:r>
        <w:r>
          <w:fldChar w:fldCharType="separate"/>
        </w:r>
        <w:r>
          <w:t>6</w:t>
        </w:r>
        <w:r>
          <w:fldChar w:fldCharType="end"/>
        </w:r>
      </w:hyperlink>
    </w:p>
    <w:p>
      <w:pPr>
        <w:pStyle w:val="TOC2"/>
        <w:tabs>
          <w:tab w:val="right" w:leader="dot" w:pos="8306"/>
        </w:tabs>
      </w:pPr>
      <w:hyperlink w:anchor="_Toc17261" w:history="1">
        <w:r>
          <w:rPr>
            <w:rFonts w:ascii="仿宋" w:eastAsia="仿宋" w:hAnsi="仿宋" w:cs="仿宋" w:hint="eastAsia"/>
            <w:lang w:eastAsia="zh-CN"/>
          </w:rPr>
          <w:t>(一)、文档编制与审查</w:t>
        </w:r>
        <w:r>
          <w:tab/>
        </w:r>
        <w:r>
          <w:fldChar w:fldCharType="begin"/>
        </w:r>
        <w:r>
          <w:instrText xml:space="preserve"> PAGEREF _Toc17261 \h </w:instrText>
        </w:r>
        <w:r>
          <w:fldChar w:fldCharType="separate"/>
        </w:r>
        <w:r>
          <w:t>6</w:t>
        </w:r>
        <w:r>
          <w:fldChar w:fldCharType="end"/>
        </w:r>
      </w:hyperlink>
    </w:p>
    <w:p>
      <w:pPr>
        <w:pStyle w:val="TOC2"/>
        <w:tabs>
          <w:tab w:val="right" w:leader="dot" w:pos="8306"/>
        </w:tabs>
      </w:pPr>
      <w:hyperlink w:anchor="_Toc358" w:history="1">
        <w:r>
          <w:rPr>
            <w:rFonts w:ascii="仿宋" w:eastAsia="仿宋" w:hAnsi="仿宋" w:cs="仿宋" w:hint="eastAsia"/>
            <w:lang w:eastAsia="zh-CN"/>
          </w:rPr>
          <w:t>(二)、文档发布与分发</w:t>
        </w:r>
        <w:r>
          <w:tab/>
        </w:r>
        <w:r>
          <w:fldChar w:fldCharType="begin"/>
        </w:r>
        <w:r>
          <w:instrText xml:space="preserve"> PAGEREF _Toc358 \h </w:instrText>
        </w:r>
        <w:r>
          <w:fldChar w:fldCharType="separate"/>
        </w:r>
        <w:r>
          <w:t>8</w:t>
        </w:r>
        <w:r>
          <w:fldChar w:fldCharType="end"/>
        </w:r>
      </w:hyperlink>
    </w:p>
    <w:p>
      <w:pPr>
        <w:pStyle w:val="TOC2"/>
        <w:tabs>
          <w:tab w:val="right" w:leader="dot" w:pos="8306"/>
        </w:tabs>
      </w:pPr>
      <w:hyperlink w:anchor="_Toc30524" w:history="1">
        <w:r>
          <w:rPr>
            <w:rFonts w:ascii="仿宋" w:eastAsia="仿宋" w:hAnsi="仿宋" w:cs="仿宋" w:hint="eastAsia"/>
            <w:lang w:eastAsia="zh-CN"/>
          </w:rPr>
          <w:t>(三)、文档存档与归档</w:t>
        </w:r>
        <w:r>
          <w:tab/>
        </w:r>
        <w:r>
          <w:fldChar w:fldCharType="begin"/>
        </w:r>
        <w:r>
          <w:instrText xml:space="preserve"> PAGEREF _Toc30524 \h </w:instrText>
        </w:r>
        <w:r>
          <w:fldChar w:fldCharType="separate"/>
        </w:r>
        <w:r>
          <w:t>8</w:t>
        </w:r>
        <w:r>
          <w:fldChar w:fldCharType="end"/>
        </w:r>
      </w:hyperlink>
    </w:p>
    <w:p>
      <w:pPr>
        <w:pStyle w:val="TOC1"/>
        <w:tabs>
          <w:tab w:val="right" w:leader="dot" w:pos="8306"/>
        </w:tabs>
      </w:pPr>
      <w:hyperlink w:anchor="_Toc13033" w:history="1">
        <w:r>
          <w:rPr>
            <w:rFonts w:ascii="仿宋" w:eastAsia="仿宋" w:hAnsi="仿宋" w:cs="仿宋" w:hint="eastAsia"/>
            <w:lang w:eastAsia="zh-CN"/>
          </w:rPr>
          <w:t>三、播种机项目危机管理</w:t>
        </w:r>
        <w:r>
          <w:tab/>
        </w:r>
        <w:r>
          <w:fldChar w:fldCharType="begin"/>
        </w:r>
        <w:r>
          <w:instrText xml:space="preserve"> PAGEREF _Toc13033 \h </w:instrText>
        </w:r>
        <w:r>
          <w:fldChar w:fldCharType="separate"/>
        </w:r>
        <w:r>
          <w:t>10</w:t>
        </w:r>
        <w:r>
          <w:fldChar w:fldCharType="end"/>
        </w:r>
      </w:hyperlink>
    </w:p>
    <w:p>
      <w:pPr>
        <w:pStyle w:val="TOC2"/>
        <w:tabs>
          <w:tab w:val="right" w:leader="dot" w:pos="8306"/>
        </w:tabs>
      </w:pPr>
      <w:hyperlink w:anchor="_Toc25348" w:history="1">
        <w:r>
          <w:rPr>
            <w:rFonts w:ascii="仿宋" w:eastAsia="仿宋" w:hAnsi="仿宋" w:cs="仿宋" w:hint="eastAsia"/>
            <w:lang w:eastAsia="zh-CN"/>
          </w:rPr>
          <w:t>(一)、危机预警与识别</w:t>
        </w:r>
        <w:r>
          <w:tab/>
        </w:r>
        <w:r>
          <w:fldChar w:fldCharType="begin"/>
        </w:r>
        <w:r>
          <w:instrText xml:space="preserve"> PAGEREF _Toc25348 \h </w:instrText>
        </w:r>
        <w:r>
          <w:fldChar w:fldCharType="separate"/>
        </w:r>
        <w:r>
          <w:t>10</w:t>
        </w:r>
        <w:r>
          <w:fldChar w:fldCharType="end"/>
        </w:r>
      </w:hyperlink>
    </w:p>
    <w:p>
      <w:pPr>
        <w:pStyle w:val="TOC2"/>
        <w:tabs>
          <w:tab w:val="right" w:leader="dot" w:pos="8306"/>
        </w:tabs>
      </w:pPr>
      <w:hyperlink w:anchor="_Toc14651" w:history="1">
        <w:r>
          <w:rPr>
            <w:rFonts w:ascii="仿宋" w:eastAsia="仿宋" w:hAnsi="仿宋" w:cs="仿宋" w:hint="eastAsia"/>
            <w:lang w:eastAsia="zh-CN"/>
          </w:rPr>
          <w:t>(二)、危机应对与恢复</w:t>
        </w:r>
        <w:r>
          <w:tab/>
        </w:r>
        <w:r>
          <w:fldChar w:fldCharType="begin"/>
        </w:r>
        <w:r>
          <w:instrText xml:space="preserve"> PAGEREF _Toc14651 \h </w:instrText>
        </w:r>
        <w:r>
          <w:fldChar w:fldCharType="separate"/>
        </w:r>
        <w:r>
          <w:t>11</w:t>
        </w:r>
        <w:r>
          <w:fldChar w:fldCharType="end"/>
        </w:r>
      </w:hyperlink>
    </w:p>
    <w:p>
      <w:pPr>
        <w:pStyle w:val="TOC1"/>
        <w:tabs>
          <w:tab w:val="right" w:leader="dot" w:pos="8306"/>
        </w:tabs>
      </w:pPr>
      <w:hyperlink w:anchor="_Toc4915" w:history="1">
        <w:r>
          <w:rPr>
            <w:rFonts w:ascii="仿宋" w:eastAsia="仿宋" w:hAnsi="仿宋" w:cs="仿宋" w:hint="eastAsia"/>
            <w:lang w:eastAsia="zh-CN"/>
          </w:rPr>
          <w:t>四、产品规划分析</w:t>
        </w:r>
        <w:r>
          <w:tab/>
        </w:r>
        <w:r>
          <w:fldChar w:fldCharType="begin"/>
        </w:r>
        <w:r>
          <w:instrText xml:space="preserve"> PAGEREF _Toc4915 \h </w:instrText>
        </w:r>
        <w:r>
          <w:fldChar w:fldCharType="separate"/>
        </w:r>
        <w:r>
          <w:t>12</w:t>
        </w:r>
        <w:r>
          <w:fldChar w:fldCharType="end"/>
        </w:r>
      </w:hyperlink>
    </w:p>
    <w:p>
      <w:pPr>
        <w:pStyle w:val="TOC2"/>
        <w:tabs>
          <w:tab w:val="right" w:leader="dot" w:pos="8306"/>
        </w:tabs>
      </w:pPr>
      <w:hyperlink w:anchor="_Toc32483" w:history="1">
        <w:r>
          <w:rPr>
            <w:rFonts w:ascii="仿宋" w:eastAsia="仿宋" w:hAnsi="仿宋" w:cs="仿宋" w:hint="eastAsia"/>
            <w:lang w:eastAsia="zh-CN"/>
          </w:rPr>
          <w:t>(一)、产品规划</w:t>
        </w:r>
        <w:r>
          <w:tab/>
        </w:r>
        <w:r>
          <w:fldChar w:fldCharType="begin"/>
        </w:r>
        <w:r>
          <w:instrText xml:space="preserve"> PAGEREF _Toc32483 \h </w:instrText>
        </w:r>
        <w:r>
          <w:fldChar w:fldCharType="separate"/>
        </w:r>
        <w:r>
          <w:t>12</w:t>
        </w:r>
        <w:r>
          <w:fldChar w:fldCharType="end"/>
        </w:r>
      </w:hyperlink>
    </w:p>
    <w:p>
      <w:pPr>
        <w:pStyle w:val="TOC2"/>
        <w:tabs>
          <w:tab w:val="right" w:leader="dot" w:pos="8306"/>
        </w:tabs>
      </w:pPr>
      <w:hyperlink w:anchor="_Toc24762" w:history="1">
        <w:r>
          <w:rPr>
            <w:rFonts w:ascii="仿宋" w:eastAsia="仿宋" w:hAnsi="仿宋" w:cs="仿宋" w:hint="eastAsia"/>
            <w:lang w:eastAsia="zh-CN"/>
          </w:rPr>
          <w:t>(二)、建设规模</w:t>
        </w:r>
        <w:r>
          <w:tab/>
        </w:r>
        <w:r>
          <w:fldChar w:fldCharType="begin"/>
        </w:r>
        <w:r>
          <w:instrText xml:space="preserve"> PAGEREF _Toc24762 \h </w:instrText>
        </w:r>
        <w:r>
          <w:fldChar w:fldCharType="separate"/>
        </w:r>
        <w:r>
          <w:t>13</w:t>
        </w:r>
        <w:r>
          <w:fldChar w:fldCharType="end"/>
        </w:r>
      </w:hyperlink>
    </w:p>
    <w:p>
      <w:pPr>
        <w:pStyle w:val="TOC1"/>
        <w:tabs>
          <w:tab w:val="right" w:leader="dot" w:pos="8306"/>
        </w:tabs>
      </w:pPr>
      <w:hyperlink w:anchor="_Toc22387" w:history="1">
        <w:r>
          <w:rPr>
            <w:rFonts w:ascii="仿宋" w:eastAsia="仿宋" w:hAnsi="仿宋" w:cs="仿宋" w:hint="eastAsia"/>
            <w:lang w:eastAsia="zh-CN"/>
          </w:rPr>
          <w:t>五、市场分析、调研</w:t>
        </w:r>
        <w:r>
          <w:tab/>
        </w:r>
        <w:r>
          <w:fldChar w:fldCharType="begin"/>
        </w:r>
        <w:r>
          <w:instrText xml:space="preserve"> PAGEREF _Toc22387 \h </w:instrText>
        </w:r>
        <w:r>
          <w:fldChar w:fldCharType="separate"/>
        </w:r>
        <w:r>
          <w:t>14</w:t>
        </w:r>
        <w:r>
          <w:fldChar w:fldCharType="end"/>
        </w:r>
      </w:hyperlink>
    </w:p>
    <w:p>
      <w:pPr>
        <w:pStyle w:val="TOC2"/>
        <w:tabs>
          <w:tab w:val="right" w:leader="dot" w:pos="8306"/>
        </w:tabs>
      </w:pPr>
      <w:hyperlink w:anchor="_Toc15806" w:history="1">
        <w:r>
          <w:rPr>
            <w:rFonts w:ascii="仿宋" w:eastAsia="仿宋" w:hAnsi="仿宋" w:cs="仿宋" w:hint="eastAsia"/>
            <w:lang w:eastAsia="zh-CN"/>
          </w:rPr>
          <w:t>(一)、播种机行业分析</w:t>
        </w:r>
        <w:r>
          <w:tab/>
        </w:r>
        <w:r>
          <w:fldChar w:fldCharType="begin"/>
        </w:r>
        <w:r>
          <w:instrText xml:space="preserve"> PAGEREF _Toc15806 \h </w:instrText>
        </w:r>
        <w:r>
          <w:fldChar w:fldCharType="separate"/>
        </w:r>
        <w:r>
          <w:t>14</w:t>
        </w:r>
        <w:r>
          <w:fldChar w:fldCharType="end"/>
        </w:r>
      </w:hyperlink>
    </w:p>
    <w:p>
      <w:pPr>
        <w:pStyle w:val="TOC2"/>
        <w:tabs>
          <w:tab w:val="right" w:leader="dot" w:pos="8306"/>
        </w:tabs>
      </w:pPr>
      <w:hyperlink w:anchor="_Toc3564" w:history="1">
        <w:r>
          <w:rPr>
            <w:rFonts w:ascii="仿宋" w:eastAsia="仿宋" w:hAnsi="仿宋" w:cs="仿宋" w:hint="eastAsia"/>
            <w:lang w:eastAsia="zh-CN"/>
          </w:rPr>
          <w:t>(二)、播种机市场分析预测</w:t>
        </w:r>
        <w:r>
          <w:tab/>
        </w:r>
        <w:r>
          <w:fldChar w:fldCharType="begin"/>
        </w:r>
        <w:r>
          <w:instrText xml:space="preserve"> PAGEREF _Toc3564 \h </w:instrText>
        </w:r>
        <w:r>
          <w:fldChar w:fldCharType="separate"/>
        </w:r>
        <w:r>
          <w:t>15</w:t>
        </w:r>
        <w:r>
          <w:fldChar w:fldCharType="end"/>
        </w:r>
      </w:hyperlink>
    </w:p>
    <w:p>
      <w:pPr>
        <w:pStyle w:val="TOC1"/>
        <w:tabs>
          <w:tab w:val="right" w:leader="dot" w:pos="8306"/>
        </w:tabs>
      </w:pPr>
      <w:hyperlink w:anchor="_Toc11494" w:history="1">
        <w:r>
          <w:rPr>
            <w:rFonts w:ascii="仿宋" w:eastAsia="仿宋" w:hAnsi="仿宋" w:cs="仿宋" w:hint="eastAsia"/>
            <w:lang w:eastAsia="zh-CN"/>
          </w:rPr>
          <w:t>六、播种机项目概论</w:t>
        </w:r>
        <w:r>
          <w:tab/>
        </w:r>
        <w:r>
          <w:fldChar w:fldCharType="begin"/>
        </w:r>
        <w:r>
          <w:instrText xml:space="preserve"> PAGEREF _Toc11494 \h </w:instrText>
        </w:r>
        <w:r>
          <w:fldChar w:fldCharType="separate"/>
        </w:r>
        <w:r>
          <w:t>15</w:t>
        </w:r>
        <w:r>
          <w:fldChar w:fldCharType="end"/>
        </w:r>
      </w:hyperlink>
    </w:p>
    <w:p>
      <w:pPr>
        <w:pStyle w:val="TOC2"/>
        <w:tabs>
          <w:tab w:val="right" w:leader="dot" w:pos="8306"/>
        </w:tabs>
      </w:pPr>
      <w:hyperlink w:anchor="_Toc5978" w:history="1">
        <w:r>
          <w:rPr>
            <w:rFonts w:ascii="仿宋" w:eastAsia="仿宋" w:hAnsi="仿宋" w:cs="仿宋" w:hint="eastAsia"/>
            <w:lang w:eastAsia="zh-CN"/>
          </w:rPr>
          <w:t>(一)、播种机项目概况</w:t>
        </w:r>
        <w:r>
          <w:tab/>
        </w:r>
        <w:r>
          <w:fldChar w:fldCharType="begin"/>
        </w:r>
        <w:r>
          <w:instrText xml:space="preserve"> PAGEREF _Toc5978 \h </w:instrText>
        </w:r>
        <w:r>
          <w:fldChar w:fldCharType="separate"/>
        </w:r>
        <w:r>
          <w:t>15</w:t>
        </w:r>
        <w:r>
          <w:fldChar w:fldCharType="end"/>
        </w:r>
      </w:hyperlink>
    </w:p>
    <w:p>
      <w:pPr>
        <w:pStyle w:val="TOC2"/>
        <w:tabs>
          <w:tab w:val="right" w:leader="dot" w:pos="8306"/>
        </w:tabs>
      </w:pPr>
      <w:hyperlink w:anchor="_Toc24585" w:history="1">
        <w:r>
          <w:rPr>
            <w:rFonts w:ascii="仿宋" w:eastAsia="仿宋" w:hAnsi="仿宋" w:cs="仿宋" w:hint="eastAsia"/>
            <w:lang w:eastAsia="zh-CN"/>
          </w:rPr>
          <w:t>(二)、播种机项目目标</w:t>
        </w:r>
        <w:r>
          <w:tab/>
        </w:r>
        <w:r>
          <w:fldChar w:fldCharType="begin"/>
        </w:r>
        <w:r>
          <w:instrText xml:space="preserve"> PAGEREF _Toc24585 \h </w:instrText>
        </w:r>
        <w:r>
          <w:fldChar w:fldCharType="separate"/>
        </w:r>
        <w:r>
          <w:t>18</w:t>
        </w:r>
        <w:r>
          <w:fldChar w:fldCharType="end"/>
        </w:r>
      </w:hyperlink>
    </w:p>
    <w:p>
      <w:pPr>
        <w:pStyle w:val="TOC2"/>
        <w:tabs>
          <w:tab w:val="right" w:leader="dot" w:pos="8306"/>
        </w:tabs>
      </w:pPr>
      <w:hyperlink w:anchor="_Toc4940" w:history="1">
        <w:r>
          <w:rPr>
            <w:rFonts w:ascii="仿宋" w:eastAsia="仿宋" w:hAnsi="仿宋" w:cs="仿宋" w:hint="eastAsia"/>
            <w:lang w:eastAsia="zh-CN"/>
          </w:rPr>
          <w:t>(三)、播种机项目提出的理由</w:t>
        </w:r>
        <w:r>
          <w:tab/>
        </w:r>
        <w:r>
          <w:fldChar w:fldCharType="begin"/>
        </w:r>
        <w:r>
          <w:instrText xml:space="preserve"> PAGEREF _Toc4940 \h </w:instrText>
        </w:r>
        <w:r>
          <w:fldChar w:fldCharType="separate"/>
        </w:r>
        <w:r>
          <w:t>18</w:t>
        </w:r>
        <w:r>
          <w:fldChar w:fldCharType="end"/>
        </w:r>
      </w:hyperlink>
    </w:p>
    <w:p>
      <w:pPr>
        <w:pStyle w:val="TOC2"/>
        <w:tabs>
          <w:tab w:val="right" w:leader="dot" w:pos="8306"/>
        </w:tabs>
      </w:pPr>
      <w:hyperlink w:anchor="_Toc8513" w:history="1">
        <w:r>
          <w:rPr>
            <w:rFonts w:ascii="仿宋" w:eastAsia="仿宋" w:hAnsi="仿宋" w:cs="仿宋" w:hint="eastAsia"/>
            <w:lang w:eastAsia="zh-CN"/>
          </w:rPr>
          <w:t>(四)、播种机项目意义</w:t>
        </w:r>
        <w:r>
          <w:tab/>
        </w:r>
        <w:r>
          <w:fldChar w:fldCharType="begin"/>
        </w:r>
        <w:r>
          <w:instrText xml:space="preserve"> PAGEREF _Toc8513 \h </w:instrText>
        </w:r>
        <w:r>
          <w:fldChar w:fldCharType="separate"/>
        </w:r>
        <w:r>
          <w:t>20</w:t>
        </w:r>
        <w:r>
          <w:fldChar w:fldCharType="end"/>
        </w:r>
      </w:hyperlink>
    </w:p>
    <w:p>
      <w:pPr>
        <w:pStyle w:val="TOC2"/>
        <w:tabs>
          <w:tab w:val="right" w:leader="dot" w:pos="8306"/>
        </w:tabs>
      </w:pPr>
      <w:hyperlink w:anchor="_Toc20756" w:history="1">
        <w:r>
          <w:rPr>
            <w:rFonts w:ascii="仿宋" w:eastAsia="仿宋" w:hAnsi="仿宋" w:cs="仿宋" w:hint="eastAsia"/>
            <w:lang w:eastAsia="zh-CN"/>
          </w:rPr>
          <w:t>(五)、播种机项目背景</w:t>
        </w:r>
        <w:r>
          <w:tab/>
        </w:r>
        <w:r>
          <w:fldChar w:fldCharType="begin"/>
        </w:r>
        <w:r>
          <w:instrText xml:space="preserve"> PAGEREF _Toc20756 \h </w:instrText>
        </w:r>
        <w:r>
          <w:fldChar w:fldCharType="separate"/>
        </w:r>
        <w:r>
          <w:t>21</w:t>
        </w:r>
        <w:r>
          <w:fldChar w:fldCharType="end"/>
        </w:r>
      </w:hyperlink>
    </w:p>
    <w:p>
      <w:pPr>
        <w:pStyle w:val="TOC1"/>
        <w:tabs>
          <w:tab w:val="right" w:leader="dot" w:pos="8306"/>
        </w:tabs>
      </w:pPr>
      <w:hyperlink w:anchor="_Toc438" w:history="1">
        <w:r>
          <w:rPr>
            <w:rFonts w:ascii="仿宋" w:eastAsia="仿宋" w:hAnsi="仿宋" w:cs="仿宋" w:hint="eastAsia"/>
            <w:lang w:eastAsia="zh-CN"/>
          </w:rPr>
          <w:t>七、播种机项目财务管理</w:t>
        </w:r>
        <w:r>
          <w:tab/>
        </w:r>
        <w:r>
          <w:fldChar w:fldCharType="begin"/>
        </w:r>
        <w:r>
          <w:instrText xml:space="preserve"> PAGEREF _Toc438 \h </w:instrText>
        </w:r>
        <w:r>
          <w:fldChar w:fldCharType="separate"/>
        </w:r>
        <w:r>
          <w:t>22</w:t>
        </w:r>
        <w:r>
          <w:fldChar w:fldCharType="end"/>
        </w:r>
      </w:hyperlink>
    </w:p>
    <w:p>
      <w:pPr>
        <w:pStyle w:val="TOC2"/>
        <w:tabs>
          <w:tab w:val="right" w:leader="dot" w:pos="8306"/>
        </w:tabs>
      </w:pPr>
      <w:hyperlink w:anchor="_Toc2031" w:history="1">
        <w:r>
          <w:rPr>
            <w:rFonts w:ascii="仿宋" w:eastAsia="仿宋" w:hAnsi="仿宋" w:cs="仿宋" w:hint="eastAsia"/>
            <w:lang w:eastAsia="zh-CN"/>
          </w:rPr>
          <w:t>(一)、资金需求大</w:t>
        </w:r>
        <w:r>
          <w:tab/>
        </w:r>
        <w:r>
          <w:fldChar w:fldCharType="begin"/>
        </w:r>
        <w:r>
          <w:instrText xml:space="preserve"> PAGEREF _Toc2031 \h </w:instrText>
        </w:r>
        <w:r>
          <w:fldChar w:fldCharType="separate"/>
        </w:r>
        <w:r>
          <w:t>22</w:t>
        </w:r>
        <w:r>
          <w:fldChar w:fldCharType="end"/>
        </w:r>
      </w:hyperlink>
    </w:p>
    <w:p>
      <w:pPr>
        <w:pStyle w:val="TOC2"/>
        <w:tabs>
          <w:tab w:val="right" w:leader="dot" w:pos="8306"/>
        </w:tabs>
      </w:pPr>
      <w:hyperlink w:anchor="_Toc25499" w:history="1">
        <w:r>
          <w:rPr>
            <w:rFonts w:ascii="仿宋" w:eastAsia="仿宋" w:hAnsi="仿宋" w:cs="仿宋" w:hint="eastAsia"/>
            <w:lang w:eastAsia="zh-CN"/>
          </w:rPr>
          <w:t>(二)、研发周期长</w:t>
        </w:r>
        <w:r>
          <w:tab/>
        </w:r>
        <w:r>
          <w:fldChar w:fldCharType="begin"/>
        </w:r>
        <w:r>
          <w:instrText xml:space="preserve"> PAGEREF _Toc25499 \h </w:instrText>
        </w:r>
        <w:r>
          <w:fldChar w:fldCharType="separate"/>
        </w:r>
        <w:r>
          <w:t>23</w:t>
        </w:r>
        <w:r>
          <w:fldChar w:fldCharType="end"/>
        </w:r>
      </w:hyperlink>
    </w:p>
    <w:p>
      <w:pPr>
        <w:pStyle w:val="TOC2"/>
        <w:tabs>
          <w:tab w:val="right" w:leader="dot" w:pos="8306"/>
        </w:tabs>
      </w:pPr>
      <w:hyperlink w:anchor="_Toc8580" w:history="1">
        <w:r>
          <w:rPr>
            <w:rFonts w:ascii="仿宋" w:eastAsia="仿宋" w:hAnsi="仿宋" w:cs="仿宋" w:hint="eastAsia"/>
            <w:lang w:eastAsia="zh-CN"/>
          </w:rPr>
          <w:t>(三)、市场风险大</w:t>
        </w:r>
        <w:r>
          <w:tab/>
        </w:r>
        <w:r>
          <w:fldChar w:fldCharType="begin"/>
        </w:r>
        <w:r>
          <w:instrText xml:space="preserve"> PAGEREF _Toc8580 \h </w:instrText>
        </w:r>
        <w:r>
          <w:fldChar w:fldCharType="separate"/>
        </w:r>
        <w:r>
          <w:t>24</w:t>
        </w:r>
        <w:r>
          <w:fldChar w:fldCharType="end"/>
        </w:r>
      </w:hyperlink>
    </w:p>
    <w:p>
      <w:pPr>
        <w:pStyle w:val="TOC2"/>
        <w:tabs>
          <w:tab w:val="right" w:leader="dot" w:pos="8306"/>
        </w:tabs>
      </w:pPr>
      <w:hyperlink w:anchor="_Toc24879" w:history="1">
        <w:r>
          <w:rPr>
            <w:rFonts w:ascii="仿宋" w:eastAsia="仿宋" w:hAnsi="仿宋" w:cs="仿宋" w:hint="eastAsia"/>
            <w:lang w:eastAsia="zh-CN"/>
          </w:rPr>
          <w:t>(四)、利润率高</w:t>
        </w:r>
        <w:r>
          <w:tab/>
        </w:r>
        <w:r>
          <w:fldChar w:fldCharType="begin"/>
        </w:r>
        <w:r>
          <w:instrText xml:space="preserve"> PAGEREF _Toc24879 \h </w:instrText>
        </w:r>
        <w:r>
          <w:fldChar w:fldCharType="separate"/>
        </w:r>
        <w:r>
          <w:t>27</w:t>
        </w:r>
        <w:r>
          <w:fldChar w:fldCharType="end"/>
        </w:r>
      </w:hyperlink>
    </w:p>
    <w:p>
      <w:pPr>
        <w:pStyle w:val="TOC1"/>
        <w:tabs>
          <w:tab w:val="right" w:leader="dot" w:pos="8306"/>
        </w:tabs>
      </w:pPr>
      <w:hyperlink w:anchor="_Toc12645" w:history="1">
        <w:r>
          <w:rPr>
            <w:rFonts w:ascii="仿宋" w:eastAsia="仿宋" w:hAnsi="仿宋" w:cs="仿宋" w:hint="eastAsia"/>
            <w:lang w:eastAsia="zh-CN"/>
          </w:rPr>
          <w:t>八、播种机项目人力资源管理</w:t>
        </w:r>
        <w:r>
          <w:tab/>
        </w:r>
        <w:r>
          <w:fldChar w:fldCharType="begin"/>
        </w:r>
        <w:r>
          <w:instrText xml:space="preserve"> PAGEREF _Toc12645 \h </w:instrText>
        </w:r>
        <w:r>
          <w:fldChar w:fldCharType="separate"/>
        </w:r>
        <w:r>
          <w:t>29</w:t>
        </w:r>
        <w:r>
          <w:fldChar w:fldCharType="end"/>
        </w:r>
      </w:hyperlink>
    </w:p>
    <w:p>
      <w:pPr>
        <w:pStyle w:val="TOC2"/>
        <w:tabs>
          <w:tab w:val="right" w:leader="dot" w:pos="8306"/>
        </w:tabs>
      </w:pPr>
      <w:hyperlink w:anchor="_Toc24780" w:history="1">
        <w:r>
          <w:rPr>
            <w:rFonts w:ascii="仿宋" w:eastAsia="仿宋" w:hAnsi="仿宋" w:cs="仿宋" w:hint="eastAsia"/>
            <w:lang w:eastAsia="zh-CN"/>
          </w:rPr>
          <w:t>(一)、建立健全的预算管理制度</w:t>
        </w:r>
        <w:r>
          <w:tab/>
        </w:r>
        <w:r>
          <w:fldChar w:fldCharType="begin"/>
        </w:r>
        <w:r>
          <w:instrText xml:space="preserve"> PAGEREF _Toc24780 \h </w:instrText>
        </w:r>
        <w:r>
          <w:fldChar w:fldCharType="separate"/>
        </w:r>
        <w:r>
          <w:t>29</w:t>
        </w:r>
        <w:r>
          <w:fldChar w:fldCharType="end"/>
        </w:r>
      </w:hyperlink>
    </w:p>
    <w:p>
      <w:pPr>
        <w:pStyle w:val="TOC2"/>
        <w:tabs>
          <w:tab w:val="right" w:leader="dot" w:pos="8306"/>
        </w:tabs>
      </w:pPr>
      <w:hyperlink w:anchor="_Toc18797" w:history="1">
        <w:r>
          <w:rPr>
            <w:rFonts w:ascii="仿宋" w:eastAsia="仿宋" w:hAnsi="仿宋" w:cs="仿宋" w:hint="eastAsia"/>
            <w:lang w:eastAsia="zh-CN"/>
          </w:rPr>
          <w:t>(二)、加强资金流动监控</w:t>
        </w:r>
        <w:r>
          <w:tab/>
        </w:r>
        <w:r>
          <w:fldChar w:fldCharType="begin"/>
        </w:r>
        <w:r>
          <w:instrText xml:space="preserve"> PAGEREF _Toc18797 \h </w:instrText>
        </w:r>
        <w:r>
          <w:fldChar w:fldCharType="separate"/>
        </w:r>
        <w:r>
          <w:t>30</w:t>
        </w:r>
        <w:r>
          <w:fldChar w:fldCharType="end"/>
        </w:r>
      </w:hyperlink>
    </w:p>
    <w:p>
      <w:pPr>
        <w:pStyle w:val="TOC2"/>
        <w:tabs>
          <w:tab w:val="right" w:leader="dot" w:pos="8306"/>
        </w:tabs>
      </w:pPr>
      <w:hyperlink w:anchor="_Toc26171" w:history="1">
        <w:r>
          <w:rPr>
            <w:rFonts w:ascii="仿宋" w:eastAsia="仿宋" w:hAnsi="仿宋" w:cs="仿宋" w:hint="eastAsia"/>
            <w:lang w:eastAsia="zh-CN"/>
          </w:rPr>
          <w:t>(三)、制定完善的风险控制机制</w:t>
        </w:r>
        <w:r>
          <w:tab/>
        </w:r>
        <w:r>
          <w:fldChar w:fldCharType="begin"/>
        </w:r>
        <w:r>
          <w:instrText xml:space="preserve"> PAGEREF _Toc26171 \h </w:instrText>
        </w:r>
        <w:r>
          <w:fldChar w:fldCharType="separate"/>
        </w:r>
        <w:r>
          <w:t>31</w:t>
        </w:r>
        <w:r>
          <w:fldChar w:fldCharType="end"/>
        </w:r>
      </w:hyperlink>
    </w:p>
    <w:p>
      <w:pPr>
        <w:pStyle w:val="TOC2"/>
        <w:tabs>
          <w:tab w:val="right" w:leader="dot" w:pos="8306"/>
        </w:tabs>
      </w:pPr>
      <w:hyperlink w:anchor="_Toc6702" w:history="1">
        <w:r>
          <w:rPr>
            <w:rFonts w:ascii="仿宋" w:eastAsia="仿宋" w:hAnsi="仿宋" w:cs="仿宋" w:hint="eastAsia"/>
            <w:lang w:eastAsia="zh-CN"/>
          </w:rPr>
          <w:t>(四)、优化成本管理</w:t>
        </w:r>
        <w:r>
          <w:tab/>
        </w:r>
        <w:r>
          <w:fldChar w:fldCharType="begin"/>
        </w:r>
        <w:r>
          <w:instrText xml:space="preserve"> PAGEREF _Toc6702 \h </w:instrText>
        </w:r>
        <w:r>
          <w:fldChar w:fldCharType="separate"/>
        </w:r>
        <w:r>
          <w:t>33</w:t>
        </w:r>
        <w:r>
          <w:fldChar w:fldCharType="end"/>
        </w:r>
      </w:hyperlink>
    </w:p>
    <w:p>
      <w:pPr>
        <w:pStyle w:val="TOC1"/>
        <w:tabs>
          <w:tab w:val="right" w:leader="dot" w:pos="8306"/>
        </w:tabs>
      </w:pPr>
      <w:hyperlink w:anchor="_Toc29678" w:history="1">
        <w:r>
          <w:rPr>
            <w:rFonts w:ascii="仿宋" w:eastAsia="仿宋" w:hAnsi="仿宋" w:cs="仿宋" w:hint="eastAsia"/>
            <w:lang w:eastAsia="zh-CN"/>
          </w:rPr>
          <w:t>九、播种机项目风险管理</w:t>
        </w:r>
        <w:r>
          <w:tab/>
        </w:r>
        <w:r>
          <w:fldChar w:fldCharType="begin"/>
        </w:r>
        <w:r>
          <w:instrText xml:space="preserve"> PAGEREF _Toc29678 \h </w:instrText>
        </w:r>
        <w:r>
          <w:fldChar w:fldCharType="separate"/>
        </w:r>
        <w:r>
          <w:t>34</w:t>
        </w:r>
        <w:r>
          <w:fldChar w:fldCharType="end"/>
        </w:r>
      </w:hyperlink>
    </w:p>
    <w:p>
      <w:pPr>
        <w:pStyle w:val="TOC2"/>
        <w:tabs>
          <w:tab w:val="right" w:leader="dot" w:pos="8306"/>
        </w:tabs>
      </w:pPr>
      <w:hyperlink w:anchor="_Toc2007" w:history="1">
        <w:r>
          <w:rPr>
            <w:rFonts w:ascii="仿宋" w:eastAsia="仿宋" w:hAnsi="仿宋" w:cs="仿宋" w:hint="eastAsia"/>
            <w:lang w:eastAsia="zh-CN"/>
          </w:rPr>
          <w:t>(一)、风险识别与评估</w:t>
        </w:r>
        <w:r>
          <w:tab/>
        </w:r>
        <w:r>
          <w:fldChar w:fldCharType="begin"/>
        </w:r>
        <w:r>
          <w:instrText xml:space="preserve"> PAGEREF _Toc2007 \h </w:instrText>
        </w:r>
        <w:r>
          <w:fldChar w:fldCharType="separate"/>
        </w:r>
        <w:r>
          <w:t>34</w:t>
        </w:r>
        <w:r>
          <w:fldChar w:fldCharType="end"/>
        </w:r>
      </w:hyperlink>
    </w:p>
    <w:p>
      <w:pPr>
        <w:pStyle w:val="TOC2"/>
        <w:tabs>
          <w:tab w:val="right" w:leader="dot" w:pos="8306"/>
        </w:tabs>
      </w:pPr>
      <w:hyperlink w:anchor="_Toc8912" w:history="1">
        <w:r>
          <w:rPr>
            <w:rFonts w:ascii="仿宋" w:eastAsia="仿宋" w:hAnsi="仿宋" w:cs="仿宋" w:hint="eastAsia"/>
            <w:lang w:eastAsia="zh-CN"/>
          </w:rPr>
          <w:t>(二)、风险应对策略</w:t>
        </w:r>
        <w:r>
          <w:tab/>
        </w:r>
        <w:r>
          <w:fldChar w:fldCharType="begin"/>
        </w:r>
        <w:r>
          <w:instrText xml:space="preserve"> PAGEREF _Toc8912 \h </w:instrText>
        </w:r>
        <w:r>
          <w:fldChar w:fldCharType="separate"/>
        </w:r>
        <w:r>
          <w:t>35</w:t>
        </w:r>
        <w:r>
          <w:fldChar w:fldCharType="end"/>
        </w:r>
      </w:hyperlink>
    </w:p>
    <w:p>
      <w:pPr>
        <w:pStyle w:val="TOC2"/>
        <w:tabs>
          <w:tab w:val="right" w:leader="dot" w:pos="8306"/>
        </w:tabs>
      </w:pPr>
      <w:hyperlink w:anchor="_Toc24373" w:history="1">
        <w:r>
          <w:rPr>
            <w:rFonts w:ascii="仿宋" w:eastAsia="仿宋" w:hAnsi="仿宋" w:cs="仿宋" w:hint="eastAsia"/>
            <w:lang w:eastAsia="zh-CN"/>
          </w:rPr>
          <w:t>(三)、风险监控与控制</w:t>
        </w:r>
        <w:r>
          <w:tab/>
        </w:r>
        <w:r>
          <w:fldChar w:fldCharType="begin"/>
        </w:r>
        <w:r>
          <w:instrText xml:space="preserve"> PAGEREF _Toc24373 \h </w:instrText>
        </w:r>
        <w:r>
          <w:fldChar w:fldCharType="separate"/>
        </w:r>
        <w:r>
          <w:t>37</w:t>
        </w:r>
        <w:r>
          <w:fldChar w:fldCharType="end"/>
        </w:r>
      </w:hyperlink>
    </w:p>
    <w:p>
      <w:pPr>
        <w:pStyle w:val="TOC1"/>
        <w:tabs>
          <w:tab w:val="right" w:leader="dot" w:pos="8306"/>
        </w:tabs>
      </w:pPr>
      <w:hyperlink w:anchor="_Toc3529" w:history="1">
        <w:r>
          <w:rPr>
            <w:rFonts w:ascii="仿宋" w:eastAsia="仿宋" w:hAnsi="仿宋" w:cs="仿宋" w:hint="eastAsia"/>
            <w:lang w:eastAsia="zh-CN"/>
          </w:rPr>
          <w:t>十、播种机项目技术管理</w:t>
        </w:r>
        <w:r>
          <w:tab/>
        </w:r>
        <w:r>
          <w:fldChar w:fldCharType="begin"/>
        </w:r>
        <w:r>
          <w:instrText xml:space="preserve"> PAGEREF _Toc3529 \h </w:instrText>
        </w:r>
        <w:r>
          <w:fldChar w:fldCharType="separate"/>
        </w:r>
        <w:r>
          <w:t>38</w:t>
        </w:r>
        <w:r>
          <w:fldChar w:fldCharType="end"/>
        </w:r>
      </w:hyperlink>
    </w:p>
    <w:p>
      <w:pPr>
        <w:pStyle w:val="TOC2"/>
        <w:tabs>
          <w:tab w:val="right" w:leader="dot" w:pos="8306"/>
        </w:tabs>
      </w:pPr>
      <w:hyperlink w:anchor="_Toc29621" w:history="1">
        <w:r>
          <w:rPr>
            <w:rFonts w:ascii="仿宋" w:eastAsia="仿宋" w:hAnsi="仿宋" w:cs="仿宋" w:hint="eastAsia"/>
            <w:lang w:eastAsia="zh-CN"/>
          </w:rPr>
          <w:t>(一)、技术方案选用方向</w:t>
        </w:r>
        <w:r>
          <w:tab/>
        </w:r>
        <w:r>
          <w:fldChar w:fldCharType="begin"/>
        </w:r>
        <w:r>
          <w:instrText xml:space="preserve"> PAGEREF _Toc29621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057" w:history="1">
        <w:r>
          <w:rPr>
            <w:rFonts w:ascii="仿宋" w:eastAsia="仿宋" w:hAnsi="仿宋" w:cs="仿宋" w:hint="eastAsia"/>
            <w:lang w:eastAsia="zh-CN"/>
          </w:rPr>
          <w:t>(二)、工艺技术方案选用原则</w:t>
        </w:r>
        <w:r>
          <w:tab/>
        </w:r>
        <w:r>
          <w:fldChar w:fldCharType="begin"/>
        </w:r>
        <w:r>
          <w:instrText xml:space="preserve"> PAGEREF _Toc22057 \h </w:instrText>
        </w:r>
        <w:r>
          <w:fldChar w:fldCharType="separate"/>
        </w:r>
        <w:r>
          <w:t>40</w:t>
        </w:r>
        <w:r>
          <w:fldChar w:fldCharType="end"/>
        </w:r>
      </w:hyperlink>
    </w:p>
    <w:p>
      <w:pPr>
        <w:pStyle w:val="TOC2"/>
        <w:tabs>
          <w:tab w:val="right" w:leader="dot" w:pos="8306"/>
        </w:tabs>
      </w:pPr>
      <w:hyperlink w:anchor="_Toc30362" w:history="1">
        <w:r>
          <w:rPr>
            <w:rFonts w:ascii="仿宋" w:eastAsia="仿宋" w:hAnsi="仿宋" w:cs="仿宋" w:hint="eastAsia"/>
            <w:lang w:eastAsia="zh-CN"/>
          </w:rPr>
          <w:t>(三)、工艺技术方案要求</w:t>
        </w:r>
        <w:r>
          <w:tab/>
        </w:r>
        <w:r>
          <w:fldChar w:fldCharType="begin"/>
        </w:r>
        <w:r>
          <w:instrText xml:space="preserve"> PAGEREF _Toc30362 \h </w:instrText>
        </w:r>
        <w:r>
          <w:fldChar w:fldCharType="separate"/>
        </w:r>
        <w:r>
          <w:t>42</w:t>
        </w:r>
        <w:r>
          <w:fldChar w:fldCharType="end"/>
        </w:r>
      </w:hyperlink>
    </w:p>
    <w:p>
      <w:pPr>
        <w:pStyle w:val="TOC1"/>
        <w:tabs>
          <w:tab w:val="right" w:leader="dot" w:pos="8306"/>
        </w:tabs>
      </w:pPr>
      <w:hyperlink w:anchor="_Toc28815" w:history="1">
        <w:r>
          <w:rPr>
            <w:rFonts w:ascii="仿宋" w:eastAsia="仿宋" w:hAnsi="仿宋" w:cs="仿宋" w:hint="eastAsia"/>
            <w:lang w:eastAsia="zh-CN"/>
          </w:rPr>
          <w:t>十一、播种机项目投资规划</w:t>
        </w:r>
        <w:r>
          <w:tab/>
        </w:r>
        <w:r>
          <w:fldChar w:fldCharType="begin"/>
        </w:r>
        <w:r>
          <w:instrText xml:space="preserve"> PAGEREF _Toc28815 \h </w:instrText>
        </w:r>
        <w:r>
          <w:fldChar w:fldCharType="separate"/>
        </w:r>
        <w:r>
          <w:t>44</w:t>
        </w:r>
        <w:r>
          <w:fldChar w:fldCharType="end"/>
        </w:r>
      </w:hyperlink>
    </w:p>
    <w:p>
      <w:pPr>
        <w:pStyle w:val="TOC2"/>
        <w:tabs>
          <w:tab w:val="right" w:leader="dot" w:pos="8306"/>
        </w:tabs>
      </w:pPr>
      <w:hyperlink w:anchor="_Toc6340" w:history="1">
        <w:r>
          <w:rPr>
            <w:rFonts w:ascii="仿宋" w:eastAsia="仿宋" w:hAnsi="仿宋" w:cs="仿宋" w:hint="eastAsia"/>
            <w:lang w:eastAsia="zh-CN"/>
          </w:rPr>
          <w:t>(一)、播种机项目总投资估算</w:t>
        </w:r>
        <w:r>
          <w:tab/>
        </w:r>
        <w:r>
          <w:fldChar w:fldCharType="begin"/>
        </w:r>
        <w:r>
          <w:instrText xml:space="preserve"> PAGEREF _Toc6340 \h </w:instrText>
        </w:r>
        <w:r>
          <w:fldChar w:fldCharType="separate"/>
        </w:r>
        <w:r>
          <w:t>44</w:t>
        </w:r>
        <w:r>
          <w:fldChar w:fldCharType="end"/>
        </w:r>
      </w:hyperlink>
    </w:p>
    <w:p>
      <w:pPr>
        <w:pStyle w:val="TOC2"/>
        <w:tabs>
          <w:tab w:val="right" w:leader="dot" w:pos="8306"/>
        </w:tabs>
      </w:pPr>
      <w:hyperlink w:anchor="_Toc9751" w:history="1">
        <w:r>
          <w:rPr>
            <w:rFonts w:ascii="仿宋" w:eastAsia="仿宋" w:hAnsi="仿宋" w:cs="仿宋" w:hint="eastAsia"/>
            <w:lang w:eastAsia="zh-CN"/>
          </w:rPr>
          <w:t>(二)、资金筹措</w:t>
        </w:r>
        <w:r>
          <w:tab/>
        </w:r>
        <w:r>
          <w:fldChar w:fldCharType="begin"/>
        </w:r>
        <w:r>
          <w:instrText xml:space="preserve"> PAGEREF _Toc9751 \h </w:instrText>
        </w:r>
        <w:r>
          <w:fldChar w:fldCharType="separate"/>
        </w:r>
        <w:r>
          <w:t>45</w:t>
        </w:r>
        <w:r>
          <w:fldChar w:fldCharType="end"/>
        </w:r>
      </w:hyperlink>
    </w:p>
    <w:p>
      <w:pPr>
        <w:pStyle w:val="TOC1"/>
        <w:tabs>
          <w:tab w:val="right" w:leader="dot" w:pos="8306"/>
        </w:tabs>
      </w:pPr>
      <w:hyperlink w:anchor="_Toc21428" w:history="1">
        <w:r>
          <w:rPr>
            <w:rFonts w:ascii="仿宋" w:eastAsia="仿宋" w:hAnsi="仿宋" w:cs="仿宋" w:hint="eastAsia"/>
            <w:lang w:eastAsia="zh-CN"/>
          </w:rPr>
          <w:t>十二、播种机项目计划安排</w:t>
        </w:r>
        <w:r>
          <w:tab/>
        </w:r>
        <w:r>
          <w:fldChar w:fldCharType="begin"/>
        </w:r>
        <w:r>
          <w:instrText xml:space="preserve"> PAGEREF _Toc21428 \h </w:instrText>
        </w:r>
        <w:r>
          <w:fldChar w:fldCharType="separate"/>
        </w:r>
        <w:r>
          <w:t>46</w:t>
        </w:r>
        <w:r>
          <w:fldChar w:fldCharType="end"/>
        </w:r>
      </w:hyperlink>
    </w:p>
    <w:p>
      <w:pPr>
        <w:pStyle w:val="TOC2"/>
        <w:tabs>
          <w:tab w:val="right" w:leader="dot" w:pos="8306"/>
        </w:tabs>
      </w:pPr>
      <w:hyperlink w:anchor="_Toc21450" w:history="1">
        <w:r>
          <w:rPr>
            <w:rFonts w:ascii="仿宋" w:eastAsia="仿宋" w:hAnsi="仿宋" w:cs="仿宋" w:hint="eastAsia"/>
            <w:lang w:eastAsia="zh-CN"/>
          </w:rPr>
          <w:t>(一)、建设周期</w:t>
        </w:r>
        <w:r>
          <w:tab/>
        </w:r>
        <w:r>
          <w:fldChar w:fldCharType="begin"/>
        </w:r>
        <w:r>
          <w:instrText xml:space="preserve"> PAGEREF _Toc21450 \h </w:instrText>
        </w:r>
        <w:r>
          <w:fldChar w:fldCharType="separate"/>
        </w:r>
        <w:r>
          <w:t>46</w:t>
        </w:r>
        <w:r>
          <w:fldChar w:fldCharType="end"/>
        </w:r>
      </w:hyperlink>
    </w:p>
    <w:p>
      <w:pPr>
        <w:pStyle w:val="TOC2"/>
        <w:tabs>
          <w:tab w:val="right" w:leader="dot" w:pos="8306"/>
        </w:tabs>
      </w:pPr>
      <w:hyperlink w:anchor="_Toc23478" w:history="1">
        <w:r>
          <w:rPr>
            <w:rFonts w:ascii="仿宋" w:eastAsia="仿宋" w:hAnsi="仿宋" w:cs="仿宋" w:hint="eastAsia"/>
            <w:lang w:eastAsia="zh-CN"/>
          </w:rPr>
          <w:t>(二)、建设进度</w:t>
        </w:r>
        <w:r>
          <w:tab/>
        </w:r>
        <w:r>
          <w:fldChar w:fldCharType="begin"/>
        </w:r>
        <w:r>
          <w:instrText xml:space="preserve"> PAGEREF _Toc23478 \h </w:instrText>
        </w:r>
        <w:r>
          <w:fldChar w:fldCharType="separate"/>
        </w:r>
        <w:r>
          <w:t>47</w:t>
        </w:r>
        <w:r>
          <w:fldChar w:fldCharType="end"/>
        </w:r>
      </w:hyperlink>
    </w:p>
    <w:p>
      <w:pPr>
        <w:pStyle w:val="TOC2"/>
        <w:tabs>
          <w:tab w:val="right" w:leader="dot" w:pos="8306"/>
        </w:tabs>
      </w:pPr>
      <w:hyperlink w:anchor="_Toc668" w:history="1">
        <w:r>
          <w:rPr>
            <w:rFonts w:ascii="仿宋" w:eastAsia="仿宋" w:hAnsi="仿宋" w:cs="仿宋" w:hint="eastAsia"/>
            <w:lang w:eastAsia="zh-CN"/>
          </w:rPr>
          <w:t>(三)、进度安排注意事项</w:t>
        </w:r>
        <w:r>
          <w:tab/>
        </w:r>
        <w:r>
          <w:fldChar w:fldCharType="begin"/>
        </w:r>
        <w:r>
          <w:instrText xml:space="preserve"> PAGEREF _Toc668 \h </w:instrText>
        </w:r>
        <w:r>
          <w:fldChar w:fldCharType="separate"/>
        </w:r>
        <w:r>
          <w:t>48</w:t>
        </w:r>
        <w:r>
          <w:fldChar w:fldCharType="end"/>
        </w:r>
      </w:hyperlink>
    </w:p>
    <w:p>
      <w:pPr>
        <w:pStyle w:val="TOC2"/>
        <w:tabs>
          <w:tab w:val="right" w:leader="dot" w:pos="8306"/>
        </w:tabs>
      </w:pPr>
      <w:hyperlink w:anchor="_Toc3159" w:history="1">
        <w:r>
          <w:rPr>
            <w:rFonts w:ascii="仿宋" w:eastAsia="仿宋" w:hAnsi="仿宋" w:cs="仿宋" w:hint="eastAsia"/>
            <w:lang w:eastAsia="zh-CN"/>
          </w:rPr>
          <w:t>(四)、人力资源配置</w:t>
        </w:r>
        <w:r>
          <w:tab/>
        </w:r>
        <w:r>
          <w:fldChar w:fldCharType="begin"/>
        </w:r>
        <w:r>
          <w:instrText xml:space="preserve"> PAGEREF _Toc3159 \h </w:instrText>
        </w:r>
        <w:r>
          <w:fldChar w:fldCharType="separate"/>
        </w:r>
        <w:r>
          <w:t>49</w:t>
        </w:r>
        <w:r>
          <w:fldChar w:fldCharType="end"/>
        </w:r>
      </w:hyperlink>
    </w:p>
    <w:p>
      <w:pPr>
        <w:pStyle w:val="TOC1"/>
        <w:tabs>
          <w:tab w:val="right" w:leader="dot" w:pos="8306"/>
        </w:tabs>
      </w:pPr>
      <w:hyperlink w:anchor="_Toc1170" w:history="1">
        <w:r>
          <w:rPr>
            <w:rFonts w:ascii="仿宋" w:eastAsia="仿宋" w:hAnsi="仿宋" w:cs="仿宋" w:hint="eastAsia"/>
            <w:lang w:eastAsia="zh-CN"/>
          </w:rPr>
          <w:t>十三、营销与推广策略</w:t>
        </w:r>
        <w:r>
          <w:tab/>
        </w:r>
        <w:r>
          <w:fldChar w:fldCharType="begin"/>
        </w:r>
        <w:r>
          <w:instrText xml:space="preserve"> PAGEREF _Toc1170 \h </w:instrText>
        </w:r>
        <w:r>
          <w:fldChar w:fldCharType="separate"/>
        </w:r>
        <w:r>
          <w:t>50</w:t>
        </w:r>
        <w:r>
          <w:fldChar w:fldCharType="end"/>
        </w:r>
      </w:hyperlink>
    </w:p>
    <w:p>
      <w:pPr>
        <w:pStyle w:val="TOC2"/>
        <w:tabs>
          <w:tab w:val="right" w:leader="dot" w:pos="8306"/>
        </w:tabs>
      </w:pPr>
      <w:hyperlink w:anchor="_Toc27024" w:history="1">
        <w:r>
          <w:rPr>
            <w:rFonts w:ascii="仿宋" w:eastAsia="仿宋" w:hAnsi="仿宋" w:cs="仿宋" w:hint="eastAsia"/>
            <w:lang w:eastAsia="zh-CN"/>
          </w:rPr>
          <w:t>(一)、产品/服务定位与特点</w:t>
        </w:r>
        <w:r>
          <w:tab/>
        </w:r>
        <w:r>
          <w:fldChar w:fldCharType="begin"/>
        </w:r>
        <w:r>
          <w:instrText xml:space="preserve"> PAGEREF _Toc27024 \h </w:instrText>
        </w:r>
        <w:r>
          <w:fldChar w:fldCharType="separate"/>
        </w:r>
        <w:r>
          <w:t>50</w:t>
        </w:r>
        <w:r>
          <w:fldChar w:fldCharType="end"/>
        </w:r>
      </w:hyperlink>
    </w:p>
    <w:p>
      <w:pPr>
        <w:pStyle w:val="TOC2"/>
        <w:tabs>
          <w:tab w:val="right" w:leader="dot" w:pos="8306"/>
        </w:tabs>
      </w:pPr>
      <w:hyperlink w:anchor="_Toc26550" w:history="1">
        <w:r>
          <w:rPr>
            <w:rFonts w:ascii="仿宋" w:eastAsia="仿宋" w:hAnsi="仿宋" w:cs="仿宋" w:hint="eastAsia"/>
            <w:lang w:eastAsia="zh-CN"/>
          </w:rPr>
          <w:t>(二)、市场定位与竞争分析</w:t>
        </w:r>
        <w:r>
          <w:tab/>
        </w:r>
        <w:r>
          <w:fldChar w:fldCharType="begin"/>
        </w:r>
        <w:r>
          <w:instrText xml:space="preserve"> PAGEREF _Toc26550 \h </w:instrText>
        </w:r>
        <w:r>
          <w:fldChar w:fldCharType="separate"/>
        </w:r>
        <w:r>
          <w:t>51</w:t>
        </w:r>
        <w:r>
          <w:fldChar w:fldCharType="end"/>
        </w:r>
      </w:hyperlink>
    </w:p>
    <w:p>
      <w:pPr>
        <w:pStyle w:val="TOC2"/>
        <w:tabs>
          <w:tab w:val="right" w:leader="dot" w:pos="8306"/>
        </w:tabs>
      </w:pPr>
      <w:hyperlink w:anchor="_Toc25426" w:history="1">
        <w:r>
          <w:rPr>
            <w:rFonts w:ascii="仿宋" w:eastAsia="仿宋" w:hAnsi="仿宋" w:cs="仿宋" w:hint="eastAsia"/>
            <w:lang w:eastAsia="zh-CN"/>
          </w:rPr>
          <w:t>(三)、营销渠道与策略</w:t>
        </w:r>
        <w:r>
          <w:tab/>
        </w:r>
        <w:r>
          <w:fldChar w:fldCharType="begin"/>
        </w:r>
        <w:r>
          <w:instrText xml:space="preserve"> PAGEREF _Toc25426 \h </w:instrText>
        </w:r>
        <w:r>
          <w:fldChar w:fldCharType="separate"/>
        </w:r>
        <w:r>
          <w:t>53</w:t>
        </w:r>
        <w:r>
          <w:fldChar w:fldCharType="end"/>
        </w:r>
      </w:hyperlink>
    </w:p>
    <w:p>
      <w:pPr>
        <w:pStyle w:val="TOC2"/>
        <w:tabs>
          <w:tab w:val="right" w:leader="dot" w:pos="8306"/>
        </w:tabs>
      </w:pPr>
      <w:hyperlink w:anchor="_Toc22019" w:history="1">
        <w:r>
          <w:rPr>
            <w:rFonts w:ascii="仿宋" w:eastAsia="仿宋" w:hAnsi="仿宋" w:cs="仿宋" w:hint="eastAsia"/>
            <w:lang w:eastAsia="zh-CN"/>
          </w:rPr>
          <w:t>(四)、推广与宣传活动</w:t>
        </w:r>
        <w:r>
          <w:tab/>
        </w:r>
        <w:r>
          <w:fldChar w:fldCharType="begin"/>
        </w:r>
        <w:r>
          <w:instrText xml:space="preserve"> PAGEREF _Toc22019 \h </w:instrText>
        </w:r>
        <w:r>
          <w:fldChar w:fldCharType="separate"/>
        </w:r>
        <w:r>
          <w:t>54</w:t>
        </w:r>
        <w:r>
          <w:fldChar w:fldCharType="end"/>
        </w:r>
      </w:hyperlink>
    </w:p>
    <w:p>
      <w:pPr>
        <w:pStyle w:val="TOC1"/>
        <w:tabs>
          <w:tab w:val="right" w:leader="dot" w:pos="8306"/>
        </w:tabs>
      </w:pPr>
      <w:hyperlink w:anchor="_Toc13905" w:history="1">
        <w:r>
          <w:rPr>
            <w:rFonts w:ascii="仿宋" w:eastAsia="仿宋" w:hAnsi="仿宋" w:cs="仿宋" w:hint="eastAsia"/>
            <w:lang w:eastAsia="zh-CN"/>
          </w:rPr>
          <w:t>十四、质量管理体系</w:t>
        </w:r>
        <w:r>
          <w:tab/>
        </w:r>
        <w:r>
          <w:fldChar w:fldCharType="begin"/>
        </w:r>
        <w:r>
          <w:instrText xml:space="preserve"> PAGEREF _Toc13905 \h </w:instrText>
        </w:r>
        <w:r>
          <w:fldChar w:fldCharType="separate"/>
        </w:r>
        <w:r>
          <w:t>59</w:t>
        </w:r>
        <w:r>
          <w:fldChar w:fldCharType="end"/>
        </w:r>
      </w:hyperlink>
    </w:p>
    <w:p>
      <w:pPr>
        <w:pStyle w:val="TOC2"/>
        <w:tabs>
          <w:tab w:val="right" w:leader="dot" w:pos="8306"/>
        </w:tabs>
      </w:pPr>
      <w:hyperlink w:anchor="_Toc29049" w:history="1">
        <w:r>
          <w:rPr>
            <w:rFonts w:ascii="仿宋" w:eastAsia="仿宋" w:hAnsi="仿宋" w:cs="仿宋" w:hint="eastAsia"/>
            <w:lang w:eastAsia="zh-CN"/>
          </w:rPr>
          <w:t>(一)、质量目标与方针</w:t>
        </w:r>
        <w:r>
          <w:tab/>
        </w:r>
        <w:r>
          <w:fldChar w:fldCharType="begin"/>
        </w:r>
        <w:r>
          <w:instrText xml:space="preserve"> PAGEREF _Toc29049 \h </w:instrText>
        </w:r>
        <w:r>
          <w:fldChar w:fldCharType="separate"/>
        </w:r>
        <w:r>
          <w:t>59</w:t>
        </w:r>
        <w:r>
          <w:fldChar w:fldCharType="end"/>
        </w:r>
      </w:hyperlink>
    </w:p>
    <w:p>
      <w:pPr>
        <w:pStyle w:val="TOC2"/>
        <w:tabs>
          <w:tab w:val="right" w:leader="dot" w:pos="8306"/>
        </w:tabs>
      </w:pPr>
      <w:hyperlink w:anchor="_Toc23612" w:history="1">
        <w:r>
          <w:rPr>
            <w:rFonts w:ascii="仿宋" w:eastAsia="仿宋" w:hAnsi="仿宋" w:cs="仿宋" w:hint="eastAsia"/>
            <w:lang w:eastAsia="zh-CN"/>
          </w:rPr>
          <w:t>(二)、质量管理责任</w:t>
        </w:r>
        <w:r>
          <w:tab/>
        </w:r>
        <w:r>
          <w:fldChar w:fldCharType="begin"/>
        </w:r>
        <w:r>
          <w:instrText xml:space="preserve"> PAGEREF _Toc23612 \h </w:instrText>
        </w:r>
        <w:r>
          <w:fldChar w:fldCharType="separate"/>
        </w:r>
        <w:r>
          <w:t>60</w:t>
        </w:r>
        <w:r>
          <w:fldChar w:fldCharType="end"/>
        </w:r>
      </w:hyperlink>
    </w:p>
    <w:p>
      <w:pPr>
        <w:pStyle w:val="TOC2"/>
        <w:tabs>
          <w:tab w:val="right" w:leader="dot" w:pos="8306"/>
        </w:tabs>
      </w:pPr>
      <w:hyperlink w:anchor="_Toc30190" w:history="1">
        <w:r>
          <w:rPr>
            <w:rFonts w:ascii="仿宋" w:eastAsia="仿宋" w:hAnsi="仿宋" w:cs="仿宋" w:hint="eastAsia"/>
            <w:lang w:eastAsia="zh-CN"/>
          </w:rPr>
          <w:t>(三)、质量管理体系文件</w:t>
        </w:r>
        <w:r>
          <w:tab/>
        </w:r>
        <w:r>
          <w:fldChar w:fldCharType="begin"/>
        </w:r>
        <w:r>
          <w:instrText xml:space="preserve"> PAGEREF _Toc30190 \h </w:instrText>
        </w:r>
        <w:r>
          <w:fldChar w:fldCharType="separate"/>
        </w:r>
        <w:r>
          <w:t>61</w:t>
        </w:r>
        <w:r>
          <w:fldChar w:fldCharType="end"/>
        </w:r>
      </w:hyperlink>
    </w:p>
    <w:p>
      <w:pPr>
        <w:pStyle w:val="TOC2"/>
        <w:tabs>
          <w:tab w:val="right" w:leader="dot" w:pos="8306"/>
        </w:tabs>
      </w:pPr>
      <w:hyperlink w:anchor="_Toc20180" w:history="1">
        <w:r>
          <w:rPr>
            <w:rFonts w:ascii="仿宋" w:eastAsia="仿宋" w:hAnsi="仿宋" w:cs="仿宋" w:hint="eastAsia"/>
            <w:lang w:eastAsia="zh-CN"/>
          </w:rPr>
          <w:t>(四)、质量培训与教育</w:t>
        </w:r>
        <w:r>
          <w:tab/>
        </w:r>
        <w:r>
          <w:fldChar w:fldCharType="begin"/>
        </w:r>
        <w:r>
          <w:instrText xml:space="preserve"> PAGEREF _Toc20180 \h </w:instrText>
        </w:r>
        <w:r>
          <w:fldChar w:fldCharType="separate"/>
        </w:r>
        <w:r>
          <w:t>63</w:t>
        </w:r>
        <w:r>
          <w:fldChar w:fldCharType="end"/>
        </w:r>
      </w:hyperlink>
    </w:p>
    <w:p>
      <w:pPr>
        <w:pStyle w:val="TOC2"/>
        <w:tabs>
          <w:tab w:val="right" w:leader="dot" w:pos="8306"/>
        </w:tabs>
      </w:pPr>
      <w:hyperlink w:anchor="_Toc30304" w:history="1">
        <w:r>
          <w:rPr>
            <w:rFonts w:ascii="仿宋" w:eastAsia="仿宋" w:hAnsi="仿宋" w:cs="仿宋" w:hint="eastAsia"/>
            <w:lang w:eastAsia="zh-CN"/>
          </w:rPr>
          <w:t>(五)、质量审核与评价</w:t>
        </w:r>
        <w:r>
          <w:tab/>
        </w:r>
        <w:r>
          <w:fldChar w:fldCharType="begin"/>
        </w:r>
        <w:r>
          <w:instrText xml:space="preserve"> PAGEREF _Toc30304 \h </w:instrText>
        </w:r>
        <w:r>
          <w:fldChar w:fldCharType="separate"/>
        </w:r>
        <w:r>
          <w:t>65</w:t>
        </w:r>
        <w:r>
          <w:fldChar w:fldCharType="end"/>
        </w:r>
      </w:hyperlink>
    </w:p>
    <w:p>
      <w:pPr>
        <w:pStyle w:val="TOC2"/>
        <w:tabs>
          <w:tab w:val="right" w:leader="dot" w:pos="8306"/>
        </w:tabs>
      </w:pPr>
      <w:hyperlink w:anchor="_Toc15473" w:history="1">
        <w:r>
          <w:rPr>
            <w:rFonts w:ascii="仿宋" w:eastAsia="仿宋" w:hAnsi="仿宋" w:cs="仿宋" w:hint="eastAsia"/>
            <w:lang w:eastAsia="zh-CN"/>
          </w:rPr>
          <w:t>(六)、不符合与纠正措施</w:t>
        </w:r>
        <w:r>
          <w:tab/>
        </w:r>
        <w:r>
          <w:fldChar w:fldCharType="begin"/>
        </w:r>
        <w:r>
          <w:instrText xml:space="preserve"> PAGEREF _Toc15473 \h </w:instrText>
        </w:r>
        <w:r>
          <w:fldChar w:fldCharType="separate"/>
        </w:r>
        <w:r>
          <w:t>66</w:t>
        </w:r>
        <w:r>
          <w:fldChar w:fldCharType="end"/>
        </w:r>
      </w:hyperlink>
    </w:p>
    <w:p>
      <w:pPr>
        <w:pStyle w:val="TOC1"/>
        <w:tabs>
          <w:tab w:val="right" w:leader="dot" w:pos="8306"/>
        </w:tabs>
      </w:pPr>
      <w:hyperlink w:anchor="_Toc31183" w:history="1">
        <w:r>
          <w:rPr>
            <w:rFonts w:ascii="仿宋" w:eastAsia="仿宋" w:hAnsi="仿宋" w:cs="仿宋" w:hint="eastAsia"/>
            <w:lang w:eastAsia="zh-CN"/>
          </w:rPr>
          <w:t>十五、供应链管理</w:t>
        </w:r>
        <w:r>
          <w:tab/>
        </w:r>
        <w:r>
          <w:fldChar w:fldCharType="begin"/>
        </w:r>
        <w:r>
          <w:instrText xml:space="preserve"> PAGEREF _Toc31183 \h </w:instrText>
        </w:r>
        <w:r>
          <w:fldChar w:fldCharType="separate"/>
        </w:r>
        <w:r>
          <w:t>67</w:t>
        </w:r>
        <w:r>
          <w:fldChar w:fldCharType="end"/>
        </w:r>
      </w:hyperlink>
    </w:p>
    <w:p>
      <w:pPr>
        <w:pStyle w:val="TOC2"/>
        <w:tabs>
          <w:tab w:val="right" w:leader="dot" w:pos="8306"/>
        </w:tabs>
      </w:pPr>
      <w:hyperlink w:anchor="_Toc503" w:history="1">
        <w:r>
          <w:rPr>
            <w:rFonts w:ascii="仿宋" w:eastAsia="仿宋" w:hAnsi="仿宋" w:cs="仿宋" w:hint="eastAsia"/>
            <w:lang w:eastAsia="zh-CN"/>
          </w:rPr>
          <w:t>(一)、供应链战略规划</w:t>
        </w:r>
        <w:r>
          <w:tab/>
        </w:r>
        <w:r>
          <w:fldChar w:fldCharType="begin"/>
        </w:r>
        <w:r>
          <w:instrText xml:space="preserve"> PAGEREF _Toc503 \h </w:instrText>
        </w:r>
        <w:r>
          <w:fldChar w:fldCharType="separate"/>
        </w:r>
        <w:r>
          <w:t>67</w:t>
        </w:r>
        <w:r>
          <w:fldChar w:fldCharType="end"/>
        </w:r>
      </w:hyperlink>
    </w:p>
    <w:p>
      <w:pPr>
        <w:pStyle w:val="TOC2"/>
        <w:tabs>
          <w:tab w:val="right" w:leader="dot" w:pos="8306"/>
        </w:tabs>
      </w:pPr>
      <w:hyperlink w:anchor="_Toc7141" w:history="1">
        <w:r>
          <w:rPr>
            <w:rFonts w:ascii="仿宋" w:eastAsia="仿宋" w:hAnsi="仿宋" w:cs="仿宋" w:hint="eastAsia"/>
            <w:lang w:eastAsia="zh-CN"/>
          </w:rPr>
          <w:t>(二)、供应商选择与合作</w:t>
        </w:r>
        <w:r>
          <w:tab/>
        </w:r>
        <w:r>
          <w:fldChar w:fldCharType="begin"/>
        </w:r>
        <w:r>
          <w:instrText xml:space="preserve"> PAGEREF _Toc7141 \h </w:instrText>
        </w:r>
        <w:r>
          <w:fldChar w:fldCharType="separate"/>
        </w:r>
        <w:r>
          <w:t>68</w:t>
        </w:r>
        <w:r>
          <w:fldChar w:fldCharType="end"/>
        </w:r>
      </w:hyperlink>
    </w:p>
    <w:p>
      <w:pPr>
        <w:pStyle w:val="TOC2"/>
        <w:tabs>
          <w:tab w:val="right" w:leader="dot" w:pos="8306"/>
        </w:tabs>
      </w:pPr>
      <w:hyperlink w:anchor="_Toc7511" w:history="1">
        <w:r>
          <w:rPr>
            <w:rFonts w:ascii="仿宋" w:eastAsia="仿宋" w:hAnsi="仿宋" w:cs="仿宋" w:hint="eastAsia"/>
            <w:lang w:eastAsia="zh-CN"/>
          </w:rPr>
          <w:t>(三)、物流与库存管理</w:t>
        </w:r>
        <w:r>
          <w:tab/>
        </w:r>
        <w:r>
          <w:fldChar w:fldCharType="begin"/>
        </w:r>
        <w:r>
          <w:instrText xml:space="preserve"> PAGEREF _Toc7511 \h </w:instrText>
        </w:r>
        <w:r>
          <w:fldChar w:fldCharType="separate"/>
        </w:r>
        <w:r>
          <w:t>69</w:t>
        </w:r>
        <w:r>
          <w:fldChar w:fldCharType="end"/>
        </w:r>
      </w:hyperlink>
    </w:p>
    <w:p>
      <w:pPr>
        <w:pStyle w:val="TOC1"/>
        <w:tabs>
          <w:tab w:val="right" w:leader="dot" w:pos="8306"/>
        </w:tabs>
      </w:pPr>
      <w:hyperlink w:anchor="_Toc14335" w:history="1">
        <w:r>
          <w:rPr>
            <w:rFonts w:ascii="仿宋" w:eastAsia="仿宋" w:hAnsi="仿宋" w:cs="仿宋" w:hint="eastAsia"/>
            <w:lang w:eastAsia="zh-CN"/>
          </w:rPr>
          <w:t>十六、播种机项目工程方案分析</w:t>
        </w:r>
        <w:r>
          <w:tab/>
        </w:r>
        <w:r>
          <w:fldChar w:fldCharType="begin"/>
        </w:r>
        <w:r>
          <w:instrText xml:space="preserve"> PAGEREF _Toc14335 \h </w:instrText>
        </w:r>
        <w:r>
          <w:fldChar w:fldCharType="separate"/>
        </w:r>
        <w:r>
          <w:t>71</w:t>
        </w:r>
        <w:r>
          <w:fldChar w:fldCharType="end"/>
        </w:r>
      </w:hyperlink>
    </w:p>
    <w:p>
      <w:pPr>
        <w:pStyle w:val="TOC2"/>
        <w:tabs>
          <w:tab w:val="right" w:leader="dot" w:pos="8306"/>
        </w:tabs>
      </w:pPr>
      <w:hyperlink w:anchor="_Toc9469" w:history="1">
        <w:r>
          <w:rPr>
            <w:rFonts w:ascii="仿宋" w:eastAsia="仿宋" w:hAnsi="仿宋" w:cs="仿宋" w:hint="eastAsia"/>
            <w:lang w:eastAsia="zh-CN"/>
          </w:rPr>
          <w:t>(一)、建筑工程设计原则</w:t>
        </w:r>
        <w:r>
          <w:tab/>
        </w:r>
        <w:r>
          <w:fldChar w:fldCharType="begin"/>
        </w:r>
        <w:r>
          <w:instrText xml:space="preserve"> PAGEREF _Toc9469 \h </w:instrText>
        </w:r>
        <w:r>
          <w:fldChar w:fldCharType="separate"/>
        </w:r>
        <w:r>
          <w:t>71</w:t>
        </w:r>
        <w:r>
          <w:fldChar w:fldCharType="end"/>
        </w:r>
      </w:hyperlink>
    </w:p>
    <w:p>
      <w:pPr>
        <w:pStyle w:val="TOC2"/>
        <w:tabs>
          <w:tab w:val="right" w:leader="dot" w:pos="8306"/>
        </w:tabs>
      </w:pPr>
      <w:hyperlink w:anchor="_Toc6479" w:history="1">
        <w:r>
          <w:rPr>
            <w:rFonts w:ascii="仿宋" w:eastAsia="仿宋" w:hAnsi="仿宋" w:cs="仿宋" w:hint="eastAsia"/>
            <w:lang w:eastAsia="zh-CN"/>
          </w:rPr>
          <w:t>(二)、土建工程建设指标</w:t>
        </w:r>
        <w:r>
          <w:tab/>
        </w:r>
        <w:r>
          <w:fldChar w:fldCharType="begin"/>
        </w:r>
        <w:r>
          <w:instrText xml:space="preserve"> PAGEREF _Toc6479 \h </w:instrText>
        </w:r>
        <w:r>
          <w:fldChar w:fldCharType="separate"/>
        </w:r>
        <w:r>
          <w:t>74</w:t>
        </w:r>
        <w:r>
          <w:fldChar w:fldCharType="end"/>
        </w:r>
      </w:hyperlink>
    </w:p>
    <w:p>
      <w:pPr>
        <w:pStyle w:val="TOC1"/>
        <w:tabs>
          <w:tab w:val="right" w:leader="dot" w:pos="8306"/>
        </w:tabs>
      </w:pPr>
      <w:hyperlink w:anchor="_Toc29670" w:history="1">
        <w:r>
          <w:rPr>
            <w:rFonts w:ascii="仿宋" w:eastAsia="仿宋" w:hAnsi="仿宋" w:cs="仿宋" w:hint="eastAsia"/>
            <w:lang w:eastAsia="zh-CN"/>
          </w:rPr>
          <w:t>十七、播种机项目实施保障措施</w:t>
        </w:r>
        <w:r>
          <w:tab/>
        </w:r>
        <w:r>
          <w:fldChar w:fldCharType="begin"/>
        </w:r>
        <w:r>
          <w:instrText xml:space="preserve"> PAGEREF _Toc29670 \h </w:instrText>
        </w:r>
        <w:r>
          <w:fldChar w:fldCharType="separate"/>
        </w:r>
        <w:r>
          <w:t>76</w:t>
        </w:r>
        <w:r>
          <w:fldChar w:fldCharType="end"/>
        </w:r>
      </w:hyperlink>
    </w:p>
    <w:p>
      <w:pPr>
        <w:pStyle w:val="TOC2"/>
        <w:tabs>
          <w:tab w:val="right" w:leader="dot" w:pos="8306"/>
        </w:tabs>
      </w:pPr>
      <w:hyperlink w:anchor="_Toc16683" w:history="1">
        <w:r>
          <w:rPr>
            <w:rFonts w:ascii="仿宋" w:eastAsia="仿宋" w:hAnsi="仿宋" w:cs="仿宋" w:hint="eastAsia"/>
            <w:lang w:eastAsia="zh-CN"/>
          </w:rPr>
          <w:t>(一)、播种机项目实施保障机制</w:t>
        </w:r>
        <w:r>
          <w:tab/>
        </w:r>
        <w:r>
          <w:fldChar w:fldCharType="begin"/>
        </w:r>
        <w:r>
          <w:instrText xml:space="preserve"> PAGEREF _Toc16683 \h </w:instrText>
        </w:r>
        <w:r>
          <w:fldChar w:fldCharType="separate"/>
        </w:r>
        <w:r>
          <w:t>76</w:t>
        </w:r>
        <w:r>
          <w:fldChar w:fldCharType="end"/>
        </w:r>
      </w:hyperlink>
    </w:p>
    <w:p>
      <w:pPr>
        <w:pStyle w:val="TOC2"/>
        <w:tabs>
          <w:tab w:val="right" w:leader="dot" w:pos="8306"/>
        </w:tabs>
      </w:pPr>
      <w:hyperlink w:anchor="_Toc30513" w:history="1">
        <w:r>
          <w:rPr>
            <w:rFonts w:ascii="仿宋" w:eastAsia="仿宋" w:hAnsi="仿宋" w:cs="仿宋" w:hint="eastAsia"/>
            <w:lang w:eastAsia="zh-CN"/>
          </w:rPr>
          <w:t>(二)、播种机项目法律合规要求</w:t>
        </w:r>
        <w:r>
          <w:tab/>
        </w:r>
        <w:r>
          <w:fldChar w:fldCharType="begin"/>
        </w:r>
        <w:r>
          <w:instrText xml:space="preserve"> PAGEREF _Toc30513 \h </w:instrText>
        </w:r>
        <w:r>
          <w:fldChar w:fldCharType="separate"/>
        </w:r>
        <w:r>
          <w:t>79</w:t>
        </w:r>
        <w:r>
          <w:fldChar w:fldCharType="end"/>
        </w:r>
      </w:hyperlink>
    </w:p>
    <w:p>
      <w:pPr>
        <w:pStyle w:val="TOC2"/>
        <w:tabs>
          <w:tab w:val="right" w:leader="dot" w:pos="8306"/>
        </w:tabs>
      </w:pPr>
      <w:hyperlink w:anchor="_Toc7372" w:history="1">
        <w:r>
          <w:rPr>
            <w:rFonts w:ascii="仿宋" w:eastAsia="仿宋" w:hAnsi="仿宋" w:cs="仿宋" w:hint="eastAsia"/>
            <w:lang w:eastAsia="zh-CN"/>
          </w:rPr>
          <w:t>(三)、播种机项目合同管理与法律事务</w:t>
        </w:r>
        <w:r>
          <w:tab/>
        </w:r>
        <w:r>
          <w:fldChar w:fldCharType="begin"/>
        </w:r>
        <w:r>
          <w:instrText xml:space="preserve"> PAGEREF _Toc7372 \h </w:instrText>
        </w:r>
        <w:r>
          <w:fldChar w:fldCharType="separate"/>
        </w:r>
        <w:r>
          <w:t>83</w:t>
        </w:r>
        <w:r>
          <w:fldChar w:fldCharType="end"/>
        </w:r>
      </w:hyperlink>
    </w:p>
    <w:p>
      <w:pPr>
        <w:pStyle w:val="TOC2"/>
        <w:tabs>
          <w:tab w:val="right" w:leader="dot" w:pos="8306"/>
        </w:tabs>
      </w:pPr>
      <w:hyperlink w:anchor="_Toc12647" w:history="1">
        <w:r>
          <w:rPr>
            <w:rFonts w:ascii="仿宋" w:eastAsia="仿宋" w:hAnsi="仿宋" w:cs="仿宋" w:hint="eastAsia"/>
            <w:lang w:eastAsia="zh-CN"/>
          </w:rPr>
          <w:t>(四)、播种机项目知识产权保护策略</w:t>
        </w:r>
        <w:r>
          <w:tab/>
        </w:r>
        <w:r>
          <w:fldChar w:fldCharType="begin"/>
        </w:r>
        <w:r>
          <w:instrText xml:space="preserve"> PAGEREF _Toc12647 \h </w:instrText>
        </w:r>
        <w:r>
          <w:fldChar w:fldCharType="separate"/>
        </w:r>
        <w:r>
          <w:t>89</w:t>
        </w:r>
        <w:r>
          <w:fldChar w:fldCharType="end"/>
        </w:r>
      </w:hyperlink>
    </w:p>
    <w:p>
      <w:pPr>
        <w:pStyle w:val="TOC1"/>
        <w:tabs>
          <w:tab w:val="right" w:leader="dot" w:pos="8306"/>
        </w:tabs>
      </w:pPr>
      <w:hyperlink w:anchor="_Toc3589" w:history="1">
        <w:r>
          <w:rPr>
            <w:rFonts w:ascii="仿宋" w:eastAsia="仿宋" w:hAnsi="仿宋" w:cs="仿宋" w:hint="eastAsia"/>
            <w:lang w:eastAsia="zh-CN"/>
          </w:rPr>
          <w:t>十八、播种机项目治理与监督</w:t>
        </w:r>
        <w:r>
          <w:tab/>
        </w:r>
        <w:r>
          <w:fldChar w:fldCharType="begin"/>
        </w:r>
        <w:r>
          <w:instrText xml:space="preserve"> PAGEREF _Toc3589 \h </w:instrText>
        </w:r>
        <w:r>
          <w:fldChar w:fldCharType="separate"/>
        </w:r>
        <w:r>
          <w:t>92</w:t>
        </w:r>
        <w:r>
          <w:fldChar w:fldCharType="end"/>
        </w:r>
      </w:hyperlink>
    </w:p>
    <w:p>
      <w:pPr>
        <w:pStyle w:val="TOC2"/>
        <w:tabs>
          <w:tab w:val="right" w:leader="dot" w:pos="8306"/>
        </w:tabs>
      </w:pPr>
      <w:hyperlink w:anchor="_Toc26828" w:history="1">
        <w:r>
          <w:rPr>
            <w:rFonts w:ascii="仿宋" w:eastAsia="仿宋" w:hAnsi="仿宋" w:cs="仿宋" w:hint="eastAsia"/>
            <w:lang w:eastAsia="zh-CN"/>
          </w:rPr>
          <w:t>(一)、播种机项目治理结构</w:t>
        </w:r>
        <w:r>
          <w:tab/>
        </w:r>
        <w:r>
          <w:fldChar w:fldCharType="begin"/>
        </w:r>
        <w:r>
          <w:instrText xml:space="preserve"> PAGEREF _Toc26828 \h </w:instrText>
        </w:r>
        <w:r>
          <w:fldChar w:fldCharType="separate"/>
        </w:r>
        <w:r>
          <w:t>92</w:t>
        </w:r>
        <w:r>
          <w:fldChar w:fldCharType="end"/>
        </w:r>
      </w:hyperlink>
    </w:p>
    <w:p>
      <w:pPr>
        <w:pStyle w:val="TOC2"/>
        <w:tabs>
          <w:tab w:val="right" w:leader="dot" w:pos="8306"/>
        </w:tabs>
      </w:pPr>
      <w:hyperlink w:anchor="_Toc1727" w:history="1">
        <w:r>
          <w:rPr>
            <w:rFonts w:ascii="仿宋" w:eastAsia="仿宋" w:hAnsi="仿宋" w:cs="仿宋" w:hint="eastAsia"/>
            <w:lang w:eastAsia="zh-CN"/>
          </w:rPr>
          <w:t>(二)、监督与审计</w:t>
        </w:r>
        <w:r>
          <w:tab/>
        </w:r>
        <w:r>
          <w:fldChar w:fldCharType="begin"/>
        </w:r>
        <w:r>
          <w:instrText xml:space="preserve"> PAGEREF _Toc1727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00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5694"/>
      <w:r>
        <w:rPr>
          <w:rFonts w:ascii="仿宋" w:eastAsia="仿宋" w:hAnsi="仿宋" w:cs="仿宋" w:hint="eastAsia"/>
          <w:sz w:val="28"/>
          <w:lang w:eastAsia="zh-CN"/>
        </w:rPr>
        <w:t>一、播种机项目土建工程</w:t>
      </w:r>
      <w:bookmarkEnd w:id="2"/>
    </w:p>
    <w:p>
      <w:pPr>
        <w:pStyle w:val="Heading2"/>
        <w:rPr>
          <w:rFonts w:ascii="仿宋" w:eastAsia="仿宋" w:hAnsi="仿宋" w:cs="仿宋" w:hint="eastAsia"/>
          <w:lang w:eastAsia="zh-CN"/>
        </w:rPr>
      </w:pPr>
      <w:bookmarkStart w:id="3" w:name="_Toc479"/>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在播种机项目的建筑工程设计中，我们将秉承一系列重要的设计原则，以确保播种机项目建筑在功能、美观、可持续性等方面达到最佳效果。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首要原则是确保建筑的功能性得到最大化的发挥。我们将充分理解播种机项目的实际需求，合理布局各个功能区域，保证建筑在满足业务需求的同时，提供高效的工作环境。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在建筑设计中，我们将综合考虑建设和运营成本。通过精细的经济效益分析，确保设计方案在高效利用资源的同时，对播种机项目的长期盈利能力有积极的贡献。</w:t>
      </w:r>
    </w:p>
    <w:p>
      <w:pPr>
        <w:pStyle w:val="Heading2"/>
        <w:ind w:firstLine="560" w:firstLineChars="200"/>
        <w:rPr>
          <w:rFonts w:ascii="仿宋" w:eastAsia="仿宋" w:hAnsi="仿宋" w:cs="仿宋" w:hint="eastAsia"/>
          <w:sz w:val="28"/>
          <w:lang w:eastAsia="zh-CN"/>
        </w:rPr>
      </w:pPr>
      <w:bookmarkStart w:id="4" w:name="_Toc23693"/>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播种机项目的土建工程设计中，我们将精准设定设计年限，结合播种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播种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7390"/>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播种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播种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播种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7914"/>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本期工程播种机项目预计总建筑面积XXX平方米，其中：计容建筑面积XXX平方米，计划建筑工程投资XX万元，占播种机项目总投资的XX%。</w:t>
      </w:r>
    </w:p>
    <w:p>
      <w:pPr>
        <w:pStyle w:val="Heading1"/>
        <w:ind w:firstLine="560" w:firstLineChars="200"/>
        <w:rPr>
          <w:rFonts w:ascii="仿宋" w:eastAsia="仿宋" w:hAnsi="仿宋" w:cs="仿宋" w:hint="eastAsia"/>
          <w:sz w:val="28"/>
          <w:lang w:eastAsia="zh-CN"/>
        </w:rPr>
      </w:pPr>
      <w:bookmarkStart w:id="7" w:name="_Toc663"/>
      <w:r>
        <w:rPr>
          <w:rFonts w:ascii="仿宋" w:eastAsia="仿宋" w:hAnsi="仿宋" w:cs="仿宋" w:hint="eastAsia"/>
          <w:sz w:val="28"/>
          <w:lang w:eastAsia="zh-CN"/>
        </w:rPr>
        <w:t>二、播种机项目文档管理</w:t>
      </w:r>
      <w:bookmarkEnd w:id="7"/>
    </w:p>
    <w:p>
      <w:pPr>
        <w:pStyle w:val="Heading2"/>
        <w:rPr>
          <w:rFonts w:ascii="仿宋" w:eastAsia="仿宋" w:hAnsi="仿宋" w:cs="仿宋" w:hint="eastAsia"/>
          <w:lang w:eastAsia="zh-CN"/>
        </w:rPr>
      </w:pPr>
      <w:bookmarkStart w:id="8" w:name="_Toc17261"/>
      <w:r>
        <w:rPr>
          <w:rFonts w:ascii="仿宋" w:eastAsia="仿宋" w:hAnsi="仿宋" w:cs="仿宋" w:hint="eastAsia"/>
          <w:lang w:eastAsia="zh-CN"/>
        </w:rPr>
        <w:t>(一)、文档编制与审查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播种机项目高度重视文档的质量和准确性，以支持播种机项目的各项活动和决策。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播种机项目文档的编制始于播种机项目计划的初期，我们制定了详细的文档编制计划，明确了每个文档的内容、格式和编写责任人。在播种机项目启动阶段，我们首先编制了播种机项目章程，明确定义了播种机项目的目标、范围、风险等关键要素。随后，播种机项目团队根据计划陆续编制了需求文档、设计文档、测试文档等各类文档，确保播种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播种机项目管理中的重要环节，旨在确保播种机项目文档符合质量标准和播种机项目需求。在播种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除了内部审查，我们还进行了外部审查，邀请播种机项目相关利益方和专业领域的专家对文档进行独立审查。这有助于获取更全面、客观的反馈，确保播种机项目文档不仅符合内部标准，也满足外部需求。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播种机项目在文档编制与审查方面建立了严格的管理机制，通过规范的流程和多维度的审查，确保播种机项目文档的质量、准确性和可靠性，为播种机项目的顺利推进提供了有力支持。</w:t>
      </w:r>
    </w:p>
    <w:p>
      <w:pPr>
        <w:pStyle w:val="Heading2"/>
        <w:ind w:firstLine="560" w:firstLineChars="200"/>
        <w:rPr>
          <w:rFonts w:ascii="仿宋" w:eastAsia="仿宋" w:hAnsi="仿宋" w:cs="仿宋" w:hint="eastAsia"/>
          <w:sz w:val="28"/>
          <w:lang w:eastAsia="zh-CN"/>
        </w:rPr>
      </w:pPr>
      <w:bookmarkStart w:id="9" w:name="_Toc358"/>
      <w:r>
        <w:rPr>
          <w:rFonts w:ascii="仿宋" w:eastAsia="仿宋" w:hAnsi="仿宋" w:cs="仿宋" w:hint="eastAsia"/>
          <w:sz w:val="28"/>
          <w:lang w:eastAsia="zh-CN"/>
        </w:rPr>
        <w:t>(二)、文档发布与分发</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在播种机项目中，我们致力于优化文档发布与分发过程，以确保信息的高效传递和团队间协作的顺畅进行。以下是我们采取的关键优化策略：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我们通过多渠道发布文档，包括电子邮件、播种机项目管理平台、内部网站等，以满足不同团队成员的偏好和需求。多渠道发布确保了信息的全面覆盖。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我们采用了精细的权限控制，确保只有授权人员可以访问敏感信息。这种安全措施保护了播种机项目文档的机密性，防止了未经授权的信息泄露。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0" w:name="_Toc30524"/>
      <w:r>
        <w:rPr>
          <w:rFonts w:ascii="仿宋" w:eastAsia="仿宋" w:hAnsi="仿宋" w:cs="仿宋" w:hint="eastAsia"/>
          <w:sz w:val="28"/>
          <w:lang w:eastAsia="zh-CN"/>
        </w:rPr>
        <w:t>(三)、文档存档与归档</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文档存档与归档是播种机项目生命周期中一个至关重要的环节，直接关系到播种机项目信息的长期保存和历史记录的完整性。在播种机项目中，我们实施了一系列有效的文档存档与归档管理策略：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1" w:name="_Toc13033"/>
      <w:r>
        <w:rPr>
          <w:rFonts w:ascii="仿宋" w:eastAsia="仿宋" w:hAnsi="仿宋" w:cs="仿宋" w:hint="eastAsia"/>
          <w:sz w:val="28"/>
          <w:lang w:eastAsia="zh-CN"/>
        </w:rPr>
        <w:t>三、播种机项目危机管理</w:t>
      </w:r>
      <w:bookmarkEnd w:id="11"/>
    </w:p>
    <w:p>
      <w:pPr>
        <w:pStyle w:val="Heading2"/>
        <w:rPr>
          <w:rFonts w:ascii="仿宋" w:eastAsia="仿宋" w:hAnsi="仿宋" w:cs="仿宋" w:hint="eastAsia"/>
          <w:lang w:eastAsia="zh-CN"/>
        </w:rPr>
      </w:pPr>
      <w:bookmarkStart w:id="12" w:name="_Toc25348"/>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播种机项目危机管理中，危机预警与识别是确保播种机项目稳健运行的核心步骤。通过建立全面的监测机制，播种机项目团队旨在及时发现和理解潜在的风险和危机因素，以便采取及时的预防和应对措施，确保播种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首先，通过深入的风险评估，播种机项目团队全面分析了整个播种机项目和各个阶段可能存在的威胁。这包括准确评估每个潜在风险的发生概率和可能影响的程度，为后续危机预警提供了有力支持。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播种机项目团队着重于明确定义播种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播种机项目进展的持续监控，团队能够及时发现潜在问题并作出迅速反应。播种机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在这一阶段，团队的专业素养和反应速度将发挥至关重要的作用，以确保潜在危机能够在初期得到有效的处理，最大程度地减轻负面影响。通过危机预警与识别，播种机项目得以更有序、可控地推进。</w:t>
      </w:r>
    </w:p>
    <w:p>
      <w:pPr>
        <w:pStyle w:val="Heading2"/>
        <w:ind w:firstLine="560" w:firstLineChars="200"/>
        <w:rPr>
          <w:rFonts w:ascii="仿宋" w:eastAsia="仿宋" w:hAnsi="仿宋" w:cs="仿宋" w:hint="eastAsia"/>
          <w:sz w:val="28"/>
          <w:lang w:eastAsia="zh-CN"/>
        </w:rPr>
      </w:pPr>
      <w:bookmarkStart w:id="13" w:name="_Toc14651"/>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在危机发生时，播种机项目团队立即行动，成立了应急小组。该小组的任务是迅速制定并实施紧急应对措施，以最小化潜在损失。以下是采取的主要措施：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暂停播种机项目进度：为遏制危机蔓延，播种机项目暂时停止进行，以便全面评估当前状况。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资源重新分配：重新评估播种机项目资源的分配，确保最大限度地减小损失。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实时沟通：与关键利益相关者建立实时沟通机制，向他们传递播种机项目危机的实际状况，保障播种机项目核心利益。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在紧急应对的同时，播种机项目团队强调了团队协作和有效沟通的重要性。以下是团队协作的关键举措：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信息共享机制：建立了信息共享平台，确保团队成员能够及时获取播种机项目危机的实时信息。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领导者沟通：播种机项目领导者通过定期会议和即时沟通工具，指导团队应对危机，保持团队稳定运行。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随着危机得到初步控制，播种机项目团队转向制定恢复计划，以确保播种机项目能够从中迅速恢复。主要恢复计划包括：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修复受损的进度计划：重新评估播种机项目进度，制定修复计划，确保播种机项目尽快回归正常进程。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重新调整资源分配：优化资源分配，确保播种机项目在有限资源下高效运转。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风险管理机制加强：对播种机项目风险进行全面评估，制定更强化的风险管理策略，以预防未来可能的危机。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4915"/>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32483"/>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播种机项目的主要产品是XXXX，预计年产值为XXX万元。这一产品在市场中占据着重要的地位，其广泛的应用范围使得该播种机项目的市场前景非常广阔。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播种机项目的xxx产品作为重要的原材料之一，将在多个领域发挥关键作用。其在建筑、交通、能源等方面的广泛应用将为整个产业链提供强大的支持，形成产业协同效应。播种机项目的年产值XXX万XXX万XXX万万元不仅反映了其在市场上的巨大潜力，更预示着它对国民经济的积极贡献。这种关联度高、涉及面广的产业关系，使得该播种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24762"/>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播种机项目总征地面积为XXXX平方米，相当于约XX.XX亩，其中净用地面积为XXXX平方米，红线范围内相当于约XX.XX亩。这一用地规模充分考虑了播种机项目的建设需求，保障了播种机项目在合适的空间内得以充分发展。播种机项目规划的总建筑面积为XXXX平方米，其中主体工程建设占XXXX平方米，计容建筑面积达XXXX平方米。预计建筑工程的投资将达到XXXX万元，为播种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播种机项目计划购置的设备共计XXXX台（套），设备购置费用为XXXX万元。这一设备购置计划充分考虑到播种机项目的生产需求和技术要求，确保了播种机项目在生产运营中具备先进的技术装备和高效的生产能力。设备的合理配置将为播种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播种机项目计划总投资为XXXX万元，预计年实现营业收入为XXXX万元。这一产能规模的设定旨在确保播种机项目能够在投资与回报之间取得平衡，实现长期可持续的发展。播种机项目的总投资充分考虑到各个方面的需求，包括用地建设、设备购置等多个环节，以确保播种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22387"/>
      <w:r>
        <w:rPr>
          <w:rFonts w:ascii="仿宋" w:eastAsia="仿宋" w:hAnsi="仿宋" w:cs="仿宋" w:hint="eastAsia"/>
          <w:sz w:val="28"/>
          <w:lang w:eastAsia="zh-CN"/>
        </w:rPr>
        <w:t>五、市场分析、调研</w:t>
      </w:r>
      <w:bookmarkEnd w:id="17"/>
    </w:p>
    <w:p>
      <w:pPr>
        <w:pStyle w:val="Heading2"/>
        <w:rPr>
          <w:rFonts w:ascii="仿宋" w:eastAsia="仿宋" w:hAnsi="仿宋" w:cs="仿宋" w:hint="eastAsia"/>
          <w:lang w:eastAsia="zh-CN"/>
        </w:rPr>
      </w:pPr>
      <w:bookmarkStart w:id="18" w:name="_Toc15806"/>
      <w:r>
        <w:rPr>
          <w:rFonts w:ascii="仿宋" w:eastAsia="仿宋" w:hAnsi="仿宋" w:cs="仿宋" w:hint="eastAsia"/>
          <w:lang w:eastAsia="zh-CN"/>
        </w:rPr>
        <w:t>(一)、播种机行业分析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播种机行业一直以来都是市场的关注焦点。行业内的发展趋势、竞争态势以及潜在机会都对播种机项目的推进产生深远的影响。通过深入研究行业的整体概貌，我们将更好地理解行业的核心特征，为播种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播种机行业，技术一直是推动创新和发展的关键因素。我们将对当前技术趋势进行详尽分析，包括但不限于人工智能、大数据应用、先进制造技术等。这有助于播种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播种机项目成功的基础。我们将对主要竞争对手进行深入研究，包括其市场份额、产品特点、市场定位等。通过全面了解竞争对手的优势和劣势，播种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9" w:name="_Toc3564"/>
      <w:r>
        <w:rPr>
          <w:rFonts w:ascii="仿宋" w:eastAsia="仿宋" w:hAnsi="仿宋" w:cs="仿宋" w:hint="eastAsia"/>
          <w:sz w:val="28"/>
          <w:lang w:eastAsia="zh-CN"/>
        </w:rPr>
        <w:t>(二)、播种机市场分析预测</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通过对市场规模的深入调研，我们将预测播种机市场未来的增长趋势。这包括市场的整体规模、各细分领域的发展趋势等。播种机项目可以根据市场的扩张速度和潜在机会，制定更符合市场需求的发展策略。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了解消费者的需求是市场分析的核心。我们将通过调查研究，深入挖掘目标消费者的需求特点、购买习惯以及对产品和服务的期望。这有助于播种机项目更好地定位目标市场，提供更符合消费者期待的解决方案。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播种机项目实施过程中需要充分考虑的因素。我们将对市场风险进行全面评估，包括但不限于政策法规风险、市场竞争风险、技术变革风险等。通过对潜在风险的深入分析，播种机项目可以制定相应的风险缓解策略，降低不确定性对播种机项目的影响。</w:t>
      </w:r>
    </w:p>
    <w:p>
      <w:pPr>
        <w:pStyle w:val="Heading1"/>
        <w:ind w:firstLine="560" w:firstLineChars="200"/>
        <w:rPr>
          <w:rFonts w:ascii="仿宋" w:eastAsia="仿宋" w:hAnsi="仿宋" w:cs="仿宋" w:hint="eastAsia"/>
          <w:sz w:val="28"/>
          <w:lang w:eastAsia="zh-CN"/>
        </w:rPr>
      </w:pPr>
      <w:bookmarkStart w:id="20" w:name="_Toc11494"/>
      <w:r>
        <w:rPr>
          <w:rFonts w:ascii="仿宋" w:eastAsia="仿宋" w:hAnsi="仿宋" w:cs="仿宋" w:hint="eastAsia"/>
          <w:sz w:val="28"/>
          <w:lang w:eastAsia="zh-CN"/>
        </w:rPr>
        <w:t>六、播种机项目概论</w:t>
      </w:r>
      <w:bookmarkEnd w:id="20"/>
    </w:p>
    <w:p>
      <w:pPr>
        <w:pStyle w:val="Heading2"/>
        <w:rPr>
          <w:rFonts w:ascii="仿宋" w:eastAsia="仿宋" w:hAnsi="仿宋" w:cs="仿宋" w:hint="eastAsia"/>
          <w:lang w:eastAsia="zh-CN"/>
        </w:rPr>
      </w:pPr>
      <w:bookmarkStart w:id="21" w:name="_Toc5978"/>
      <w:r>
        <w:rPr>
          <w:rFonts w:ascii="仿宋" w:eastAsia="仿宋" w:hAnsi="仿宋" w:cs="仿宋" w:hint="eastAsia"/>
          <w:lang w:eastAsia="zh-CN"/>
        </w:rPr>
        <w:t>(一)、播种机项目概况</w:t>
      </w:r>
      <w:bookmarkEnd w:id="21"/>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播种机项目的起源追溯至对市场的深入洞察。市场的不断演变与变革为播种机项目提供了难得的机遇。当前市场存在的需求缺口和变革的大环境共同构成了播种机项目的背景。这个播种机项目旨在充分利用市场机遇，填补行业中尚未满足的需求，为客户提供全新的解决方案。市场的变革和需求的增长使得这个播种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播种机项目名称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播种机项目正式命名为播种机。这个名称不仅仅是一个标识，更代表了播种机项目的核心理念和愿景。它蕴含着播种机项目所要解决问题的关键字，具有强烈的表达和辨识度，为播种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播种机项目目标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播种机项目的核心目标是提供一种全新、高效的解决方案，满足客户日益增长的需求。播种机项目追求的不仅仅是满足市场需求，更是在市场中获得卓越的竞争优势。通过不断提升产品或服务的质量和创新水平，播种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播种机项目范围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播种机项目全面涵盖了产品研发、制造、市场推广和售后服务，确保从产品设计到最终用户体验的全方位关注。这一全面的播种机项目范围是为了确保播种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播种机项目时间表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https://d.book118.com/288077140055006032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播种机项目规划设计方案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播种机项目规划设计方案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播种机项目规划设计方案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播种机项目规划设计方案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播种机项目规划设计方案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播种机项目规划设计方案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播种机项目规划设计方案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播种机项目规划设计方案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播种机项目规划设计方案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播种机项目规划设计方案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播种机项目规划设计方案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播种机项目规划设计方案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播种机项目规划设计方案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播种机项目规划设计方案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播种机项目规划设计方案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播种机项目规划设计方案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播种机项目规划设计方案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5D23BD"/>
    <w:rsid w:val="145D23B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88077140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2024-01-28T07:04:00Z</dcterms:created>
  <dcterms:modified xsi:type="dcterms:W3CDTF">2024-01-28T07:04:41Z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FDBFBB2EA9F44A999E0341B571677E07_11</vt:lpwstr>
  </property>
  <property fmtid="{D5CDD505-2E9C-101B-9397-08002B2CF9AE}" pid="3" name="KSOProductBuildVer">
    <vt:lpwstr>2052-12.1.0.16120</vt:lpwstr>
  </property>
</Properties>
</file>