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润滑油加氢异构脱蜡催化剂项目构思建设方案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8" w:history="1">
        <w:r>
          <w:rPr>
            <w:rFonts w:ascii="仿宋" w:eastAsia="仿宋" w:hAnsi="仿宋" w:cs="仿宋" w:hint="eastAsia"/>
            <w:lang w:eastAsia="zh-CN"/>
          </w:rPr>
          <w:t>概论</w:t>
        </w:r>
        <w:r>
          <w:tab/>
        </w:r>
        <w:r>
          <w:fldChar w:fldCharType="begin"/>
        </w:r>
        <w:r>
          <w:instrText xml:space="preserve"> PAGEREF _Toc18468 \h </w:instrText>
        </w:r>
        <w:r>
          <w:fldChar w:fldCharType="separate"/>
        </w:r>
        <w:r>
          <w:t>3</w:t>
        </w:r>
        <w:r>
          <w:fldChar w:fldCharType="end"/>
        </w:r>
      </w:hyperlink>
    </w:p>
    <w:p>
      <w:pPr>
        <w:pStyle w:val="TOC1"/>
        <w:tabs>
          <w:tab w:val="right" w:leader="dot" w:pos="8306"/>
        </w:tabs>
      </w:pPr>
      <w:hyperlink w:anchor="_Toc14515" w:history="1">
        <w:r>
          <w:rPr>
            <w:rFonts w:ascii="仿宋" w:eastAsia="仿宋" w:hAnsi="仿宋" w:cs="仿宋" w:hint="eastAsia"/>
            <w:lang w:eastAsia="zh-CN"/>
          </w:rPr>
          <w:t>一、项目监理与质量保证</w:t>
        </w:r>
        <w:r>
          <w:tab/>
        </w:r>
        <w:r>
          <w:fldChar w:fldCharType="begin"/>
        </w:r>
        <w:r>
          <w:instrText xml:space="preserve"> PAGEREF _Toc14515 \h </w:instrText>
        </w:r>
        <w:r>
          <w:fldChar w:fldCharType="separate"/>
        </w:r>
        <w:r>
          <w:t>3</w:t>
        </w:r>
        <w:r>
          <w:fldChar w:fldCharType="end"/>
        </w:r>
      </w:hyperlink>
    </w:p>
    <w:p>
      <w:pPr>
        <w:pStyle w:val="TOC2"/>
        <w:tabs>
          <w:tab w:val="right" w:leader="dot" w:pos="8306"/>
        </w:tabs>
      </w:pPr>
      <w:hyperlink w:anchor="_Toc22031" w:history="1">
        <w:r>
          <w:rPr>
            <w:rFonts w:ascii="仿宋" w:eastAsia="仿宋" w:hAnsi="仿宋" w:cs="仿宋" w:hint="eastAsia"/>
            <w:lang w:eastAsia="zh-CN"/>
          </w:rPr>
          <w:t>(一)、监理体系构建</w:t>
        </w:r>
        <w:r>
          <w:tab/>
        </w:r>
        <w:r>
          <w:fldChar w:fldCharType="begin"/>
        </w:r>
        <w:r>
          <w:instrText xml:space="preserve"> PAGEREF _Toc22031 \h </w:instrText>
        </w:r>
        <w:r>
          <w:fldChar w:fldCharType="separate"/>
        </w:r>
        <w:r>
          <w:t>3</w:t>
        </w:r>
        <w:r>
          <w:fldChar w:fldCharType="end"/>
        </w:r>
      </w:hyperlink>
    </w:p>
    <w:p>
      <w:pPr>
        <w:pStyle w:val="TOC2"/>
        <w:tabs>
          <w:tab w:val="right" w:leader="dot" w:pos="8306"/>
        </w:tabs>
      </w:pPr>
      <w:hyperlink w:anchor="_Toc18706" w:history="1">
        <w:r>
          <w:rPr>
            <w:rFonts w:ascii="仿宋" w:eastAsia="仿宋" w:hAnsi="仿宋" w:cs="仿宋" w:hint="eastAsia"/>
            <w:lang w:eastAsia="zh-CN"/>
          </w:rPr>
          <w:t>(二)、质量保证体系实施</w:t>
        </w:r>
        <w:r>
          <w:tab/>
        </w:r>
        <w:r>
          <w:fldChar w:fldCharType="begin"/>
        </w:r>
        <w:r>
          <w:instrText xml:space="preserve"> PAGEREF _Toc18706 \h </w:instrText>
        </w:r>
        <w:r>
          <w:fldChar w:fldCharType="separate"/>
        </w:r>
        <w:r>
          <w:t>4</w:t>
        </w:r>
        <w:r>
          <w:fldChar w:fldCharType="end"/>
        </w:r>
      </w:hyperlink>
    </w:p>
    <w:p>
      <w:pPr>
        <w:pStyle w:val="TOC2"/>
        <w:tabs>
          <w:tab w:val="right" w:leader="dot" w:pos="8306"/>
        </w:tabs>
      </w:pPr>
      <w:hyperlink w:anchor="_Toc1589" w:history="1">
        <w:r>
          <w:rPr>
            <w:rFonts w:ascii="仿宋" w:eastAsia="仿宋" w:hAnsi="仿宋" w:cs="仿宋" w:hint="eastAsia"/>
            <w:lang w:eastAsia="zh-CN"/>
          </w:rPr>
          <w:t>(三)、监理与质量控制流程</w:t>
        </w:r>
        <w:r>
          <w:tab/>
        </w:r>
        <w:r>
          <w:fldChar w:fldCharType="begin"/>
        </w:r>
        <w:r>
          <w:instrText xml:space="preserve"> PAGEREF _Toc1589 \h </w:instrText>
        </w:r>
        <w:r>
          <w:fldChar w:fldCharType="separate"/>
        </w:r>
        <w:r>
          <w:t>4</w:t>
        </w:r>
        <w:r>
          <w:fldChar w:fldCharType="end"/>
        </w:r>
      </w:hyperlink>
    </w:p>
    <w:p>
      <w:pPr>
        <w:pStyle w:val="TOC1"/>
        <w:tabs>
          <w:tab w:val="right" w:leader="dot" w:pos="8306"/>
        </w:tabs>
      </w:pPr>
      <w:hyperlink w:anchor="_Toc26106" w:history="1">
        <w:r>
          <w:rPr>
            <w:rFonts w:ascii="仿宋" w:eastAsia="仿宋" w:hAnsi="仿宋" w:cs="仿宋" w:hint="eastAsia"/>
            <w:lang w:eastAsia="zh-CN"/>
          </w:rPr>
          <w:t>二、经济影响分析</w:t>
        </w:r>
        <w:r>
          <w:tab/>
        </w:r>
        <w:r>
          <w:fldChar w:fldCharType="begin"/>
        </w:r>
        <w:r>
          <w:instrText xml:space="preserve"> PAGEREF _Toc26106 \h </w:instrText>
        </w:r>
        <w:r>
          <w:fldChar w:fldCharType="separate"/>
        </w:r>
        <w:r>
          <w:t>5</w:t>
        </w:r>
        <w:r>
          <w:fldChar w:fldCharType="end"/>
        </w:r>
      </w:hyperlink>
    </w:p>
    <w:p>
      <w:pPr>
        <w:pStyle w:val="TOC2"/>
        <w:tabs>
          <w:tab w:val="right" w:leader="dot" w:pos="8306"/>
        </w:tabs>
      </w:pPr>
      <w:hyperlink w:anchor="_Toc13324" w:history="1">
        <w:r>
          <w:rPr>
            <w:rFonts w:ascii="仿宋" w:eastAsia="仿宋" w:hAnsi="仿宋" w:cs="仿宋" w:hint="eastAsia"/>
            <w:lang w:eastAsia="zh-CN"/>
          </w:rPr>
          <w:t>(一)、经济费用效益或费用效果分析</w:t>
        </w:r>
        <w:r>
          <w:tab/>
        </w:r>
        <w:r>
          <w:fldChar w:fldCharType="begin"/>
        </w:r>
        <w:r>
          <w:instrText xml:space="preserve"> PAGEREF _Toc13324 \h </w:instrText>
        </w:r>
        <w:r>
          <w:fldChar w:fldCharType="separate"/>
        </w:r>
        <w:r>
          <w:t>5</w:t>
        </w:r>
        <w:r>
          <w:fldChar w:fldCharType="end"/>
        </w:r>
      </w:hyperlink>
    </w:p>
    <w:p>
      <w:pPr>
        <w:pStyle w:val="TOC2"/>
        <w:tabs>
          <w:tab w:val="right" w:leader="dot" w:pos="8306"/>
        </w:tabs>
      </w:pPr>
      <w:hyperlink w:anchor="_Toc10471" w:history="1">
        <w:r>
          <w:rPr>
            <w:rFonts w:ascii="仿宋" w:eastAsia="仿宋" w:hAnsi="仿宋" w:cs="仿宋" w:hint="eastAsia"/>
            <w:lang w:eastAsia="zh-CN"/>
          </w:rPr>
          <w:t>(二)、行业影响分析</w:t>
        </w:r>
        <w:r>
          <w:tab/>
        </w:r>
        <w:r>
          <w:fldChar w:fldCharType="begin"/>
        </w:r>
        <w:r>
          <w:instrText xml:space="preserve"> PAGEREF _Toc10471 \h </w:instrText>
        </w:r>
        <w:r>
          <w:fldChar w:fldCharType="separate"/>
        </w:r>
        <w:r>
          <w:t>7</w:t>
        </w:r>
        <w:r>
          <w:fldChar w:fldCharType="end"/>
        </w:r>
      </w:hyperlink>
    </w:p>
    <w:p>
      <w:pPr>
        <w:pStyle w:val="TOC2"/>
        <w:tabs>
          <w:tab w:val="right" w:leader="dot" w:pos="8306"/>
        </w:tabs>
      </w:pPr>
      <w:hyperlink w:anchor="_Toc30613" w:history="1">
        <w:r>
          <w:rPr>
            <w:rFonts w:ascii="仿宋" w:eastAsia="仿宋" w:hAnsi="仿宋" w:cs="仿宋" w:hint="eastAsia"/>
            <w:lang w:eastAsia="zh-CN"/>
          </w:rPr>
          <w:t>(三)、区域经济影响分析</w:t>
        </w:r>
        <w:r>
          <w:tab/>
        </w:r>
        <w:r>
          <w:fldChar w:fldCharType="begin"/>
        </w:r>
        <w:r>
          <w:instrText xml:space="preserve"> PAGEREF _Toc30613 \h </w:instrText>
        </w:r>
        <w:r>
          <w:fldChar w:fldCharType="separate"/>
        </w:r>
        <w:r>
          <w:t>9</w:t>
        </w:r>
        <w:r>
          <w:fldChar w:fldCharType="end"/>
        </w:r>
      </w:hyperlink>
    </w:p>
    <w:p>
      <w:pPr>
        <w:pStyle w:val="TOC2"/>
        <w:tabs>
          <w:tab w:val="right" w:leader="dot" w:pos="8306"/>
        </w:tabs>
      </w:pPr>
      <w:hyperlink w:anchor="_Toc25723" w:history="1">
        <w:r>
          <w:rPr>
            <w:rFonts w:ascii="仿宋" w:eastAsia="仿宋" w:hAnsi="仿宋" w:cs="仿宋" w:hint="eastAsia"/>
            <w:lang w:eastAsia="zh-CN"/>
          </w:rPr>
          <w:t>(四)、宏观经济影响分析</w:t>
        </w:r>
        <w:r>
          <w:tab/>
        </w:r>
        <w:r>
          <w:fldChar w:fldCharType="begin"/>
        </w:r>
        <w:r>
          <w:instrText xml:space="preserve"> PAGEREF _Toc25723 \h </w:instrText>
        </w:r>
        <w:r>
          <w:fldChar w:fldCharType="separate"/>
        </w:r>
        <w:r>
          <w:t>10</w:t>
        </w:r>
        <w:r>
          <w:fldChar w:fldCharType="end"/>
        </w:r>
      </w:hyperlink>
    </w:p>
    <w:p>
      <w:pPr>
        <w:pStyle w:val="TOC1"/>
        <w:tabs>
          <w:tab w:val="right" w:leader="dot" w:pos="8306"/>
        </w:tabs>
      </w:pPr>
      <w:hyperlink w:anchor="_Toc12525" w:history="1">
        <w:r>
          <w:rPr>
            <w:rFonts w:ascii="仿宋" w:eastAsia="仿宋" w:hAnsi="仿宋" w:cs="仿宋" w:hint="eastAsia"/>
            <w:lang w:eastAsia="zh-CN"/>
          </w:rPr>
          <w:t>三、财务管理与成本控制</w:t>
        </w:r>
        <w:r>
          <w:tab/>
        </w:r>
        <w:r>
          <w:fldChar w:fldCharType="begin"/>
        </w:r>
        <w:r>
          <w:instrText xml:space="preserve"> PAGEREF _Toc12525 \h </w:instrText>
        </w:r>
        <w:r>
          <w:fldChar w:fldCharType="separate"/>
        </w:r>
        <w:r>
          <w:t>12</w:t>
        </w:r>
        <w:r>
          <w:fldChar w:fldCharType="end"/>
        </w:r>
      </w:hyperlink>
    </w:p>
    <w:p>
      <w:pPr>
        <w:pStyle w:val="TOC2"/>
        <w:tabs>
          <w:tab w:val="right" w:leader="dot" w:pos="8306"/>
        </w:tabs>
      </w:pPr>
      <w:hyperlink w:anchor="_Toc30812" w:history="1">
        <w:r>
          <w:rPr>
            <w:rFonts w:ascii="仿宋" w:eastAsia="仿宋" w:hAnsi="仿宋" w:cs="仿宋" w:hint="eastAsia"/>
            <w:lang w:eastAsia="zh-CN"/>
          </w:rPr>
          <w:t>(一)、财务管理体系建设</w:t>
        </w:r>
        <w:r>
          <w:tab/>
        </w:r>
        <w:r>
          <w:fldChar w:fldCharType="begin"/>
        </w:r>
        <w:r>
          <w:instrText xml:space="preserve"> PAGEREF _Toc30812 \h </w:instrText>
        </w:r>
        <w:r>
          <w:fldChar w:fldCharType="separate"/>
        </w:r>
        <w:r>
          <w:t>12</w:t>
        </w:r>
        <w:r>
          <w:fldChar w:fldCharType="end"/>
        </w:r>
      </w:hyperlink>
    </w:p>
    <w:p>
      <w:pPr>
        <w:pStyle w:val="TOC2"/>
        <w:tabs>
          <w:tab w:val="right" w:leader="dot" w:pos="8306"/>
        </w:tabs>
      </w:pPr>
      <w:hyperlink w:anchor="_Toc10544" w:history="1">
        <w:r>
          <w:rPr>
            <w:rFonts w:ascii="仿宋" w:eastAsia="仿宋" w:hAnsi="仿宋" w:cs="仿宋" w:hint="eastAsia"/>
            <w:lang w:eastAsia="zh-CN"/>
          </w:rPr>
          <w:t>(二)、成本控制措施</w:t>
        </w:r>
        <w:r>
          <w:tab/>
        </w:r>
        <w:r>
          <w:fldChar w:fldCharType="begin"/>
        </w:r>
        <w:r>
          <w:instrText xml:space="preserve"> PAGEREF _Toc10544 \h </w:instrText>
        </w:r>
        <w:r>
          <w:fldChar w:fldCharType="separate"/>
        </w:r>
        <w:r>
          <w:t>13</w:t>
        </w:r>
        <w:r>
          <w:fldChar w:fldCharType="end"/>
        </w:r>
      </w:hyperlink>
    </w:p>
    <w:p>
      <w:pPr>
        <w:pStyle w:val="TOC1"/>
        <w:tabs>
          <w:tab w:val="right" w:leader="dot" w:pos="8306"/>
        </w:tabs>
      </w:pPr>
      <w:hyperlink w:anchor="_Toc6396" w:history="1">
        <w:r>
          <w:rPr>
            <w:rFonts w:ascii="仿宋" w:eastAsia="仿宋" w:hAnsi="仿宋" w:cs="仿宋" w:hint="eastAsia"/>
            <w:lang w:eastAsia="zh-CN"/>
          </w:rPr>
          <w:t>四、项目选址研究</w:t>
        </w:r>
        <w:r>
          <w:tab/>
        </w:r>
        <w:r>
          <w:fldChar w:fldCharType="begin"/>
        </w:r>
        <w:r>
          <w:instrText xml:space="preserve"> PAGEREF _Toc6396 \h </w:instrText>
        </w:r>
        <w:r>
          <w:fldChar w:fldCharType="separate"/>
        </w:r>
        <w:r>
          <w:t>14</w:t>
        </w:r>
        <w:r>
          <w:fldChar w:fldCharType="end"/>
        </w:r>
      </w:hyperlink>
    </w:p>
    <w:p>
      <w:pPr>
        <w:pStyle w:val="TOC2"/>
        <w:tabs>
          <w:tab w:val="right" w:leader="dot" w:pos="8306"/>
        </w:tabs>
      </w:pPr>
      <w:hyperlink w:anchor="_Toc15277" w:history="1">
        <w:r>
          <w:rPr>
            <w:rFonts w:ascii="仿宋" w:eastAsia="仿宋" w:hAnsi="仿宋" w:cs="仿宋" w:hint="eastAsia"/>
            <w:lang w:eastAsia="zh-CN"/>
          </w:rPr>
          <w:t>(一)、项目选址原则</w:t>
        </w:r>
        <w:r>
          <w:tab/>
        </w:r>
        <w:r>
          <w:fldChar w:fldCharType="begin"/>
        </w:r>
        <w:r>
          <w:instrText xml:space="preserve"> PAGEREF _Toc15277 \h </w:instrText>
        </w:r>
        <w:r>
          <w:fldChar w:fldCharType="separate"/>
        </w:r>
        <w:r>
          <w:t>14</w:t>
        </w:r>
        <w:r>
          <w:fldChar w:fldCharType="end"/>
        </w:r>
      </w:hyperlink>
    </w:p>
    <w:p>
      <w:pPr>
        <w:pStyle w:val="TOC2"/>
        <w:tabs>
          <w:tab w:val="right" w:leader="dot" w:pos="8306"/>
        </w:tabs>
      </w:pPr>
      <w:hyperlink w:anchor="_Toc21135" w:history="1">
        <w:r>
          <w:rPr>
            <w:rFonts w:ascii="仿宋" w:eastAsia="仿宋" w:hAnsi="仿宋" w:cs="仿宋" w:hint="eastAsia"/>
            <w:lang w:eastAsia="zh-CN"/>
          </w:rPr>
          <w:t>(二)、项目选址</w:t>
        </w:r>
        <w:r>
          <w:tab/>
        </w:r>
        <w:r>
          <w:fldChar w:fldCharType="begin"/>
        </w:r>
        <w:r>
          <w:instrText xml:space="preserve"> PAGEREF _Toc21135 \h </w:instrText>
        </w:r>
        <w:r>
          <w:fldChar w:fldCharType="separate"/>
        </w:r>
        <w:r>
          <w:t>17</w:t>
        </w:r>
        <w:r>
          <w:fldChar w:fldCharType="end"/>
        </w:r>
      </w:hyperlink>
    </w:p>
    <w:p>
      <w:pPr>
        <w:pStyle w:val="TOC2"/>
        <w:tabs>
          <w:tab w:val="right" w:leader="dot" w:pos="8306"/>
        </w:tabs>
      </w:pPr>
      <w:hyperlink w:anchor="_Toc20857" w:history="1">
        <w:r>
          <w:rPr>
            <w:rFonts w:ascii="仿宋" w:eastAsia="仿宋" w:hAnsi="仿宋" w:cs="仿宋" w:hint="eastAsia"/>
            <w:lang w:eastAsia="zh-CN"/>
          </w:rPr>
          <w:t>(三)、建设条件分析</w:t>
        </w:r>
        <w:r>
          <w:tab/>
        </w:r>
        <w:r>
          <w:fldChar w:fldCharType="begin"/>
        </w:r>
        <w:r>
          <w:instrText xml:space="preserve"> PAGEREF _Toc20857 \h </w:instrText>
        </w:r>
        <w:r>
          <w:fldChar w:fldCharType="separate"/>
        </w:r>
        <w:r>
          <w:t>20</w:t>
        </w:r>
        <w:r>
          <w:fldChar w:fldCharType="end"/>
        </w:r>
      </w:hyperlink>
    </w:p>
    <w:p>
      <w:pPr>
        <w:pStyle w:val="TOC2"/>
        <w:tabs>
          <w:tab w:val="right" w:leader="dot" w:pos="8306"/>
        </w:tabs>
      </w:pPr>
      <w:hyperlink w:anchor="_Toc2235" w:history="1">
        <w:r>
          <w:rPr>
            <w:rFonts w:ascii="仿宋" w:eastAsia="仿宋" w:hAnsi="仿宋" w:cs="仿宋" w:hint="eastAsia"/>
            <w:lang w:eastAsia="zh-CN"/>
          </w:rPr>
          <w:t>(四)、用地控制指标</w:t>
        </w:r>
        <w:r>
          <w:tab/>
        </w:r>
        <w:r>
          <w:fldChar w:fldCharType="begin"/>
        </w:r>
        <w:r>
          <w:instrText xml:space="preserve"> PAGEREF _Toc2235 \h </w:instrText>
        </w:r>
        <w:r>
          <w:fldChar w:fldCharType="separate"/>
        </w:r>
        <w:r>
          <w:t>21</w:t>
        </w:r>
        <w:r>
          <w:fldChar w:fldCharType="end"/>
        </w:r>
      </w:hyperlink>
    </w:p>
    <w:p>
      <w:pPr>
        <w:pStyle w:val="TOC2"/>
        <w:tabs>
          <w:tab w:val="right" w:leader="dot" w:pos="8306"/>
        </w:tabs>
      </w:pPr>
      <w:hyperlink w:anchor="_Toc2789" w:history="1">
        <w:r>
          <w:rPr>
            <w:rFonts w:ascii="仿宋" w:eastAsia="仿宋" w:hAnsi="仿宋" w:cs="仿宋" w:hint="eastAsia"/>
            <w:lang w:eastAsia="zh-CN"/>
          </w:rPr>
          <w:t>(五)、地总体要求</w:t>
        </w:r>
        <w:r>
          <w:tab/>
        </w:r>
        <w:r>
          <w:fldChar w:fldCharType="begin"/>
        </w:r>
        <w:r>
          <w:instrText xml:space="preserve"> PAGEREF _Toc2789 \h </w:instrText>
        </w:r>
        <w:r>
          <w:fldChar w:fldCharType="separate"/>
        </w:r>
        <w:r>
          <w:t>22</w:t>
        </w:r>
        <w:r>
          <w:fldChar w:fldCharType="end"/>
        </w:r>
      </w:hyperlink>
    </w:p>
    <w:p>
      <w:pPr>
        <w:pStyle w:val="TOC2"/>
        <w:tabs>
          <w:tab w:val="right" w:leader="dot" w:pos="8306"/>
        </w:tabs>
      </w:pPr>
      <w:hyperlink w:anchor="_Toc201" w:history="1">
        <w:r>
          <w:rPr>
            <w:rFonts w:ascii="仿宋" w:eastAsia="仿宋" w:hAnsi="仿宋" w:cs="仿宋" w:hint="eastAsia"/>
            <w:lang w:eastAsia="zh-CN"/>
          </w:rPr>
          <w:t>(六)、节约用地措施</w:t>
        </w:r>
        <w:r>
          <w:tab/>
        </w:r>
        <w:r>
          <w:fldChar w:fldCharType="begin"/>
        </w:r>
        <w:r>
          <w:instrText xml:space="preserve"> PAGEREF _Toc201 \h </w:instrText>
        </w:r>
        <w:r>
          <w:fldChar w:fldCharType="separate"/>
        </w:r>
        <w:r>
          <w:t>23</w:t>
        </w:r>
        <w:r>
          <w:fldChar w:fldCharType="end"/>
        </w:r>
      </w:hyperlink>
    </w:p>
    <w:p>
      <w:pPr>
        <w:pStyle w:val="TOC2"/>
        <w:tabs>
          <w:tab w:val="right" w:leader="dot" w:pos="8306"/>
        </w:tabs>
      </w:pPr>
      <w:hyperlink w:anchor="_Toc3431" w:history="1">
        <w:r>
          <w:rPr>
            <w:rFonts w:ascii="仿宋" w:eastAsia="仿宋" w:hAnsi="仿宋" w:cs="仿宋" w:hint="eastAsia"/>
            <w:lang w:eastAsia="zh-CN"/>
          </w:rPr>
          <w:t>(七)、选址综合评价</w:t>
        </w:r>
        <w:r>
          <w:tab/>
        </w:r>
        <w:r>
          <w:fldChar w:fldCharType="begin"/>
        </w:r>
        <w:r>
          <w:instrText xml:space="preserve"> PAGEREF _Toc3431 \h </w:instrText>
        </w:r>
        <w:r>
          <w:fldChar w:fldCharType="separate"/>
        </w:r>
        <w:r>
          <w:t>25</w:t>
        </w:r>
        <w:r>
          <w:fldChar w:fldCharType="end"/>
        </w:r>
      </w:hyperlink>
    </w:p>
    <w:p>
      <w:pPr>
        <w:pStyle w:val="TOC1"/>
        <w:tabs>
          <w:tab w:val="right" w:leader="dot" w:pos="8306"/>
        </w:tabs>
      </w:pPr>
      <w:hyperlink w:anchor="_Toc12895" w:history="1">
        <w:r>
          <w:rPr>
            <w:rFonts w:ascii="仿宋" w:eastAsia="仿宋" w:hAnsi="仿宋" w:cs="仿宋" w:hint="eastAsia"/>
            <w:lang w:eastAsia="zh-CN"/>
          </w:rPr>
          <w:t>五、资源开发及综合利用分析</w:t>
        </w:r>
        <w:r>
          <w:tab/>
        </w:r>
        <w:r>
          <w:fldChar w:fldCharType="begin"/>
        </w:r>
        <w:r>
          <w:instrText xml:space="preserve"> PAGEREF _Toc12895 \h </w:instrText>
        </w:r>
        <w:r>
          <w:fldChar w:fldCharType="separate"/>
        </w:r>
        <w:r>
          <w:t>26</w:t>
        </w:r>
        <w:r>
          <w:fldChar w:fldCharType="end"/>
        </w:r>
      </w:hyperlink>
    </w:p>
    <w:p>
      <w:pPr>
        <w:pStyle w:val="TOC2"/>
        <w:tabs>
          <w:tab w:val="right" w:leader="dot" w:pos="8306"/>
        </w:tabs>
      </w:pPr>
      <w:hyperlink w:anchor="_Toc25070" w:history="1">
        <w:r>
          <w:rPr>
            <w:rFonts w:ascii="仿宋" w:eastAsia="仿宋" w:hAnsi="仿宋" w:cs="仿宋" w:hint="eastAsia"/>
            <w:lang w:eastAsia="zh-CN"/>
          </w:rPr>
          <w:t>(一)、资源开发方案</w:t>
        </w:r>
        <w:r>
          <w:tab/>
        </w:r>
        <w:r>
          <w:fldChar w:fldCharType="begin"/>
        </w:r>
        <w:r>
          <w:instrText xml:space="preserve"> PAGEREF _Toc25070 \h </w:instrText>
        </w:r>
        <w:r>
          <w:fldChar w:fldCharType="separate"/>
        </w:r>
        <w:r>
          <w:t>26</w:t>
        </w:r>
        <w:r>
          <w:fldChar w:fldCharType="end"/>
        </w:r>
      </w:hyperlink>
    </w:p>
    <w:p>
      <w:pPr>
        <w:pStyle w:val="TOC2"/>
        <w:tabs>
          <w:tab w:val="right" w:leader="dot" w:pos="8306"/>
        </w:tabs>
      </w:pPr>
      <w:hyperlink w:anchor="_Toc15117" w:history="1">
        <w:r>
          <w:rPr>
            <w:rFonts w:ascii="仿宋" w:eastAsia="仿宋" w:hAnsi="仿宋" w:cs="仿宋" w:hint="eastAsia"/>
            <w:lang w:eastAsia="zh-CN"/>
          </w:rPr>
          <w:t>(二)、资源利用方案</w:t>
        </w:r>
        <w:r>
          <w:tab/>
        </w:r>
        <w:r>
          <w:fldChar w:fldCharType="begin"/>
        </w:r>
        <w:r>
          <w:instrText xml:space="preserve"> PAGEREF _Toc15117 \h </w:instrText>
        </w:r>
        <w:r>
          <w:fldChar w:fldCharType="separate"/>
        </w:r>
        <w:r>
          <w:t>27</w:t>
        </w:r>
        <w:r>
          <w:fldChar w:fldCharType="end"/>
        </w:r>
      </w:hyperlink>
    </w:p>
    <w:p>
      <w:pPr>
        <w:pStyle w:val="TOC2"/>
        <w:tabs>
          <w:tab w:val="right" w:leader="dot" w:pos="8306"/>
        </w:tabs>
      </w:pPr>
      <w:hyperlink w:anchor="_Toc28349" w:history="1">
        <w:r>
          <w:rPr>
            <w:rFonts w:ascii="仿宋" w:eastAsia="仿宋" w:hAnsi="仿宋" w:cs="仿宋" w:hint="eastAsia"/>
            <w:lang w:eastAsia="zh-CN"/>
          </w:rPr>
          <w:t>(三)、资源节约措施</w:t>
        </w:r>
        <w:r>
          <w:tab/>
        </w:r>
        <w:r>
          <w:fldChar w:fldCharType="begin"/>
        </w:r>
        <w:r>
          <w:instrText xml:space="preserve"> PAGEREF _Toc28349 \h </w:instrText>
        </w:r>
        <w:r>
          <w:fldChar w:fldCharType="separate"/>
        </w:r>
        <w:r>
          <w:t>28</w:t>
        </w:r>
        <w:r>
          <w:fldChar w:fldCharType="end"/>
        </w:r>
      </w:hyperlink>
    </w:p>
    <w:p>
      <w:pPr>
        <w:pStyle w:val="TOC1"/>
        <w:tabs>
          <w:tab w:val="right" w:leader="dot" w:pos="8306"/>
        </w:tabs>
      </w:pPr>
      <w:hyperlink w:anchor="_Toc29487" w:history="1">
        <w:r>
          <w:rPr>
            <w:rFonts w:ascii="仿宋" w:eastAsia="仿宋" w:hAnsi="仿宋" w:cs="仿宋" w:hint="eastAsia"/>
            <w:lang w:eastAsia="zh-CN"/>
          </w:rPr>
          <w:t>六、背景、必要性分析</w:t>
        </w:r>
        <w:r>
          <w:tab/>
        </w:r>
        <w:r>
          <w:fldChar w:fldCharType="begin"/>
        </w:r>
        <w:r>
          <w:instrText xml:space="preserve"> PAGEREF _Toc29487 \h </w:instrText>
        </w:r>
        <w:r>
          <w:fldChar w:fldCharType="separate"/>
        </w:r>
        <w:r>
          <w:t>29</w:t>
        </w:r>
        <w:r>
          <w:fldChar w:fldCharType="end"/>
        </w:r>
      </w:hyperlink>
    </w:p>
    <w:p>
      <w:pPr>
        <w:pStyle w:val="TOC2"/>
        <w:tabs>
          <w:tab w:val="right" w:leader="dot" w:pos="8306"/>
        </w:tabs>
      </w:pPr>
      <w:hyperlink w:anchor="_Toc12613" w:history="1">
        <w:r>
          <w:rPr>
            <w:rFonts w:ascii="仿宋" w:eastAsia="仿宋" w:hAnsi="仿宋" w:cs="仿宋" w:hint="eastAsia"/>
            <w:lang w:eastAsia="zh-CN"/>
          </w:rPr>
          <w:t>(一)、项目建设背景</w:t>
        </w:r>
        <w:r>
          <w:tab/>
        </w:r>
        <w:r>
          <w:fldChar w:fldCharType="begin"/>
        </w:r>
        <w:r>
          <w:instrText xml:space="preserve"> PAGEREF _Toc12613 \h </w:instrText>
        </w:r>
        <w:r>
          <w:fldChar w:fldCharType="separate"/>
        </w:r>
        <w:r>
          <w:t>29</w:t>
        </w:r>
        <w:r>
          <w:fldChar w:fldCharType="end"/>
        </w:r>
      </w:hyperlink>
    </w:p>
    <w:p>
      <w:pPr>
        <w:pStyle w:val="TOC2"/>
        <w:tabs>
          <w:tab w:val="right" w:leader="dot" w:pos="8306"/>
        </w:tabs>
      </w:pPr>
      <w:hyperlink w:anchor="_Toc22257" w:history="1">
        <w:r>
          <w:rPr>
            <w:rFonts w:ascii="仿宋" w:eastAsia="仿宋" w:hAnsi="仿宋" w:cs="仿宋" w:hint="eastAsia"/>
            <w:lang w:eastAsia="zh-CN"/>
          </w:rPr>
          <w:t>(二)、必要性分析</w:t>
        </w:r>
        <w:r>
          <w:tab/>
        </w:r>
        <w:r>
          <w:fldChar w:fldCharType="begin"/>
        </w:r>
        <w:r>
          <w:instrText xml:space="preserve"> PAGEREF _Toc22257 \h </w:instrText>
        </w:r>
        <w:r>
          <w:fldChar w:fldCharType="separate"/>
        </w:r>
        <w:r>
          <w:t>30</w:t>
        </w:r>
        <w:r>
          <w:fldChar w:fldCharType="end"/>
        </w:r>
      </w:hyperlink>
    </w:p>
    <w:p>
      <w:pPr>
        <w:pStyle w:val="TOC2"/>
        <w:tabs>
          <w:tab w:val="right" w:leader="dot" w:pos="8306"/>
        </w:tabs>
      </w:pPr>
      <w:hyperlink w:anchor="_Toc16271" w:history="1">
        <w:r>
          <w:rPr>
            <w:rFonts w:ascii="仿宋" w:eastAsia="仿宋" w:hAnsi="仿宋" w:cs="仿宋" w:hint="eastAsia"/>
            <w:lang w:eastAsia="zh-CN"/>
          </w:rPr>
          <w:t>(三)、项目建设有利条件</w:t>
        </w:r>
        <w:r>
          <w:tab/>
        </w:r>
        <w:r>
          <w:fldChar w:fldCharType="begin"/>
        </w:r>
        <w:r>
          <w:instrText xml:space="preserve"> PAGEREF _Toc16271 \h </w:instrText>
        </w:r>
        <w:r>
          <w:fldChar w:fldCharType="separate"/>
        </w:r>
        <w:r>
          <w:t>32</w:t>
        </w:r>
        <w:r>
          <w:fldChar w:fldCharType="end"/>
        </w:r>
      </w:hyperlink>
    </w:p>
    <w:p>
      <w:pPr>
        <w:pStyle w:val="TOC1"/>
        <w:tabs>
          <w:tab w:val="right" w:leader="dot" w:pos="8306"/>
        </w:tabs>
      </w:pPr>
      <w:hyperlink w:anchor="_Toc19586" w:history="1">
        <w:r>
          <w:rPr>
            <w:rFonts w:ascii="仿宋" w:eastAsia="仿宋" w:hAnsi="仿宋" w:cs="仿宋" w:hint="eastAsia"/>
            <w:lang w:eastAsia="zh-CN"/>
          </w:rPr>
          <w:t>七、环境保护与治理方案</w:t>
        </w:r>
        <w:r>
          <w:tab/>
        </w:r>
        <w:r>
          <w:fldChar w:fldCharType="begin"/>
        </w:r>
        <w:r>
          <w:instrText xml:space="preserve"> PAGEREF _Toc19586 \h </w:instrText>
        </w:r>
        <w:r>
          <w:fldChar w:fldCharType="separate"/>
        </w:r>
        <w:r>
          <w:t>33</w:t>
        </w:r>
        <w:r>
          <w:fldChar w:fldCharType="end"/>
        </w:r>
      </w:hyperlink>
    </w:p>
    <w:p>
      <w:pPr>
        <w:pStyle w:val="TOC2"/>
        <w:tabs>
          <w:tab w:val="right" w:leader="dot" w:pos="8306"/>
        </w:tabs>
      </w:pPr>
      <w:hyperlink w:anchor="_Toc5684" w:history="1">
        <w:r>
          <w:rPr>
            <w:rFonts w:ascii="仿宋" w:eastAsia="仿宋" w:hAnsi="仿宋" w:cs="仿宋" w:hint="eastAsia"/>
            <w:lang w:eastAsia="zh-CN"/>
          </w:rPr>
          <w:t>(一)、项目环境影响评估</w:t>
        </w:r>
        <w:r>
          <w:tab/>
        </w:r>
        <w:r>
          <w:fldChar w:fldCharType="begin"/>
        </w:r>
        <w:r>
          <w:instrText xml:space="preserve"> PAGEREF _Toc5684 \h </w:instrText>
        </w:r>
        <w:r>
          <w:fldChar w:fldCharType="separate"/>
        </w:r>
        <w:r>
          <w:t>33</w:t>
        </w:r>
        <w:r>
          <w:fldChar w:fldCharType="end"/>
        </w:r>
      </w:hyperlink>
    </w:p>
    <w:p>
      <w:pPr>
        <w:pStyle w:val="TOC2"/>
        <w:tabs>
          <w:tab w:val="right" w:leader="dot" w:pos="8306"/>
        </w:tabs>
      </w:pPr>
      <w:hyperlink w:anchor="_Toc22701" w:history="1">
        <w:r>
          <w:rPr>
            <w:rFonts w:ascii="仿宋" w:eastAsia="仿宋" w:hAnsi="仿宋" w:cs="仿宋" w:hint="eastAsia"/>
            <w:lang w:eastAsia="zh-CN"/>
          </w:rPr>
          <w:t>(二)、环境保护措施与治理方案</w:t>
        </w:r>
        <w:r>
          <w:tab/>
        </w:r>
        <w:r>
          <w:fldChar w:fldCharType="begin"/>
        </w:r>
        <w:r>
          <w:instrText xml:space="preserve"> PAGEREF _Toc22701 \h </w:instrText>
        </w:r>
        <w:r>
          <w:fldChar w:fldCharType="separate"/>
        </w:r>
        <w:r>
          <w:t>34</w:t>
        </w:r>
        <w:r>
          <w:fldChar w:fldCharType="end"/>
        </w:r>
      </w:hyperlink>
    </w:p>
    <w:p>
      <w:pPr>
        <w:pStyle w:val="TOC1"/>
        <w:tabs>
          <w:tab w:val="right" w:leader="dot" w:pos="8306"/>
        </w:tabs>
      </w:pPr>
      <w:hyperlink w:anchor="_Toc7938" w:history="1">
        <w:r>
          <w:rPr>
            <w:rFonts w:ascii="仿宋" w:eastAsia="仿宋" w:hAnsi="仿宋" w:cs="仿宋" w:hint="eastAsia"/>
            <w:lang w:eastAsia="zh-CN"/>
          </w:rPr>
          <w:t>八、经济效益与社会效益优化</w:t>
        </w:r>
        <w:r>
          <w:tab/>
        </w:r>
        <w:r>
          <w:fldChar w:fldCharType="begin"/>
        </w:r>
        <w:r>
          <w:instrText xml:space="preserve"> PAGEREF _Toc7938 \h </w:instrText>
        </w:r>
        <w:r>
          <w:fldChar w:fldCharType="separate"/>
        </w:r>
        <w:r>
          <w:t>34</w:t>
        </w:r>
        <w:r>
          <w:fldChar w:fldCharType="end"/>
        </w:r>
      </w:hyperlink>
    </w:p>
    <w:p>
      <w:pPr>
        <w:pStyle w:val="TOC2"/>
        <w:tabs>
          <w:tab w:val="right" w:leader="dot" w:pos="8306"/>
        </w:tabs>
      </w:pPr>
      <w:hyperlink w:anchor="_Toc7542" w:history="1">
        <w:r>
          <w:rPr>
            <w:rFonts w:ascii="仿宋" w:eastAsia="仿宋" w:hAnsi="仿宋" w:cs="仿宋" w:hint="eastAsia"/>
            <w:lang w:eastAsia="zh-CN"/>
          </w:rPr>
          <w:t>(一)、经济效益提升策略</w:t>
        </w:r>
        <w:r>
          <w:tab/>
        </w:r>
        <w:r>
          <w:fldChar w:fldCharType="begin"/>
        </w:r>
        <w:r>
          <w:instrText xml:space="preserve"> PAGEREF _Toc7542 \h </w:instrText>
        </w:r>
        <w:r>
          <w:fldChar w:fldCharType="separate"/>
        </w:r>
        <w:r>
          <w:t>34</w:t>
        </w:r>
        <w:r>
          <w:fldChar w:fldCharType="end"/>
        </w:r>
      </w:hyperlink>
    </w:p>
    <w:p>
      <w:pPr>
        <w:pStyle w:val="TOC2"/>
        <w:tabs>
          <w:tab w:val="right" w:leader="dot" w:pos="8306"/>
        </w:tabs>
      </w:pPr>
      <w:hyperlink w:anchor="_Toc32175" w:history="1">
        <w:r>
          <w:rPr>
            <w:rFonts w:ascii="仿宋" w:eastAsia="仿宋" w:hAnsi="仿宋" w:cs="仿宋" w:hint="eastAsia"/>
            <w:lang w:eastAsia="zh-CN"/>
          </w:rPr>
          <w:t>(二)、社会效益增强方案</w:t>
        </w:r>
        <w:r>
          <w:tab/>
        </w:r>
        <w:r>
          <w:fldChar w:fldCharType="begin"/>
        </w:r>
        <w:r>
          <w:instrText xml:space="preserve"> PAGEREF _Toc32175 \h </w:instrText>
        </w:r>
        <w:r>
          <w:fldChar w:fldCharType="separate"/>
        </w:r>
        <w:r>
          <w:t>36</w:t>
        </w:r>
        <w:r>
          <w:fldChar w:fldCharType="end"/>
        </w:r>
      </w:hyperlink>
    </w:p>
    <w:p>
      <w:pPr>
        <w:pStyle w:val="TOC1"/>
        <w:tabs>
          <w:tab w:val="right" w:leader="dot" w:pos="8306"/>
        </w:tabs>
      </w:pPr>
      <w:hyperlink w:anchor="_Toc6770" w:history="1">
        <w:r>
          <w:rPr>
            <w:rFonts w:ascii="仿宋" w:eastAsia="仿宋" w:hAnsi="仿宋" w:cs="仿宋" w:hint="eastAsia"/>
            <w:lang w:eastAsia="zh-CN"/>
          </w:rPr>
          <w:t>九、项目质量与标准</w:t>
        </w:r>
        <w:r>
          <w:tab/>
        </w:r>
        <w:r>
          <w:fldChar w:fldCharType="begin"/>
        </w:r>
        <w:r>
          <w:instrText xml:space="preserve"> PAGEREF _Toc6770 \h </w:instrText>
        </w:r>
        <w:r>
          <w:fldChar w:fldCharType="separate"/>
        </w:r>
        <w:r>
          <w:t>36</w:t>
        </w:r>
        <w:r>
          <w:fldChar w:fldCharType="end"/>
        </w:r>
      </w:hyperlink>
    </w:p>
    <w:p>
      <w:pPr>
        <w:pStyle w:val="TOC2"/>
        <w:tabs>
          <w:tab w:val="right" w:leader="dot" w:pos="8306"/>
        </w:tabs>
      </w:pPr>
      <w:hyperlink w:anchor="_Toc23379" w:history="1">
        <w:r>
          <w:rPr>
            <w:rFonts w:ascii="仿宋" w:eastAsia="仿宋" w:hAnsi="仿宋" w:cs="仿宋" w:hint="eastAsia"/>
            <w:lang w:eastAsia="zh-CN"/>
          </w:rPr>
          <w:t>(一)、质量保障体系</w:t>
        </w:r>
        <w:r>
          <w:tab/>
        </w:r>
        <w:r>
          <w:fldChar w:fldCharType="begin"/>
        </w:r>
        <w:r>
          <w:instrText xml:space="preserve"> PAGEREF _Toc23379 \h </w:instrText>
        </w:r>
        <w:r>
          <w:fldChar w:fldCharType="separate"/>
        </w:r>
        <w:r>
          <w:t>36</w:t>
        </w:r>
        <w:r>
          <w:fldChar w:fldCharType="end"/>
        </w:r>
      </w:hyperlink>
    </w:p>
    <w:p>
      <w:pPr>
        <w:pStyle w:val="TOC2"/>
        <w:tabs>
          <w:tab w:val="right" w:leader="dot" w:pos="8306"/>
        </w:tabs>
      </w:pPr>
      <w:hyperlink w:anchor="_Toc9445" w:history="1">
        <w:r>
          <w:rPr>
            <w:rFonts w:ascii="仿宋" w:eastAsia="仿宋" w:hAnsi="仿宋" w:cs="仿宋" w:hint="eastAsia"/>
            <w:lang w:eastAsia="zh-CN"/>
          </w:rPr>
          <w:t>(二)、标准化作业流程</w:t>
        </w:r>
        <w:r>
          <w:tab/>
        </w:r>
        <w:r>
          <w:fldChar w:fldCharType="begin"/>
        </w:r>
        <w:r>
          <w:instrText xml:space="preserve"> PAGEREF _Toc9445 \h </w:instrText>
        </w:r>
        <w:r>
          <w:fldChar w:fldCharType="separate"/>
        </w:r>
        <w:r>
          <w:t>38</w:t>
        </w:r>
        <w:r>
          <w:fldChar w:fldCharType="end"/>
        </w:r>
      </w:hyperlink>
    </w:p>
    <w:p>
      <w:pPr>
        <w:pStyle w:val="TOC2"/>
        <w:tabs>
          <w:tab w:val="right" w:leader="dot" w:pos="8306"/>
        </w:tabs>
      </w:pPr>
      <w:hyperlink w:anchor="_Toc28285" w:history="1">
        <w:r>
          <w:rPr>
            <w:rFonts w:ascii="仿宋" w:eastAsia="仿宋" w:hAnsi="仿宋" w:cs="仿宋" w:hint="eastAsia"/>
            <w:lang w:eastAsia="zh-CN"/>
          </w:rPr>
          <w:t>(三)、质量监控与评估</w:t>
        </w:r>
        <w:r>
          <w:tab/>
        </w:r>
        <w:r>
          <w:fldChar w:fldCharType="begin"/>
        </w:r>
        <w:r>
          <w:instrText xml:space="preserve"> PAGEREF _Toc28285 \h </w:instrText>
        </w:r>
        <w:r>
          <w:fldChar w:fldCharType="separate"/>
        </w:r>
        <w:r>
          <w:t>40</w:t>
        </w:r>
        <w:r>
          <w:fldChar w:fldCharType="end"/>
        </w:r>
      </w:hyperlink>
    </w:p>
    <w:p>
      <w:pPr>
        <w:pStyle w:val="TOC2"/>
        <w:tabs>
          <w:tab w:val="right" w:leader="dot" w:pos="8306"/>
        </w:tabs>
      </w:pPr>
      <w:hyperlink w:anchor="_Toc32253" w:history="1">
        <w:r>
          <w:rPr>
            <w:rFonts w:ascii="仿宋" w:eastAsia="仿宋" w:hAnsi="仿宋" w:cs="仿宋" w:hint="eastAsia"/>
            <w:lang w:eastAsia="zh-CN"/>
          </w:rPr>
          <w:t>(四)、质量改进计划</w:t>
        </w:r>
        <w:r>
          <w:tab/>
        </w:r>
        <w:r>
          <w:fldChar w:fldCharType="begin"/>
        </w:r>
        <w:r>
          <w:instrText xml:space="preserve"> PAGEREF _Toc32253 \h </w:instrText>
        </w:r>
        <w:r>
          <w:fldChar w:fldCharType="separate"/>
        </w:r>
        <w:r>
          <w:t>40</w:t>
        </w:r>
        <w:r>
          <w:fldChar w:fldCharType="end"/>
        </w:r>
      </w:hyperlink>
    </w:p>
    <w:p>
      <w:pPr>
        <w:pStyle w:val="TOC1"/>
        <w:tabs>
          <w:tab w:val="right" w:leader="dot" w:pos="8306"/>
        </w:tabs>
      </w:pPr>
      <w:hyperlink w:anchor="_Toc11547" w:history="1">
        <w:r>
          <w:rPr>
            <w:rFonts w:ascii="仿宋" w:eastAsia="仿宋" w:hAnsi="仿宋" w:cs="仿宋" w:hint="eastAsia"/>
            <w:lang w:eastAsia="zh-CN"/>
          </w:rPr>
          <w:t>十、项目进度计划</w:t>
        </w:r>
        <w:r>
          <w:tab/>
        </w:r>
        <w:r>
          <w:fldChar w:fldCharType="begin"/>
        </w:r>
        <w:r>
          <w:instrText xml:space="preserve"> PAGEREF _Toc11547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69" w:history="1">
        <w:r>
          <w:rPr>
            <w:rFonts w:ascii="仿宋" w:eastAsia="仿宋" w:hAnsi="仿宋" w:cs="仿宋" w:hint="eastAsia"/>
            <w:lang w:eastAsia="zh-CN"/>
          </w:rPr>
          <w:t>(一)、建设周期</w:t>
        </w:r>
        <w:r>
          <w:tab/>
        </w:r>
        <w:r>
          <w:fldChar w:fldCharType="begin"/>
        </w:r>
        <w:r>
          <w:instrText xml:space="preserve"> PAGEREF _Toc24469 \h </w:instrText>
        </w:r>
        <w:r>
          <w:fldChar w:fldCharType="separate"/>
        </w:r>
        <w:r>
          <w:t>42</w:t>
        </w:r>
        <w:r>
          <w:fldChar w:fldCharType="end"/>
        </w:r>
      </w:hyperlink>
    </w:p>
    <w:p>
      <w:pPr>
        <w:pStyle w:val="TOC2"/>
        <w:tabs>
          <w:tab w:val="right" w:leader="dot" w:pos="8306"/>
        </w:tabs>
      </w:pPr>
      <w:hyperlink w:anchor="_Toc16024" w:history="1">
        <w:r>
          <w:rPr>
            <w:rFonts w:ascii="仿宋" w:eastAsia="仿宋" w:hAnsi="仿宋" w:cs="仿宋" w:hint="eastAsia"/>
            <w:lang w:eastAsia="zh-CN"/>
          </w:rPr>
          <w:t>(二)、建设进度</w:t>
        </w:r>
        <w:r>
          <w:tab/>
        </w:r>
        <w:r>
          <w:fldChar w:fldCharType="begin"/>
        </w:r>
        <w:r>
          <w:instrText xml:space="preserve"> PAGEREF _Toc16024 \h </w:instrText>
        </w:r>
        <w:r>
          <w:fldChar w:fldCharType="separate"/>
        </w:r>
        <w:r>
          <w:t>42</w:t>
        </w:r>
        <w:r>
          <w:fldChar w:fldCharType="end"/>
        </w:r>
      </w:hyperlink>
    </w:p>
    <w:p>
      <w:pPr>
        <w:pStyle w:val="TOC2"/>
        <w:tabs>
          <w:tab w:val="right" w:leader="dot" w:pos="8306"/>
        </w:tabs>
      </w:pPr>
      <w:hyperlink w:anchor="_Toc23659" w:history="1">
        <w:r>
          <w:rPr>
            <w:rFonts w:ascii="仿宋" w:eastAsia="仿宋" w:hAnsi="仿宋" w:cs="仿宋" w:hint="eastAsia"/>
            <w:lang w:eastAsia="zh-CN"/>
          </w:rPr>
          <w:t>(三)、进度安排注意事项</w:t>
        </w:r>
        <w:r>
          <w:tab/>
        </w:r>
        <w:r>
          <w:fldChar w:fldCharType="begin"/>
        </w:r>
        <w:r>
          <w:instrText xml:space="preserve"> PAGEREF _Toc23659 \h </w:instrText>
        </w:r>
        <w:r>
          <w:fldChar w:fldCharType="separate"/>
        </w:r>
        <w:r>
          <w:t>43</w:t>
        </w:r>
        <w:r>
          <w:fldChar w:fldCharType="end"/>
        </w:r>
      </w:hyperlink>
    </w:p>
    <w:p>
      <w:pPr>
        <w:pStyle w:val="TOC2"/>
        <w:tabs>
          <w:tab w:val="right" w:leader="dot" w:pos="8306"/>
        </w:tabs>
      </w:pPr>
      <w:hyperlink w:anchor="_Toc14289" w:history="1">
        <w:r>
          <w:rPr>
            <w:rFonts w:ascii="仿宋" w:eastAsia="仿宋" w:hAnsi="仿宋" w:cs="仿宋" w:hint="eastAsia"/>
            <w:lang w:eastAsia="zh-CN"/>
          </w:rPr>
          <w:t>(四)、人力资源配置</w:t>
        </w:r>
        <w:r>
          <w:tab/>
        </w:r>
        <w:r>
          <w:fldChar w:fldCharType="begin"/>
        </w:r>
        <w:r>
          <w:instrText xml:space="preserve"> PAGEREF _Toc14289 \h </w:instrText>
        </w:r>
        <w:r>
          <w:fldChar w:fldCharType="separate"/>
        </w:r>
        <w:r>
          <w:t>44</w:t>
        </w:r>
        <w:r>
          <w:fldChar w:fldCharType="end"/>
        </w:r>
      </w:hyperlink>
    </w:p>
    <w:p>
      <w:pPr>
        <w:pStyle w:val="TOC2"/>
        <w:tabs>
          <w:tab w:val="right" w:leader="dot" w:pos="8306"/>
        </w:tabs>
      </w:pPr>
      <w:hyperlink w:anchor="_Toc5807" w:history="1">
        <w:r>
          <w:rPr>
            <w:rFonts w:ascii="仿宋" w:eastAsia="仿宋" w:hAnsi="仿宋" w:cs="仿宋" w:hint="eastAsia"/>
            <w:lang w:eastAsia="zh-CN"/>
          </w:rPr>
          <w:t>(五)、员工培训</w:t>
        </w:r>
        <w:r>
          <w:tab/>
        </w:r>
        <w:r>
          <w:fldChar w:fldCharType="begin"/>
        </w:r>
        <w:r>
          <w:instrText xml:space="preserve"> PAGEREF _Toc5807 \h </w:instrText>
        </w:r>
        <w:r>
          <w:fldChar w:fldCharType="separate"/>
        </w:r>
        <w:r>
          <w:t>46</w:t>
        </w:r>
        <w:r>
          <w:fldChar w:fldCharType="end"/>
        </w:r>
      </w:hyperlink>
    </w:p>
    <w:p>
      <w:pPr>
        <w:pStyle w:val="TOC2"/>
        <w:tabs>
          <w:tab w:val="right" w:leader="dot" w:pos="8306"/>
        </w:tabs>
      </w:pPr>
      <w:hyperlink w:anchor="_Toc14293" w:history="1">
        <w:r>
          <w:rPr>
            <w:rFonts w:ascii="仿宋" w:eastAsia="仿宋" w:hAnsi="仿宋" w:cs="仿宋" w:hint="eastAsia"/>
            <w:lang w:eastAsia="zh-CN"/>
          </w:rPr>
          <w:t>(六)、项目实施保障</w:t>
        </w:r>
        <w:r>
          <w:tab/>
        </w:r>
        <w:r>
          <w:fldChar w:fldCharType="begin"/>
        </w:r>
        <w:r>
          <w:instrText xml:space="preserve"> PAGEREF _Toc14293 \h </w:instrText>
        </w:r>
        <w:r>
          <w:fldChar w:fldCharType="separate"/>
        </w:r>
        <w:r>
          <w:t>47</w:t>
        </w:r>
        <w:r>
          <w:fldChar w:fldCharType="end"/>
        </w:r>
      </w:hyperlink>
    </w:p>
    <w:p>
      <w:pPr>
        <w:pStyle w:val="TOC2"/>
        <w:tabs>
          <w:tab w:val="right" w:leader="dot" w:pos="8306"/>
        </w:tabs>
      </w:pPr>
      <w:hyperlink w:anchor="_Toc10319" w:history="1">
        <w:r>
          <w:rPr>
            <w:rFonts w:ascii="仿宋" w:eastAsia="仿宋" w:hAnsi="仿宋" w:cs="仿宋" w:hint="eastAsia"/>
            <w:lang w:eastAsia="zh-CN"/>
          </w:rPr>
          <w:t>(七)、安全规范管理</w:t>
        </w:r>
        <w:r>
          <w:tab/>
        </w:r>
        <w:r>
          <w:fldChar w:fldCharType="begin"/>
        </w:r>
        <w:r>
          <w:instrText xml:space="preserve"> PAGEREF _Toc10319 \h </w:instrText>
        </w:r>
        <w:r>
          <w:fldChar w:fldCharType="separate"/>
        </w:r>
        <w:r>
          <w:t>48</w:t>
        </w:r>
        <w:r>
          <w:fldChar w:fldCharType="end"/>
        </w:r>
      </w:hyperlink>
    </w:p>
    <w:p>
      <w:pPr>
        <w:pStyle w:val="TOC1"/>
        <w:tabs>
          <w:tab w:val="right" w:leader="dot" w:pos="8306"/>
        </w:tabs>
      </w:pPr>
      <w:hyperlink w:anchor="_Toc29584" w:history="1">
        <w:r>
          <w:rPr>
            <w:rFonts w:ascii="仿宋" w:eastAsia="仿宋" w:hAnsi="仿宋" w:cs="仿宋" w:hint="eastAsia"/>
            <w:lang w:eastAsia="zh-CN"/>
          </w:rPr>
          <w:t>十一、项目变更管理</w:t>
        </w:r>
        <w:r>
          <w:tab/>
        </w:r>
        <w:r>
          <w:fldChar w:fldCharType="begin"/>
        </w:r>
        <w:r>
          <w:instrText xml:space="preserve"> PAGEREF _Toc29584 \h </w:instrText>
        </w:r>
        <w:r>
          <w:fldChar w:fldCharType="separate"/>
        </w:r>
        <w:r>
          <w:t>49</w:t>
        </w:r>
        <w:r>
          <w:fldChar w:fldCharType="end"/>
        </w:r>
      </w:hyperlink>
    </w:p>
    <w:p>
      <w:pPr>
        <w:pStyle w:val="TOC2"/>
        <w:tabs>
          <w:tab w:val="right" w:leader="dot" w:pos="8306"/>
        </w:tabs>
      </w:pPr>
      <w:hyperlink w:anchor="_Toc12915" w:history="1">
        <w:r>
          <w:rPr>
            <w:rFonts w:ascii="仿宋" w:eastAsia="仿宋" w:hAnsi="仿宋" w:cs="仿宋" w:hint="eastAsia"/>
            <w:lang w:eastAsia="zh-CN"/>
          </w:rPr>
          <w:t>(一)、变更控制流程</w:t>
        </w:r>
        <w:r>
          <w:tab/>
        </w:r>
        <w:r>
          <w:fldChar w:fldCharType="begin"/>
        </w:r>
        <w:r>
          <w:instrText xml:space="preserve"> PAGEREF _Toc12915 \h </w:instrText>
        </w:r>
        <w:r>
          <w:fldChar w:fldCharType="separate"/>
        </w:r>
        <w:r>
          <w:t>49</w:t>
        </w:r>
        <w:r>
          <w:fldChar w:fldCharType="end"/>
        </w:r>
      </w:hyperlink>
    </w:p>
    <w:p>
      <w:pPr>
        <w:pStyle w:val="TOC2"/>
        <w:tabs>
          <w:tab w:val="right" w:leader="dot" w:pos="8306"/>
        </w:tabs>
      </w:pPr>
      <w:hyperlink w:anchor="_Toc28615" w:history="1">
        <w:r>
          <w:rPr>
            <w:rFonts w:ascii="仿宋" w:eastAsia="仿宋" w:hAnsi="仿宋" w:cs="仿宋" w:hint="eastAsia"/>
            <w:lang w:eastAsia="zh-CN"/>
          </w:rPr>
          <w:t>(二)、影响评估与处理</w:t>
        </w:r>
        <w:r>
          <w:tab/>
        </w:r>
        <w:r>
          <w:fldChar w:fldCharType="begin"/>
        </w:r>
        <w:r>
          <w:instrText xml:space="preserve"> PAGEREF _Toc28615 \h </w:instrText>
        </w:r>
        <w:r>
          <w:fldChar w:fldCharType="separate"/>
        </w:r>
        <w:r>
          <w:t>50</w:t>
        </w:r>
        <w:r>
          <w:fldChar w:fldCharType="end"/>
        </w:r>
      </w:hyperlink>
    </w:p>
    <w:p>
      <w:pPr>
        <w:pStyle w:val="TOC2"/>
        <w:tabs>
          <w:tab w:val="right" w:leader="dot" w:pos="8306"/>
        </w:tabs>
      </w:pPr>
      <w:hyperlink w:anchor="_Toc30210" w:history="1">
        <w:r>
          <w:rPr>
            <w:rFonts w:ascii="仿宋" w:eastAsia="仿宋" w:hAnsi="仿宋" w:cs="仿宋" w:hint="eastAsia"/>
            <w:lang w:eastAsia="zh-CN"/>
          </w:rPr>
          <w:t>(三)、变更记录与追踪</w:t>
        </w:r>
        <w:r>
          <w:tab/>
        </w:r>
        <w:r>
          <w:fldChar w:fldCharType="begin"/>
        </w:r>
        <w:r>
          <w:instrText xml:space="preserve"> PAGEREF _Toc30210 \h </w:instrText>
        </w:r>
        <w:r>
          <w:fldChar w:fldCharType="separate"/>
        </w:r>
        <w:r>
          <w:t>52</w:t>
        </w:r>
        <w:r>
          <w:fldChar w:fldCharType="end"/>
        </w:r>
      </w:hyperlink>
    </w:p>
    <w:p>
      <w:pPr>
        <w:pStyle w:val="TOC2"/>
        <w:tabs>
          <w:tab w:val="right" w:leader="dot" w:pos="8306"/>
        </w:tabs>
      </w:pPr>
      <w:hyperlink w:anchor="_Toc25626" w:history="1">
        <w:r>
          <w:rPr>
            <w:rFonts w:ascii="仿宋" w:eastAsia="仿宋" w:hAnsi="仿宋" w:cs="仿宋" w:hint="eastAsia"/>
            <w:lang w:eastAsia="zh-CN"/>
          </w:rPr>
          <w:t>(四)、变更管理策略</w:t>
        </w:r>
        <w:r>
          <w:tab/>
        </w:r>
        <w:r>
          <w:fldChar w:fldCharType="begin"/>
        </w:r>
        <w:r>
          <w:instrText xml:space="preserve"> PAGEREF _Toc25626 \h </w:instrText>
        </w:r>
        <w:r>
          <w:fldChar w:fldCharType="separate"/>
        </w:r>
        <w:r>
          <w:t>53</w:t>
        </w:r>
        <w:r>
          <w:fldChar w:fldCharType="end"/>
        </w:r>
      </w:hyperlink>
    </w:p>
    <w:p>
      <w:pPr>
        <w:pStyle w:val="TOC1"/>
        <w:tabs>
          <w:tab w:val="right" w:leader="dot" w:pos="8306"/>
        </w:tabs>
      </w:pPr>
      <w:hyperlink w:anchor="_Toc9513" w:history="1">
        <w:r>
          <w:rPr>
            <w:rFonts w:ascii="仿宋" w:eastAsia="仿宋" w:hAnsi="仿宋" w:cs="仿宋" w:hint="eastAsia"/>
            <w:lang w:eastAsia="zh-CN"/>
          </w:rPr>
          <w:t>十二、技术创新与产业升级</w:t>
        </w:r>
        <w:r>
          <w:tab/>
        </w:r>
        <w:r>
          <w:fldChar w:fldCharType="begin"/>
        </w:r>
        <w:r>
          <w:instrText xml:space="preserve"> PAGEREF _Toc9513 \h </w:instrText>
        </w:r>
        <w:r>
          <w:fldChar w:fldCharType="separate"/>
        </w:r>
        <w:r>
          <w:t>55</w:t>
        </w:r>
        <w:r>
          <w:fldChar w:fldCharType="end"/>
        </w:r>
      </w:hyperlink>
    </w:p>
    <w:p>
      <w:pPr>
        <w:pStyle w:val="TOC2"/>
        <w:tabs>
          <w:tab w:val="right" w:leader="dot" w:pos="8306"/>
        </w:tabs>
      </w:pPr>
      <w:hyperlink w:anchor="_Toc22241" w:history="1">
        <w:r>
          <w:rPr>
            <w:rFonts w:ascii="仿宋" w:eastAsia="仿宋" w:hAnsi="仿宋" w:cs="仿宋" w:hint="eastAsia"/>
            <w:lang w:eastAsia="zh-CN"/>
          </w:rPr>
          <w:t>(一)、技术创新方向与目标</w:t>
        </w:r>
        <w:r>
          <w:tab/>
        </w:r>
        <w:r>
          <w:fldChar w:fldCharType="begin"/>
        </w:r>
        <w:r>
          <w:instrText xml:space="preserve"> PAGEREF _Toc22241 \h </w:instrText>
        </w:r>
        <w:r>
          <w:fldChar w:fldCharType="separate"/>
        </w:r>
        <w:r>
          <w:t>55</w:t>
        </w:r>
        <w:r>
          <w:fldChar w:fldCharType="end"/>
        </w:r>
      </w:hyperlink>
    </w:p>
    <w:p>
      <w:pPr>
        <w:pStyle w:val="TOC2"/>
        <w:tabs>
          <w:tab w:val="right" w:leader="dot" w:pos="8306"/>
        </w:tabs>
      </w:pPr>
      <w:hyperlink w:anchor="_Toc24122" w:history="1">
        <w:r>
          <w:rPr>
            <w:rFonts w:ascii="仿宋" w:eastAsia="仿宋" w:hAnsi="仿宋" w:cs="仿宋" w:hint="eastAsia"/>
            <w:lang w:eastAsia="zh-CN"/>
          </w:rPr>
          <w:t>(二)、产业升级路径与措施</w:t>
        </w:r>
        <w:r>
          <w:tab/>
        </w:r>
        <w:r>
          <w:fldChar w:fldCharType="begin"/>
        </w:r>
        <w:r>
          <w:instrText xml:space="preserve"> PAGEREF _Toc24122 \h </w:instrText>
        </w:r>
        <w:r>
          <w:fldChar w:fldCharType="separate"/>
        </w:r>
        <w:r>
          <w:t>56</w:t>
        </w:r>
        <w:r>
          <w:fldChar w:fldCharType="end"/>
        </w:r>
      </w:hyperlink>
    </w:p>
    <w:p>
      <w:pPr>
        <w:pStyle w:val="TOC1"/>
        <w:tabs>
          <w:tab w:val="right" w:leader="dot" w:pos="8306"/>
        </w:tabs>
      </w:pPr>
      <w:hyperlink w:anchor="_Toc16670" w:history="1">
        <w:r>
          <w:rPr>
            <w:rFonts w:ascii="仿宋" w:eastAsia="仿宋" w:hAnsi="仿宋" w:cs="仿宋" w:hint="eastAsia"/>
            <w:lang w:eastAsia="zh-CN"/>
          </w:rPr>
          <w:t>十三、人力资源管理与开发</w:t>
        </w:r>
        <w:r>
          <w:tab/>
        </w:r>
        <w:r>
          <w:fldChar w:fldCharType="begin"/>
        </w:r>
        <w:r>
          <w:instrText xml:space="preserve"> PAGEREF _Toc16670 \h </w:instrText>
        </w:r>
        <w:r>
          <w:fldChar w:fldCharType="separate"/>
        </w:r>
        <w:r>
          <w:t>58</w:t>
        </w:r>
        <w:r>
          <w:fldChar w:fldCharType="end"/>
        </w:r>
      </w:hyperlink>
    </w:p>
    <w:p>
      <w:pPr>
        <w:pStyle w:val="TOC2"/>
        <w:tabs>
          <w:tab w:val="right" w:leader="dot" w:pos="8306"/>
        </w:tabs>
      </w:pPr>
      <w:hyperlink w:anchor="_Toc603" w:history="1">
        <w:r>
          <w:rPr>
            <w:rFonts w:ascii="仿宋" w:eastAsia="仿宋" w:hAnsi="仿宋" w:cs="仿宋" w:hint="eastAsia"/>
            <w:lang w:eastAsia="zh-CN"/>
          </w:rPr>
          <w:t>(一)、人力资源规划</w:t>
        </w:r>
        <w:r>
          <w:tab/>
        </w:r>
        <w:r>
          <w:fldChar w:fldCharType="begin"/>
        </w:r>
        <w:r>
          <w:instrText xml:space="preserve"> PAGEREF _Toc603 \h </w:instrText>
        </w:r>
        <w:r>
          <w:fldChar w:fldCharType="separate"/>
        </w:r>
        <w:r>
          <w:t>58</w:t>
        </w:r>
        <w:r>
          <w:fldChar w:fldCharType="end"/>
        </w:r>
      </w:hyperlink>
    </w:p>
    <w:p>
      <w:pPr>
        <w:pStyle w:val="TOC2"/>
        <w:tabs>
          <w:tab w:val="right" w:leader="dot" w:pos="8306"/>
        </w:tabs>
      </w:pPr>
      <w:hyperlink w:anchor="_Toc17116" w:history="1">
        <w:r>
          <w:rPr>
            <w:rFonts w:ascii="仿宋" w:eastAsia="仿宋" w:hAnsi="仿宋" w:cs="仿宋" w:hint="eastAsia"/>
            <w:lang w:eastAsia="zh-CN"/>
          </w:rPr>
          <w:t>(二)、人力资源开发与培训</w:t>
        </w:r>
        <w:r>
          <w:tab/>
        </w:r>
        <w:r>
          <w:fldChar w:fldCharType="begin"/>
        </w:r>
        <w:r>
          <w:instrText xml:space="preserve"> PAGEREF _Toc17116 \h </w:instrText>
        </w:r>
        <w:r>
          <w:fldChar w:fldCharType="separate"/>
        </w:r>
        <w:r>
          <w:t>60</w:t>
        </w:r>
        <w:r>
          <w:fldChar w:fldCharType="end"/>
        </w:r>
      </w:hyperlink>
    </w:p>
    <w:p>
      <w:pPr>
        <w:pStyle w:val="TOC1"/>
        <w:tabs>
          <w:tab w:val="right" w:leader="dot" w:pos="8306"/>
        </w:tabs>
      </w:pPr>
      <w:hyperlink w:anchor="_Toc28382" w:history="1">
        <w:r>
          <w:rPr>
            <w:rFonts w:ascii="仿宋" w:eastAsia="仿宋" w:hAnsi="仿宋" w:cs="仿宋" w:hint="eastAsia"/>
            <w:lang w:eastAsia="zh-CN"/>
          </w:rPr>
          <w:t>十四、创新驱动与持续发展</w:t>
        </w:r>
        <w:r>
          <w:tab/>
        </w:r>
        <w:r>
          <w:fldChar w:fldCharType="begin"/>
        </w:r>
        <w:r>
          <w:instrText xml:space="preserve"> PAGEREF _Toc28382 \h </w:instrText>
        </w:r>
        <w:r>
          <w:fldChar w:fldCharType="separate"/>
        </w:r>
        <w:r>
          <w:t>62</w:t>
        </w:r>
        <w:r>
          <w:fldChar w:fldCharType="end"/>
        </w:r>
      </w:hyperlink>
    </w:p>
    <w:p>
      <w:pPr>
        <w:pStyle w:val="TOC2"/>
        <w:tabs>
          <w:tab w:val="right" w:leader="dot" w:pos="8306"/>
        </w:tabs>
      </w:pPr>
      <w:hyperlink w:anchor="_Toc29622" w:history="1">
        <w:r>
          <w:rPr>
            <w:rFonts w:ascii="仿宋" w:eastAsia="仿宋" w:hAnsi="仿宋" w:cs="仿宋" w:hint="eastAsia"/>
            <w:lang w:eastAsia="zh-CN"/>
          </w:rPr>
          <w:t>(一)、创新驱动战略实施</w:t>
        </w:r>
        <w:r>
          <w:tab/>
        </w:r>
        <w:r>
          <w:fldChar w:fldCharType="begin"/>
        </w:r>
        <w:r>
          <w:instrText xml:space="preserve"> PAGEREF _Toc29622 \h </w:instrText>
        </w:r>
        <w:r>
          <w:fldChar w:fldCharType="separate"/>
        </w:r>
        <w:r>
          <w:t>62</w:t>
        </w:r>
        <w:r>
          <w:fldChar w:fldCharType="end"/>
        </w:r>
      </w:hyperlink>
    </w:p>
    <w:p>
      <w:pPr>
        <w:pStyle w:val="TOC2"/>
        <w:tabs>
          <w:tab w:val="right" w:leader="dot" w:pos="8306"/>
        </w:tabs>
      </w:pPr>
      <w:hyperlink w:anchor="_Toc5697" w:history="1">
        <w:r>
          <w:rPr>
            <w:rFonts w:ascii="仿宋" w:eastAsia="仿宋" w:hAnsi="仿宋" w:cs="仿宋" w:hint="eastAsia"/>
            <w:lang w:eastAsia="zh-CN"/>
          </w:rPr>
          <w:t>(二)、持续发展路径探索</w:t>
        </w:r>
        <w:r>
          <w:tab/>
        </w:r>
        <w:r>
          <w:fldChar w:fldCharType="begin"/>
        </w:r>
        <w:r>
          <w:instrText xml:space="preserve"> PAGEREF _Toc5697 \h </w:instrText>
        </w:r>
        <w:r>
          <w:fldChar w:fldCharType="separate"/>
        </w:r>
        <w:r>
          <w:t>64</w:t>
        </w:r>
        <w:r>
          <w:fldChar w:fldCharType="end"/>
        </w:r>
      </w:hyperlink>
    </w:p>
    <w:p>
      <w:pPr>
        <w:pStyle w:val="TOC1"/>
        <w:tabs>
          <w:tab w:val="right" w:leader="dot" w:pos="8306"/>
        </w:tabs>
      </w:pPr>
      <w:hyperlink w:anchor="_Toc30808" w:history="1">
        <w:r>
          <w:rPr>
            <w:rFonts w:ascii="仿宋" w:eastAsia="仿宋" w:hAnsi="仿宋" w:cs="仿宋" w:hint="eastAsia"/>
            <w:lang w:eastAsia="zh-CN"/>
          </w:rPr>
          <w:t>十五、法律法规与政策遵循</w:t>
        </w:r>
        <w:r>
          <w:tab/>
        </w:r>
        <w:r>
          <w:fldChar w:fldCharType="begin"/>
        </w:r>
        <w:r>
          <w:instrText xml:space="preserve"> PAGEREF _Toc30808 \h </w:instrText>
        </w:r>
        <w:r>
          <w:fldChar w:fldCharType="separate"/>
        </w:r>
        <w:r>
          <w:t>68</w:t>
        </w:r>
        <w:r>
          <w:fldChar w:fldCharType="end"/>
        </w:r>
      </w:hyperlink>
    </w:p>
    <w:p>
      <w:pPr>
        <w:pStyle w:val="TOC2"/>
        <w:tabs>
          <w:tab w:val="right" w:leader="dot" w:pos="8306"/>
        </w:tabs>
      </w:pPr>
      <w:hyperlink w:anchor="_Toc7705" w:history="1">
        <w:r>
          <w:rPr>
            <w:rFonts w:ascii="仿宋" w:eastAsia="仿宋" w:hAnsi="仿宋" w:cs="仿宋" w:hint="eastAsia"/>
            <w:lang w:eastAsia="zh-CN"/>
          </w:rPr>
          <w:t>(一)、法律法规遵守</w:t>
        </w:r>
        <w:r>
          <w:tab/>
        </w:r>
        <w:r>
          <w:fldChar w:fldCharType="begin"/>
        </w:r>
        <w:r>
          <w:instrText xml:space="preserve"> PAGEREF _Toc7705 \h </w:instrText>
        </w:r>
        <w:r>
          <w:fldChar w:fldCharType="separate"/>
        </w:r>
        <w:r>
          <w:t>68</w:t>
        </w:r>
        <w:r>
          <w:fldChar w:fldCharType="end"/>
        </w:r>
      </w:hyperlink>
    </w:p>
    <w:p>
      <w:pPr>
        <w:pStyle w:val="TOC2"/>
        <w:tabs>
          <w:tab w:val="right" w:leader="dot" w:pos="8306"/>
        </w:tabs>
      </w:pPr>
      <w:hyperlink w:anchor="_Toc3380" w:history="1">
        <w:r>
          <w:rPr>
            <w:rFonts w:ascii="仿宋" w:eastAsia="仿宋" w:hAnsi="仿宋" w:cs="仿宋" w:hint="eastAsia"/>
            <w:lang w:eastAsia="zh-CN"/>
          </w:rPr>
          <w:t>(二)、政策导向与利用</w:t>
        </w:r>
        <w:r>
          <w:tab/>
        </w:r>
        <w:r>
          <w:fldChar w:fldCharType="begin"/>
        </w:r>
        <w:r>
          <w:instrText xml:space="preserve"> PAGEREF _Toc3380 \h </w:instrText>
        </w:r>
        <w:r>
          <w:fldChar w:fldCharType="separate"/>
        </w:r>
        <w:r>
          <w:t>69</w:t>
        </w:r>
        <w:r>
          <w:fldChar w:fldCharType="end"/>
        </w:r>
      </w:hyperlink>
    </w:p>
    <w:p>
      <w:pPr>
        <w:pStyle w:val="TOC1"/>
        <w:tabs>
          <w:tab w:val="right" w:leader="dot" w:pos="8306"/>
        </w:tabs>
      </w:pPr>
      <w:hyperlink w:anchor="_Toc4477" w:history="1">
        <w:r>
          <w:rPr>
            <w:rFonts w:ascii="仿宋" w:eastAsia="仿宋" w:hAnsi="仿宋" w:cs="仿宋" w:hint="eastAsia"/>
            <w:lang w:eastAsia="zh-CN"/>
          </w:rPr>
          <w:t>十六、设施与设备管理</w:t>
        </w:r>
        <w:r>
          <w:tab/>
        </w:r>
        <w:r>
          <w:fldChar w:fldCharType="begin"/>
        </w:r>
        <w:r>
          <w:instrText xml:space="preserve"> PAGEREF _Toc4477 \h </w:instrText>
        </w:r>
        <w:r>
          <w:fldChar w:fldCharType="separate"/>
        </w:r>
        <w:r>
          <w:t>70</w:t>
        </w:r>
        <w:r>
          <w:fldChar w:fldCharType="end"/>
        </w:r>
      </w:hyperlink>
    </w:p>
    <w:p>
      <w:pPr>
        <w:pStyle w:val="TOC2"/>
        <w:tabs>
          <w:tab w:val="right" w:leader="dot" w:pos="8306"/>
        </w:tabs>
      </w:pPr>
      <w:hyperlink w:anchor="_Toc30662" w:history="1">
        <w:r>
          <w:rPr>
            <w:rFonts w:ascii="仿宋" w:eastAsia="仿宋" w:hAnsi="仿宋" w:cs="仿宋" w:hint="eastAsia"/>
            <w:lang w:eastAsia="zh-CN"/>
          </w:rPr>
          <w:t>(一)、设施规划与配置</w:t>
        </w:r>
        <w:r>
          <w:tab/>
        </w:r>
        <w:r>
          <w:fldChar w:fldCharType="begin"/>
        </w:r>
        <w:r>
          <w:instrText xml:space="preserve"> PAGEREF _Toc30662 \h </w:instrText>
        </w:r>
        <w:r>
          <w:fldChar w:fldCharType="separate"/>
        </w:r>
        <w:r>
          <w:t>70</w:t>
        </w:r>
        <w:r>
          <w:fldChar w:fldCharType="end"/>
        </w:r>
      </w:hyperlink>
    </w:p>
    <w:p>
      <w:pPr>
        <w:pStyle w:val="TOC2"/>
        <w:tabs>
          <w:tab w:val="right" w:leader="dot" w:pos="8306"/>
        </w:tabs>
      </w:pPr>
      <w:hyperlink w:anchor="_Toc29614" w:history="1">
        <w:r>
          <w:rPr>
            <w:rFonts w:ascii="仿宋" w:eastAsia="仿宋" w:hAnsi="仿宋" w:cs="仿宋" w:hint="eastAsia"/>
            <w:lang w:eastAsia="zh-CN"/>
          </w:rPr>
          <w:t>(二)、设备采购与维护管理</w:t>
        </w:r>
        <w:r>
          <w:tab/>
        </w:r>
        <w:r>
          <w:fldChar w:fldCharType="begin"/>
        </w:r>
        <w:r>
          <w:instrText xml:space="preserve"> PAGEREF _Toc29614 \h </w:instrText>
        </w:r>
        <w:r>
          <w:fldChar w:fldCharType="separate"/>
        </w:r>
        <w:r>
          <w:t>70</w:t>
        </w:r>
        <w:r>
          <w:fldChar w:fldCharType="end"/>
        </w:r>
      </w:hyperlink>
    </w:p>
    <w:p>
      <w:pPr>
        <w:pStyle w:val="TOC2"/>
        <w:tabs>
          <w:tab w:val="right" w:leader="dot" w:pos="8306"/>
        </w:tabs>
      </w:pPr>
      <w:hyperlink w:anchor="_Toc6942" w:history="1">
        <w:r>
          <w:rPr>
            <w:rFonts w:ascii="仿宋" w:eastAsia="仿宋" w:hAnsi="仿宋" w:cs="仿宋" w:hint="eastAsia"/>
            <w:lang w:eastAsia="zh-CN"/>
          </w:rPr>
          <w:t>(三)、设施设备升级策略</w:t>
        </w:r>
        <w:r>
          <w:tab/>
        </w:r>
        <w:r>
          <w:fldChar w:fldCharType="begin"/>
        </w:r>
        <w:r>
          <w:instrText xml:space="preserve"> PAGEREF _Toc6942 \h </w:instrText>
        </w:r>
        <w:r>
          <w:fldChar w:fldCharType="separate"/>
        </w:r>
        <w:r>
          <w:t>71</w:t>
        </w:r>
        <w:r>
          <w:fldChar w:fldCharType="end"/>
        </w:r>
      </w:hyperlink>
    </w:p>
    <w:p>
      <w:pPr>
        <w:pStyle w:val="TOC1"/>
        <w:tabs>
          <w:tab w:val="right" w:leader="dot" w:pos="8306"/>
        </w:tabs>
      </w:pPr>
      <w:hyperlink w:anchor="_Toc7433" w:history="1">
        <w:r>
          <w:rPr>
            <w:rFonts w:ascii="仿宋" w:eastAsia="仿宋" w:hAnsi="仿宋" w:cs="仿宋" w:hint="eastAsia"/>
            <w:lang w:eastAsia="zh-CN"/>
          </w:rPr>
          <w:t>十七、项目施工方案</w:t>
        </w:r>
        <w:r>
          <w:tab/>
        </w:r>
        <w:r>
          <w:fldChar w:fldCharType="begin"/>
        </w:r>
        <w:r>
          <w:instrText xml:space="preserve"> PAGEREF _Toc7433 \h </w:instrText>
        </w:r>
        <w:r>
          <w:fldChar w:fldCharType="separate"/>
        </w:r>
        <w:r>
          <w:t>72</w:t>
        </w:r>
        <w:r>
          <w:fldChar w:fldCharType="end"/>
        </w:r>
      </w:hyperlink>
    </w:p>
    <w:p>
      <w:pPr>
        <w:pStyle w:val="TOC2"/>
        <w:tabs>
          <w:tab w:val="right" w:leader="dot" w:pos="8306"/>
        </w:tabs>
      </w:pPr>
      <w:hyperlink w:anchor="_Toc4485" w:history="1">
        <w:r>
          <w:rPr>
            <w:rFonts w:ascii="仿宋" w:eastAsia="仿宋" w:hAnsi="仿宋" w:cs="仿宋" w:hint="eastAsia"/>
            <w:lang w:eastAsia="zh-CN"/>
          </w:rPr>
          <w:t>(一)、施工组织设计</w:t>
        </w:r>
        <w:r>
          <w:tab/>
        </w:r>
        <w:r>
          <w:fldChar w:fldCharType="begin"/>
        </w:r>
        <w:r>
          <w:instrText xml:space="preserve"> PAGEREF _Toc4485 \h </w:instrText>
        </w:r>
        <w:r>
          <w:fldChar w:fldCharType="separate"/>
        </w:r>
        <w:r>
          <w:t>72</w:t>
        </w:r>
        <w:r>
          <w:fldChar w:fldCharType="end"/>
        </w:r>
      </w:hyperlink>
    </w:p>
    <w:p>
      <w:pPr>
        <w:pStyle w:val="TOC2"/>
        <w:tabs>
          <w:tab w:val="right" w:leader="dot" w:pos="8306"/>
        </w:tabs>
      </w:pPr>
      <w:hyperlink w:anchor="_Toc23691" w:history="1">
        <w:r>
          <w:rPr>
            <w:rFonts w:ascii="仿宋" w:eastAsia="仿宋" w:hAnsi="仿宋" w:cs="仿宋" w:hint="eastAsia"/>
            <w:lang w:eastAsia="zh-CN"/>
          </w:rPr>
          <w:t>(二)、施工工艺与技术路线</w:t>
        </w:r>
        <w:r>
          <w:tab/>
        </w:r>
        <w:r>
          <w:fldChar w:fldCharType="begin"/>
        </w:r>
        <w:r>
          <w:instrText xml:space="preserve"> PAGEREF _Toc23691 \h </w:instrText>
        </w:r>
        <w:r>
          <w:fldChar w:fldCharType="separate"/>
        </w:r>
        <w:r>
          <w:t>73</w:t>
        </w:r>
        <w:r>
          <w:fldChar w:fldCharType="end"/>
        </w:r>
      </w:hyperlink>
    </w:p>
    <w:p>
      <w:pPr>
        <w:pStyle w:val="TOC2"/>
        <w:tabs>
          <w:tab w:val="right" w:leader="dot" w:pos="8306"/>
        </w:tabs>
      </w:pPr>
      <w:hyperlink w:anchor="_Toc31863" w:history="1">
        <w:r>
          <w:rPr>
            <w:rFonts w:ascii="仿宋" w:eastAsia="仿宋" w:hAnsi="仿宋" w:cs="仿宋" w:hint="eastAsia"/>
            <w:lang w:eastAsia="zh-CN"/>
          </w:rPr>
          <w:t>(三)、关键节点施工计划</w:t>
        </w:r>
        <w:r>
          <w:tab/>
        </w:r>
        <w:r>
          <w:fldChar w:fldCharType="begin"/>
        </w:r>
        <w:r>
          <w:instrText xml:space="preserve"> PAGEREF _Toc31863 \h </w:instrText>
        </w:r>
        <w:r>
          <w:fldChar w:fldCharType="separate"/>
        </w:r>
        <w:r>
          <w:t>75</w:t>
        </w:r>
        <w:r>
          <w:fldChar w:fldCharType="end"/>
        </w:r>
      </w:hyperlink>
    </w:p>
    <w:p>
      <w:pPr>
        <w:pStyle w:val="TOC2"/>
        <w:tabs>
          <w:tab w:val="right" w:leader="dot" w:pos="8306"/>
        </w:tabs>
      </w:pPr>
      <w:hyperlink w:anchor="_Toc27245" w:history="1">
        <w:r>
          <w:rPr>
            <w:rFonts w:ascii="仿宋" w:eastAsia="仿宋" w:hAnsi="仿宋" w:cs="仿宋" w:hint="eastAsia"/>
            <w:lang w:eastAsia="zh-CN"/>
          </w:rPr>
          <w:t>(四)、施工现场管理</w:t>
        </w:r>
        <w:r>
          <w:tab/>
        </w:r>
        <w:r>
          <w:fldChar w:fldCharType="begin"/>
        </w:r>
        <w:r>
          <w:instrText xml:space="preserve"> PAGEREF _Toc27245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0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7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10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32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直接收益：假设润滑油加氢异构脱蜡催化剂项目的产品或服务年销售收入为XX万元。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47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若润滑油加氢异构脱蜡催化剂项目成功推广新型环保产品，比如采用可回收材料的包装，可能会激发消费者对可持续产品的需求。这种需求的增长可能迫使整个行业转向更环保的产品设计和生产方法。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61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572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润滑油加氢异构脱蜡催化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润滑油加氢异构脱蜡催化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润滑油加氢异构脱蜡催化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https://d.book118.com/288103130010006026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95D99"/>
    <w:rsid w:val="19695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03130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2023-12-30T10:00:00Z</dcterms:created>
  <dcterms:modified xsi:type="dcterms:W3CDTF">2023-12-30T10:00:35Z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F0FCC0FE571A4E1EAD6BEEE1E406A7E5_11</vt:lpwstr>
  </property>
  <property fmtid="{D5CDD505-2E9C-101B-9397-08002B2CF9AE}" pid="3" name="KSOProductBuildVer">
    <vt:lpwstr>2052-12.1.0.16120</vt:lpwstr>
  </property>
</Properties>
</file>