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动画片项目计划设计方案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8" w:history="1">
        <w:r>
          <w:rPr>
            <w:rFonts w:ascii="仿宋" w:eastAsia="仿宋" w:hAnsi="仿宋" w:cs="仿宋" w:hint="eastAsia"/>
            <w:lang w:eastAsia="zh-CN"/>
          </w:rPr>
          <w:t>序言</w:t>
        </w:r>
        <w:r>
          <w:tab/>
        </w:r>
        <w:r>
          <w:fldChar w:fldCharType="begin"/>
        </w:r>
        <w:r>
          <w:instrText xml:space="preserve"> PAGEREF _Toc22128 \h </w:instrText>
        </w:r>
        <w:r>
          <w:fldChar w:fldCharType="separate"/>
        </w:r>
        <w:r>
          <w:t>3</w:t>
        </w:r>
        <w:r>
          <w:fldChar w:fldCharType="end"/>
        </w:r>
      </w:hyperlink>
    </w:p>
    <w:p>
      <w:pPr>
        <w:pStyle w:val="TOC1"/>
        <w:tabs>
          <w:tab w:val="right" w:leader="dot" w:pos="8306"/>
        </w:tabs>
      </w:pPr>
      <w:hyperlink w:anchor="_Toc1033" w:history="1">
        <w:r>
          <w:rPr>
            <w:rFonts w:ascii="仿宋" w:eastAsia="仿宋" w:hAnsi="仿宋" w:cs="仿宋" w:hint="eastAsia"/>
            <w:lang w:eastAsia="zh-CN"/>
          </w:rPr>
          <w:t>一、产品规划分析</w:t>
        </w:r>
        <w:r>
          <w:tab/>
        </w:r>
        <w:r>
          <w:fldChar w:fldCharType="begin"/>
        </w:r>
        <w:r>
          <w:instrText xml:space="preserve"> PAGEREF _Toc1033 \h </w:instrText>
        </w:r>
        <w:r>
          <w:fldChar w:fldCharType="separate"/>
        </w:r>
        <w:r>
          <w:t>3</w:t>
        </w:r>
        <w:r>
          <w:fldChar w:fldCharType="end"/>
        </w:r>
      </w:hyperlink>
    </w:p>
    <w:p>
      <w:pPr>
        <w:pStyle w:val="TOC2"/>
        <w:tabs>
          <w:tab w:val="right" w:leader="dot" w:pos="8306"/>
        </w:tabs>
      </w:pPr>
      <w:hyperlink w:anchor="_Toc27727" w:history="1">
        <w:r>
          <w:rPr>
            <w:rFonts w:ascii="仿宋" w:eastAsia="仿宋" w:hAnsi="仿宋" w:cs="仿宋" w:hint="eastAsia"/>
            <w:lang w:eastAsia="zh-CN"/>
          </w:rPr>
          <w:t>(一)、产品规划</w:t>
        </w:r>
        <w:r>
          <w:tab/>
        </w:r>
        <w:r>
          <w:fldChar w:fldCharType="begin"/>
        </w:r>
        <w:r>
          <w:instrText xml:space="preserve"> PAGEREF _Toc27727 \h </w:instrText>
        </w:r>
        <w:r>
          <w:fldChar w:fldCharType="separate"/>
        </w:r>
        <w:r>
          <w:t>3</w:t>
        </w:r>
        <w:r>
          <w:fldChar w:fldCharType="end"/>
        </w:r>
      </w:hyperlink>
    </w:p>
    <w:p>
      <w:pPr>
        <w:pStyle w:val="TOC2"/>
        <w:tabs>
          <w:tab w:val="right" w:leader="dot" w:pos="8306"/>
        </w:tabs>
      </w:pPr>
      <w:hyperlink w:anchor="_Toc19645" w:history="1">
        <w:r>
          <w:rPr>
            <w:rFonts w:ascii="仿宋" w:eastAsia="仿宋" w:hAnsi="仿宋" w:cs="仿宋" w:hint="eastAsia"/>
            <w:lang w:eastAsia="zh-CN"/>
          </w:rPr>
          <w:t>(二)、建设规模</w:t>
        </w:r>
        <w:r>
          <w:tab/>
        </w:r>
        <w:r>
          <w:fldChar w:fldCharType="begin"/>
        </w:r>
        <w:r>
          <w:instrText xml:space="preserve"> PAGEREF _Toc19645 \h </w:instrText>
        </w:r>
        <w:r>
          <w:fldChar w:fldCharType="separate"/>
        </w:r>
        <w:r>
          <w:t>4</w:t>
        </w:r>
        <w:r>
          <w:fldChar w:fldCharType="end"/>
        </w:r>
      </w:hyperlink>
    </w:p>
    <w:p>
      <w:pPr>
        <w:pStyle w:val="TOC1"/>
        <w:tabs>
          <w:tab w:val="right" w:leader="dot" w:pos="8306"/>
        </w:tabs>
      </w:pPr>
      <w:hyperlink w:anchor="_Toc23141" w:history="1">
        <w:r>
          <w:rPr>
            <w:rFonts w:ascii="仿宋" w:eastAsia="仿宋" w:hAnsi="仿宋" w:cs="仿宋" w:hint="eastAsia"/>
            <w:lang w:eastAsia="zh-CN"/>
          </w:rPr>
          <w:t>二、动画片项目土建工程</w:t>
        </w:r>
        <w:r>
          <w:tab/>
        </w:r>
        <w:r>
          <w:fldChar w:fldCharType="begin"/>
        </w:r>
        <w:r>
          <w:instrText xml:space="preserve"> PAGEREF _Toc23141 \h </w:instrText>
        </w:r>
        <w:r>
          <w:fldChar w:fldCharType="separate"/>
        </w:r>
        <w:r>
          <w:t>5</w:t>
        </w:r>
        <w:r>
          <w:fldChar w:fldCharType="end"/>
        </w:r>
      </w:hyperlink>
    </w:p>
    <w:p>
      <w:pPr>
        <w:pStyle w:val="TOC2"/>
        <w:tabs>
          <w:tab w:val="right" w:leader="dot" w:pos="8306"/>
        </w:tabs>
      </w:pPr>
      <w:hyperlink w:anchor="_Toc29827" w:history="1">
        <w:r>
          <w:rPr>
            <w:rFonts w:ascii="仿宋" w:eastAsia="仿宋" w:hAnsi="仿宋" w:cs="仿宋" w:hint="eastAsia"/>
            <w:lang w:eastAsia="zh-CN"/>
          </w:rPr>
          <w:t>(一)、建筑工程设计原则</w:t>
        </w:r>
        <w:r>
          <w:tab/>
        </w:r>
        <w:r>
          <w:fldChar w:fldCharType="begin"/>
        </w:r>
        <w:r>
          <w:instrText xml:space="preserve"> PAGEREF _Toc29827 \h </w:instrText>
        </w:r>
        <w:r>
          <w:fldChar w:fldCharType="separate"/>
        </w:r>
        <w:r>
          <w:t>5</w:t>
        </w:r>
        <w:r>
          <w:fldChar w:fldCharType="end"/>
        </w:r>
      </w:hyperlink>
    </w:p>
    <w:p>
      <w:pPr>
        <w:pStyle w:val="TOC2"/>
        <w:tabs>
          <w:tab w:val="right" w:leader="dot" w:pos="8306"/>
        </w:tabs>
      </w:pPr>
      <w:hyperlink w:anchor="_Toc11544" w:history="1">
        <w:r>
          <w:rPr>
            <w:rFonts w:ascii="仿宋" w:eastAsia="仿宋" w:hAnsi="仿宋" w:cs="仿宋" w:hint="eastAsia"/>
            <w:lang w:eastAsia="zh-CN"/>
          </w:rPr>
          <w:t>(二)、土建工程设计年限及安全等级</w:t>
        </w:r>
        <w:r>
          <w:tab/>
        </w:r>
        <w:r>
          <w:fldChar w:fldCharType="begin"/>
        </w:r>
        <w:r>
          <w:instrText xml:space="preserve"> PAGEREF _Toc11544 \h </w:instrText>
        </w:r>
        <w:r>
          <w:fldChar w:fldCharType="separate"/>
        </w:r>
        <w:r>
          <w:t>6</w:t>
        </w:r>
        <w:r>
          <w:fldChar w:fldCharType="end"/>
        </w:r>
      </w:hyperlink>
    </w:p>
    <w:p>
      <w:pPr>
        <w:pStyle w:val="TOC2"/>
        <w:tabs>
          <w:tab w:val="right" w:leader="dot" w:pos="8306"/>
        </w:tabs>
      </w:pPr>
      <w:hyperlink w:anchor="_Toc15873" w:history="1">
        <w:r>
          <w:rPr>
            <w:rFonts w:ascii="仿宋" w:eastAsia="仿宋" w:hAnsi="仿宋" w:cs="仿宋" w:hint="eastAsia"/>
            <w:lang w:eastAsia="zh-CN"/>
          </w:rPr>
          <w:t>(三)、建筑工程设计总体要求</w:t>
        </w:r>
        <w:r>
          <w:tab/>
        </w:r>
        <w:r>
          <w:fldChar w:fldCharType="begin"/>
        </w:r>
        <w:r>
          <w:instrText xml:space="preserve"> PAGEREF _Toc15873 \h </w:instrText>
        </w:r>
        <w:r>
          <w:fldChar w:fldCharType="separate"/>
        </w:r>
        <w:r>
          <w:t>7</w:t>
        </w:r>
        <w:r>
          <w:fldChar w:fldCharType="end"/>
        </w:r>
      </w:hyperlink>
    </w:p>
    <w:p>
      <w:pPr>
        <w:pStyle w:val="TOC2"/>
        <w:tabs>
          <w:tab w:val="right" w:leader="dot" w:pos="8306"/>
        </w:tabs>
      </w:pPr>
      <w:hyperlink w:anchor="_Toc11517" w:history="1">
        <w:r>
          <w:rPr>
            <w:rFonts w:ascii="仿宋" w:eastAsia="仿宋" w:hAnsi="仿宋" w:cs="仿宋" w:hint="eastAsia"/>
            <w:lang w:eastAsia="zh-CN"/>
          </w:rPr>
          <w:t>(四)、土建工程建设指标</w:t>
        </w:r>
        <w:r>
          <w:tab/>
        </w:r>
        <w:r>
          <w:fldChar w:fldCharType="begin"/>
        </w:r>
        <w:r>
          <w:instrText xml:space="preserve"> PAGEREF _Toc11517 \h </w:instrText>
        </w:r>
        <w:r>
          <w:fldChar w:fldCharType="separate"/>
        </w:r>
        <w:r>
          <w:t>8</w:t>
        </w:r>
        <w:r>
          <w:fldChar w:fldCharType="end"/>
        </w:r>
      </w:hyperlink>
    </w:p>
    <w:p>
      <w:pPr>
        <w:pStyle w:val="TOC1"/>
        <w:tabs>
          <w:tab w:val="right" w:leader="dot" w:pos="8306"/>
        </w:tabs>
      </w:pPr>
      <w:hyperlink w:anchor="_Toc17878" w:history="1">
        <w:r>
          <w:rPr>
            <w:rFonts w:ascii="仿宋" w:eastAsia="仿宋" w:hAnsi="仿宋" w:cs="仿宋" w:hint="eastAsia"/>
            <w:lang w:eastAsia="zh-CN"/>
          </w:rPr>
          <w:t>三、动画片项目文档管理</w:t>
        </w:r>
        <w:r>
          <w:tab/>
        </w:r>
        <w:r>
          <w:fldChar w:fldCharType="begin"/>
        </w:r>
        <w:r>
          <w:instrText xml:space="preserve"> PAGEREF _Toc17878 \h </w:instrText>
        </w:r>
        <w:r>
          <w:fldChar w:fldCharType="separate"/>
        </w:r>
        <w:r>
          <w:t>8</w:t>
        </w:r>
        <w:r>
          <w:fldChar w:fldCharType="end"/>
        </w:r>
      </w:hyperlink>
    </w:p>
    <w:p>
      <w:pPr>
        <w:pStyle w:val="TOC2"/>
        <w:tabs>
          <w:tab w:val="right" w:leader="dot" w:pos="8306"/>
        </w:tabs>
      </w:pPr>
      <w:hyperlink w:anchor="_Toc10511" w:history="1">
        <w:r>
          <w:rPr>
            <w:rFonts w:ascii="仿宋" w:eastAsia="仿宋" w:hAnsi="仿宋" w:cs="仿宋" w:hint="eastAsia"/>
            <w:lang w:eastAsia="zh-CN"/>
          </w:rPr>
          <w:t>(一)、文档编制与审查</w:t>
        </w:r>
        <w:r>
          <w:tab/>
        </w:r>
        <w:r>
          <w:fldChar w:fldCharType="begin"/>
        </w:r>
        <w:r>
          <w:instrText xml:space="preserve"> PAGEREF _Toc10511 \h </w:instrText>
        </w:r>
        <w:r>
          <w:fldChar w:fldCharType="separate"/>
        </w:r>
        <w:r>
          <w:t>8</w:t>
        </w:r>
        <w:r>
          <w:fldChar w:fldCharType="end"/>
        </w:r>
      </w:hyperlink>
    </w:p>
    <w:p>
      <w:pPr>
        <w:pStyle w:val="TOC2"/>
        <w:tabs>
          <w:tab w:val="right" w:leader="dot" w:pos="8306"/>
        </w:tabs>
      </w:pPr>
      <w:hyperlink w:anchor="_Toc6275" w:history="1">
        <w:r>
          <w:rPr>
            <w:rFonts w:ascii="仿宋" w:eastAsia="仿宋" w:hAnsi="仿宋" w:cs="仿宋" w:hint="eastAsia"/>
            <w:lang w:eastAsia="zh-CN"/>
          </w:rPr>
          <w:t>(二)、文档发布与分发</w:t>
        </w:r>
        <w:r>
          <w:tab/>
        </w:r>
        <w:r>
          <w:fldChar w:fldCharType="begin"/>
        </w:r>
        <w:r>
          <w:instrText xml:space="preserve"> PAGEREF _Toc6275 \h </w:instrText>
        </w:r>
        <w:r>
          <w:fldChar w:fldCharType="separate"/>
        </w:r>
        <w:r>
          <w:t>9</w:t>
        </w:r>
        <w:r>
          <w:fldChar w:fldCharType="end"/>
        </w:r>
      </w:hyperlink>
    </w:p>
    <w:p>
      <w:pPr>
        <w:pStyle w:val="TOC2"/>
        <w:tabs>
          <w:tab w:val="right" w:leader="dot" w:pos="8306"/>
        </w:tabs>
      </w:pPr>
      <w:hyperlink w:anchor="_Toc22397" w:history="1">
        <w:r>
          <w:rPr>
            <w:rFonts w:ascii="仿宋" w:eastAsia="仿宋" w:hAnsi="仿宋" w:cs="仿宋" w:hint="eastAsia"/>
            <w:lang w:eastAsia="zh-CN"/>
          </w:rPr>
          <w:t>(三)、文档存档与归档</w:t>
        </w:r>
        <w:r>
          <w:tab/>
        </w:r>
        <w:r>
          <w:fldChar w:fldCharType="begin"/>
        </w:r>
        <w:r>
          <w:instrText xml:space="preserve"> PAGEREF _Toc22397 \h </w:instrText>
        </w:r>
        <w:r>
          <w:fldChar w:fldCharType="separate"/>
        </w:r>
        <w:r>
          <w:t>10</w:t>
        </w:r>
        <w:r>
          <w:fldChar w:fldCharType="end"/>
        </w:r>
      </w:hyperlink>
    </w:p>
    <w:p>
      <w:pPr>
        <w:pStyle w:val="TOC1"/>
        <w:tabs>
          <w:tab w:val="right" w:leader="dot" w:pos="8306"/>
        </w:tabs>
      </w:pPr>
      <w:hyperlink w:anchor="_Toc10368" w:history="1">
        <w:r>
          <w:rPr>
            <w:rFonts w:ascii="仿宋" w:eastAsia="仿宋" w:hAnsi="仿宋" w:cs="仿宋" w:hint="eastAsia"/>
            <w:lang w:eastAsia="zh-CN"/>
          </w:rPr>
          <w:t>四、动画片项目建设背景及必要性分析</w:t>
        </w:r>
        <w:r>
          <w:tab/>
        </w:r>
        <w:r>
          <w:fldChar w:fldCharType="begin"/>
        </w:r>
        <w:r>
          <w:instrText xml:space="preserve"> PAGEREF _Toc10368 \h </w:instrText>
        </w:r>
        <w:r>
          <w:fldChar w:fldCharType="separate"/>
        </w:r>
        <w:r>
          <w:t>11</w:t>
        </w:r>
        <w:r>
          <w:fldChar w:fldCharType="end"/>
        </w:r>
      </w:hyperlink>
    </w:p>
    <w:p>
      <w:pPr>
        <w:pStyle w:val="TOC2"/>
        <w:tabs>
          <w:tab w:val="right" w:leader="dot" w:pos="8306"/>
        </w:tabs>
      </w:pPr>
      <w:hyperlink w:anchor="_Toc10706" w:history="1">
        <w:r>
          <w:rPr>
            <w:rFonts w:ascii="仿宋" w:eastAsia="仿宋" w:hAnsi="仿宋" w:cs="仿宋" w:hint="eastAsia"/>
            <w:lang w:eastAsia="zh-CN"/>
          </w:rPr>
          <w:t>(一)、动画片项目背景分析</w:t>
        </w:r>
        <w:r>
          <w:tab/>
        </w:r>
        <w:r>
          <w:fldChar w:fldCharType="begin"/>
        </w:r>
        <w:r>
          <w:instrText xml:space="preserve"> PAGEREF _Toc10706 \h </w:instrText>
        </w:r>
        <w:r>
          <w:fldChar w:fldCharType="separate"/>
        </w:r>
        <w:r>
          <w:t>11</w:t>
        </w:r>
        <w:r>
          <w:fldChar w:fldCharType="end"/>
        </w:r>
      </w:hyperlink>
    </w:p>
    <w:p>
      <w:pPr>
        <w:pStyle w:val="TOC2"/>
        <w:tabs>
          <w:tab w:val="right" w:leader="dot" w:pos="8306"/>
        </w:tabs>
      </w:pPr>
      <w:hyperlink w:anchor="_Toc11835" w:history="1">
        <w:r>
          <w:rPr>
            <w:rFonts w:ascii="仿宋" w:eastAsia="仿宋" w:hAnsi="仿宋" w:cs="仿宋" w:hint="eastAsia"/>
            <w:lang w:eastAsia="zh-CN"/>
          </w:rPr>
          <w:t>(二)、动画片项目建设必要性分析</w:t>
        </w:r>
        <w:r>
          <w:tab/>
        </w:r>
        <w:r>
          <w:fldChar w:fldCharType="begin"/>
        </w:r>
        <w:r>
          <w:instrText xml:space="preserve"> PAGEREF _Toc11835 \h </w:instrText>
        </w:r>
        <w:r>
          <w:fldChar w:fldCharType="separate"/>
        </w:r>
        <w:r>
          <w:t>13</w:t>
        </w:r>
        <w:r>
          <w:fldChar w:fldCharType="end"/>
        </w:r>
      </w:hyperlink>
    </w:p>
    <w:p>
      <w:pPr>
        <w:pStyle w:val="TOC1"/>
        <w:tabs>
          <w:tab w:val="right" w:leader="dot" w:pos="8306"/>
        </w:tabs>
      </w:pPr>
      <w:hyperlink w:anchor="_Toc6032" w:history="1">
        <w:r>
          <w:rPr>
            <w:rFonts w:ascii="仿宋" w:eastAsia="仿宋" w:hAnsi="仿宋" w:cs="仿宋" w:hint="eastAsia"/>
            <w:lang w:eastAsia="zh-CN"/>
          </w:rPr>
          <w:t>五、工艺说明</w:t>
        </w:r>
        <w:r>
          <w:tab/>
        </w:r>
        <w:r>
          <w:fldChar w:fldCharType="begin"/>
        </w:r>
        <w:r>
          <w:instrText xml:space="preserve"> PAGEREF _Toc6032 \h </w:instrText>
        </w:r>
        <w:r>
          <w:fldChar w:fldCharType="separate"/>
        </w:r>
        <w:r>
          <w:t>14</w:t>
        </w:r>
        <w:r>
          <w:fldChar w:fldCharType="end"/>
        </w:r>
      </w:hyperlink>
    </w:p>
    <w:p>
      <w:pPr>
        <w:pStyle w:val="TOC2"/>
        <w:tabs>
          <w:tab w:val="right" w:leader="dot" w:pos="8306"/>
        </w:tabs>
      </w:pPr>
      <w:hyperlink w:anchor="_Toc2260" w:history="1">
        <w:r>
          <w:rPr>
            <w:rFonts w:ascii="仿宋" w:eastAsia="仿宋" w:hAnsi="仿宋" w:cs="仿宋" w:hint="eastAsia"/>
            <w:lang w:eastAsia="zh-CN"/>
          </w:rPr>
          <w:t>(一)、技术管理特点</w:t>
        </w:r>
        <w:r>
          <w:tab/>
        </w:r>
        <w:r>
          <w:fldChar w:fldCharType="begin"/>
        </w:r>
        <w:r>
          <w:instrText xml:space="preserve"> PAGEREF _Toc2260 \h </w:instrText>
        </w:r>
        <w:r>
          <w:fldChar w:fldCharType="separate"/>
        </w:r>
        <w:r>
          <w:t>14</w:t>
        </w:r>
        <w:r>
          <w:fldChar w:fldCharType="end"/>
        </w:r>
      </w:hyperlink>
    </w:p>
    <w:p>
      <w:pPr>
        <w:pStyle w:val="TOC2"/>
        <w:tabs>
          <w:tab w:val="right" w:leader="dot" w:pos="8306"/>
        </w:tabs>
      </w:pPr>
      <w:hyperlink w:anchor="_Toc14962" w:history="1">
        <w:r>
          <w:rPr>
            <w:rFonts w:ascii="仿宋" w:eastAsia="仿宋" w:hAnsi="仿宋" w:cs="仿宋" w:hint="eastAsia"/>
            <w:lang w:eastAsia="zh-CN"/>
          </w:rPr>
          <w:t>(二)、动画片项目工艺技术设计方案</w:t>
        </w:r>
        <w:r>
          <w:tab/>
        </w:r>
        <w:r>
          <w:fldChar w:fldCharType="begin"/>
        </w:r>
        <w:r>
          <w:instrText xml:space="preserve"> PAGEREF _Toc14962 \h </w:instrText>
        </w:r>
        <w:r>
          <w:fldChar w:fldCharType="separate"/>
        </w:r>
        <w:r>
          <w:t>15</w:t>
        </w:r>
        <w:r>
          <w:fldChar w:fldCharType="end"/>
        </w:r>
      </w:hyperlink>
    </w:p>
    <w:p>
      <w:pPr>
        <w:pStyle w:val="TOC2"/>
        <w:tabs>
          <w:tab w:val="right" w:leader="dot" w:pos="8306"/>
        </w:tabs>
      </w:pPr>
      <w:hyperlink w:anchor="_Toc11717" w:history="1">
        <w:r>
          <w:rPr>
            <w:rFonts w:ascii="仿宋" w:eastAsia="仿宋" w:hAnsi="仿宋" w:cs="仿宋" w:hint="eastAsia"/>
            <w:lang w:eastAsia="zh-CN"/>
          </w:rPr>
          <w:t>(三)、设备选型方案</w:t>
        </w:r>
        <w:r>
          <w:tab/>
        </w:r>
        <w:r>
          <w:fldChar w:fldCharType="begin"/>
        </w:r>
        <w:r>
          <w:instrText xml:space="preserve"> PAGEREF _Toc11717 \h </w:instrText>
        </w:r>
        <w:r>
          <w:fldChar w:fldCharType="separate"/>
        </w:r>
        <w:r>
          <w:t>17</w:t>
        </w:r>
        <w:r>
          <w:fldChar w:fldCharType="end"/>
        </w:r>
      </w:hyperlink>
    </w:p>
    <w:p>
      <w:pPr>
        <w:pStyle w:val="TOC1"/>
        <w:tabs>
          <w:tab w:val="right" w:leader="dot" w:pos="8306"/>
        </w:tabs>
      </w:pPr>
      <w:hyperlink w:anchor="_Toc12788" w:history="1">
        <w:r>
          <w:rPr>
            <w:rFonts w:ascii="仿宋" w:eastAsia="仿宋" w:hAnsi="仿宋" w:cs="仿宋" w:hint="eastAsia"/>
            <w:lang w:eastAsia="zh-CN"/>
          </w:rPr>
          <w:t>六、动画片项目可持续发展</w:t>
        </w:r>
        <w:r>
          <w:tab/>
        </w:r>
        <w:r>
          <w:fldChar w:fldCharType="begin"/>
        </w:r>
        <w:r>
          <w:instrText xml:space="preserve"> PAGEREF _Toc12788 \h </w:instrText>
        </w:r>
        <w:r>
          <w:fldChar w:fldCharType="separate"/>
        </w:r>
        <w:r>
          <w:t>18</w:t>
        </w:r>
        <w:r>
          <w:fldChar w:fldCharType="end"/>
        </w:r>
      </w:hyperlink>
    </w:p>
    <w:p>
      <w:pPr>
        <w:pStyle w:val="TOC2"/>
        <w:tabs>
          <w:tab w:val="right" w:leader="dot" w:pos="8306"/>
        </w:tabs>
      </w:pPr>
      <w:hyperlink w:anchor="_Toc26341" w:history="1">
        <w:r>
          <w:rPr>
            <w:rFonts w:ascii="仿宋" w:eastAsia="仿宋" w:hAnsi="仿宋" w:cs="仿宋" w:hint="eastAsia"/>
            <w:lang w:eastAsia="zh-CN"/>
          </w:rPr>
          <w:t>(一)、可持续战略与实践</w:t>
        </w:r>
        <w:r>
          <w:tab/>
        </w:r>
        <w:r>
          <w:fldChar w:fldCharType="begin"/>
        </w:r>
        <w:r>
          <w:instrText xml:space="preserve"> PAGEREF _Toc26341 \h </w:instrText>
        </w:r>
        <w:r>
          <w:fldChar w:fldCharType="separate"/>
        </w:r>
        <w:r>
          <w:t>18</w:t>
        </w:r>
        <w:r>
          <w:fldChar w:fldCharType="end"/>
        </w:r>
      </w:hyperlink>
    </w:p>
    <w:p>
      <w:pPr>
        <w:pStyle w:val="TOC2"/>
        <w:tabs>
          <w:tab w:val="right" w:leader="dot" w:pos="8306"/>
        </w:tabs>
      </w:pPr>
      <w:hyperlink w:anchor="_Toc12234" w:history="1">
        <w:r>
          <w:rPr>
            <w:rFonts w:ascii="仿宋" w:eastAsia="仿宋" w:hAnsi="仿宋" w:cs="仿宋" w:hint="eastAsia"/>
            <w:lang w:eastAsia="zh-CN"/>
          </w:rPr>
          <w:t>(二)、环保与社会责任</w:t>
        </w:r>
        <w:r>
          <w:tab/>
        </w:r>
        <w:r>
          <w:fldChar w:fldCharType="begin"/>
        </w:r>
        <w:r>
          <w:instrText xml:space="preserve"> PAGEREF _Toc12234 \h </w:instrText>
        </w:r>
        <w:r>
          <w:fldChar w:fldCharType="separate"/>
        </w:r>
        <w:r>
          <w:t>19</w:t>
        </w:r>
        <w:r>
          <w:fldChar w:fldCharType="end"/>
        </w:r>
      </w:hyperlink>
    </w:p>
    <w:p>
      <w:pPr>
        <w:pStyle w:val="TOC1"/>
        <w:tabs>
          <w:tab w:val="right" w:leader="dot" w:pos="8306"/>
        </w:tabs>
      </w:pPr>
      <w:hyperlink w:anchor="_Toc22882" w:history="1">
        <w:r>
          <w:rPr>
            <w:rFonts w:ascii="仿宋" w:eastAsia="仿宋" w:hAnsi="仿宋" w:cs="仿宋" w:hint="eastAsia"/>
            <w:lang w:eastAsia="zh-CN"/>
          </w:rPr>
          <w:t>七、动画片项目人力资源管理</w:t>
        </w:r>
        <w:r>
          <w:tab/>
        </w:r>
        <w:r>
          <w:fldChar w:fldCharType="begin"/>
        </w:r>
        <w:r>
          <w:instrText xml:space="preserve"> PAGEREF _Toc22882 \h </w:instrText>
        </w:r>
        <w:r>
          <w:fldChar w:fldCharType="separate"/>
        </w:r>
        <w:r>
          <w:t>20</w:t>
        </w:r>
        <w:r>
          <w:fldChar w:fldCharType="end"/>
        </w:r>
      </w:hyperlink>
    </w:p>
    <w:p>
      <w:pPr>
        <w:pStyle w:val="TOC2"/>
        <w:tabs>
          <w:tab w:val="right" w:leader="dot" w:pos="8306"/>
        </w:tabs>
      </w:pPr>
      <w:hyperlink w:anchor="_Toc23923" w:history="1">
        <w:r>
          <w:rPr>
            <w:rFonts w:ascii="仿宋" w:eastAsia="仿宋" w:hAnsi="仿宋" w:cs="仿宋" w:hint="eastAsia"/>
            <w:lang w:eastAsia="zh-CN"/>
          </w:rPr>
          <w:t>(一)、建立健全的预算管理制度</w:t>
        </w:r>
        <w:r>
          <w:tab/>
        </w:r>
        <w:r>
          <w:fldChar w:fldCharType="begin"/>
        </w:r>
        <w:r>
          <w:instrText xml:space="preserve"> PAGEREF _Toc23923 \h </w:instrText>
        </w:r>
        <w:r>
          <w:fldChar w:fldCharType="separate"/>
        </w:r>
        <w:r>
          <w:t>20</w:t>
        </w:r>
        <w:r>
          <w:fldChar w:fldCharType="end"/>
        </w:r>
      </w:hyperlink>
    </w:p>
    <w:p>
      <w:pPr>
        <w:pStyle w:val="TOC2"/>
        <w:tabs>
          <w:tab w:val="right" w:leader="dot" w:pos="8306"/>
        </w:tabs>
      </w:pPr>
      <w:hyperlink w:anchor="_Toc26021" w:history="1">
        <w:r>
          <w:rPr>
            <w:rFonts w:ascii="仿宋" w:eastAsia="仿宋" w:hAnsi="仿宋" w:cs="仿宋" w:hint="eastAsia"/>
            <w:lang w:eastAsia="zh-CN"/>
          </w:rPr>
          <w:t>(二)、加强资金流动监控</w:t>
        </w:r>
        <w:r>
          <w:tab/>
        </w:r>
        <w:r>
          <w:fldChar w:fldCharType="begin"/>
        </w:r>
        <w:r>
          <w:instrText xml:space="preserve"> PAGEREF _Toc26021 \h </w:instrText>
        </w:r>
        <w:r>
          <w:fldChar w:fldCharType="separate"/>
        </w:r>
        <w:r>
          <w:t>21</w:t>
        </w:r>
        <w:r>
          <w:fldChar w:fldCharType="end"/>
        </w:r>
      </w:hyperlink>
    </w:p>
    <w:p>
      <w:pPr>
        <w:pStyle w:val="TOC2"/>
        <w:tabs>
          <w:tab w:val="right" w:leader="dot" w:pos="8306"/>
        </w:tabs>
      </w:pPr>
      <w:hyperlink w:anchor="_Toc2831" w:history="1">
        <w:r>
          <w:rPr>
            <w:rFonts w:ascii="仿宋" w:eastAsia="仿宋" w:hAnsi="仿宋" w:cs="仿宋" w:hint="eastAsia"/>
            <w:lang w:eastAsia="zh-CN"/>
          </w:rPr>
          <w:t>(三)、制定完善的风险控制机制</w:t>
        </w:r>
        <w:r>
          <w:tab/>
        </w:r>
        <w:r>
          <w:fldChar w:fldCharType="begin"/>
        </w:r>
        <w:r>
          <w:instrText xml:space="preserve"> PAGEREF _Toc2831 \h </w:instrText>
        </w:r>
        <w:r>
          <w:fldChar w:fldCharType="separate"/>
        </w:r>
        <w:r>
          <w:t>22</w:t>
        </w:r>
        <w:r>
          <w:fldChar w:fldCharType="end"/>
        </w:r>
      </w:hyperlink>
    </w:p>
    <w:p>
      <w:pPr>
        <w:pStyle w:val="TOC2"/>
        <w:tabs>
          <w:tab w:val="right" w:leader="dot" w:pos="8306"/>
        </w:tabs>
      </w:pPr>
      <w:hyperlink w:anchor="_Toc12096" w:history="1">
        <w:r>
          <w:rPr>
            <w:rFonts w:ascii="仿宋" w:eastAsia="仿宋" w:hAnsi="仿宋" w:cs="仿宋" w:hint="eastAsia"/>
            <w:lang w:eastAsia="zh-CN"/>
          </w:rPr>
          <w:t>(四)、优化成本管理</w:t>
        </w:r>
        <w:r>
          <w:tab/>
        </w:r>
        <w:r>
          <w:fldChar w:fldCharType="begin"/>
        </w:r>
        <w:r>
          <w:instrText xml:space="preserve"> PAGEREF _Toc12096 \h </w:instrText>
        </w:r>
        <w:r>
          <w:fldChar w:fldCharType="separate"/>
        </w:r>
        <w:r>
          <w:t>24</w:t>
        </w:r>
        <w:r>
          <w:fldChar w:fldCharType="end"/>
        </w:r>
      </w:hyperlink>
    </w:p>
    <w:p>
      <w:pPr>
        <w:pStyle w:val="TOC1"/>
        <w:tabs>
          <w:tab w:val="right" w:leader="dot" w:pos="8306"/>
        </w:tabs>
      </w:pPr>
      <w:hyperlink w:anchor="_Toc23061" w:history="1">
        <w:r>
          <w:rPr>
            <w:rFonts w:ascii="仿宋" w:eastAsia="仿宋" w:hAnsi="仿宋" w:cs="仿宋" w:hint="eastAsia"/>
            <w:lang w:eastAsia="zh-CN"/>
          </w:rPr>
          <w:t>八、动画片项目技术管理</w:t>
        </w:r>
        <w:r>
          <w:tab/>
        </w:r>
        <w:r>
          <w:fldChar w:fldCharType="begin"/>
        </w:r>
        <w:r>
          <w:instrText xml:space="preserve"> PAGEREF _Toc23061 \h </w:instrText>
        </w:r>
        <w:r>
          <w:fldChar w:fldCharType="separate"/>
        </w:r>
        <w:r>
          <w:t>25</w:t>
        </w:r>
        <w:r>
          <w:fldChar w:fldCharType="end"/>
        </w:r>
      </w:hyperlink>
    </w:p>
    <w:p>
      <w:pPr>
        <w:pStyle w:val="TOC2"/>
        <w:tabs>
          <w:tab w:val="right" w:leader="dot" w:pos="8306"/>
        </w:tabs>
      </w:pPr>
      <w:hyperlink w:anchor="_Toc21838" w:history="1">
        <w:r>
          <w:rPr>
            <w:rFonts w:ascii="仿宋" w:eastAsia="仿宋" w:hAnsi="仿宋" w:cs="仿宋" w:hint="eastAsia"/>
            <w:lang w:eastAsia="zh-CN"/>
          </w:rPr>
          <w:t>(一)、技术方案选用方向</w:t>
        </w:r>
        <w:r>
          <w:tab/>
        </w:r>
        <w:r>
          <w:fldChar w:fldCharType="begin"/>
        </w:r>
        <w:r>
          <w:instrText xml:space="preserve"> PAGEREF _Toc21838 \h </w:instrText>
        </w:r>
        <w:r>
          <w:fldChar w:fldCharType="separate"/>
        </w:r>
        <w:r>
          <w:t>25</w:t>
        </w:r>
        <w:r>
          <w:fldChar w:fldCharType="end"/>
        </w:r>
      </w:hyperlink>
    </w:p>
    <w:p>
      <w:pPr>
        <w:pStyle w:val="TOC2"/>
        <w:tabs>
          <w:tab w:val="right" w:leader="dot" w:pos="8306"/>
        </w:tabs>
      </w:pPr>
      <w:hyperlink w:anchor="_Toc27304" w:history="1">
        <w:r>
          <w:rPr>
            <w:rFonts w:ascii="仿宋" w:eastAsia="仿宋" w:hAnsi="仿宋" w:cs="仿宋" w:hint="eastAsia"/>
            <w:lang w:eastAsia="zh-CN"/>
          </w:rPr>
          <w:t>(二)、工艺技术方案选用原则</w:t>
        </w:r>
        <w:r>
          <w:tab/>
        </w:r>
        <w:r>
          <w:fldChar w:fldCharType="begin"/>
        </w:r>
        <w:r>
          <w:instrText xml:space="preserve"> PAGEREF _Toc27304 \h </w:instrText>
        </w:r>
        <w:r>
          <w:fldChar w:fldCharType="separate"/>
        </w:r>
        <w:r>
          <w:t>27</w:t>
        </w:r>
        <w:r>
          <w:fldChar w:fldCharType="end"/>
        </w:r>
      </w:hyperlink>
    </w:p>
    <w:p>
      <w:pPr>
        <w:pStyle w:val="TOC2"/>
        <w:tabs>
          <w:tab w:val="right" w:leader="dot" w:pos="8306"/>
        </w:tabs>
      </w:pPr>
      <w:hyperlink w:anchor="_Toc26363" w:history="1">
        <w:r>
          <w:rPr>
            <w:rFonts w:ascii="仿宋" w:eastAsia="仿宋" w:hAnsi="仿宋" w:cs="仿宋" w:hint="eastAsia"/>
            <w:lang w:eastAsia="zh-CN"/>
          </w:rPr>
          <w:t>(三)、工艺技术方案要求</w:t>
        </w:r>
        <w:r>
          <w:tab/>
        </w:r>
        <w:r>
          <w:fldChar w:fldCharType="begin"/>
        </w:r>
        <w:r>
          <w:instrText xml:space="preserve"> PAGEREF _Toc26363 \h </w:instrText>
        </w:r>
        <w:r>
          <w:fldChar w:fldCharType="separate"/>
        </w:r>
        <w:r>
          <w:t>29</w:t>
        </w:r>
        <w:r>
          <w:fldChar w:fldCharType="end"/>
        </w:r>
      </w:hyperlink>
    </w:p>
    <w:p>
      <w:pPr>
        <w:pStyle w:val="TOC1"/>
        <w:tabs>
          <w:tab w:val="right" w:leader="dot" w:pos="8306"/>
        </w:tabs>
      </w:pPr>
      <w:hyperlink w:anchor="_Toc2196" w:history="1">
        <w:r>
          <w:rPr>
            <w:rFonts w:ascii="仿宋" w:eastAsia="仿宋" w:hAnsi="仿宋" w:cs="仿宋" w:hint="eastAsia"/>
            <w:lang w:eastAsia="zh-CN"/>
          </w:rPr>
          <w:t>九、动画片项目环境影响分析</w:t>
        </w:r>
        <w:r>
          <w:tab/>
        </w:r>
        <w:r>
          <w:fldChar w:fldCharType="begin"/>
        </w:r>
        <w:r>
          <w:instrText xml:space="preserve"> PAGEREF _Toc2196 \h </w:instrText>
        </w:r>
        <w:r>
          <w:fldChar w:fldCharType="separate"/>
        </w:r>
        <w:r>
          <w:t>31</w:t>
        </w:r>
        <w:r>
          <w:fldChar w:fldCharType="end"/>
        </w:r>
      </w:hyperlink>
    </w:p>
    <w:p>
      <w:pPr>
        <w:pStyle w:val="TOC2"/>
        <w:tabs>
          <w:tab w:val="right" w:leader="dot" w:pos="8306"/>
        </w:tabs>
      </w:pPr>
      <w:hyperlink w:anchor="_Toc15617" w:history="1">
        <w:r>
          <w:rPr>
            <w:rFonts w:ascii="仿宋" w:eastAsia="仿宋" w:hAnsi="仿宋" w:cs="仿宋" w:hint="eastAsia"/>
            <w:lang w:eastAsia="zh-CN"/>
          </w:rPr>
          <w:t>(一)、建设区域环境质量现状</w:t>
        </w:r>
        <w:r>
          <w:tab/>
        </w:r>
        <w:r>
          <w:fldChar w:fldCharType="begin"/>
        </w:r>
        <w:r>
          <w:instrText xml:space="preserve"> PAGEREF _Toc15617 \h </w:instrText>
        </w:r>
        <w:r>
          <w:fldChar w:fldCharType="separate"/>
        </w:r>
        <w:r>
          <w:t>31</w:t>
        </w:r>
        <w:r>
          <w:fldChar w:fldCharType="end"/>
        </w:r>
      </w:hyperlink>
    </w:p>
    <w:p>
      <w:pPr>
        <w:pStyle w:val="TOC2"/>
        <w:tabs>
          <w:tab w:val="right" w:leader="dot" w:pos="8306"/>
        </w:tabs>
      </w:pPr>
      <w:hyperlink w:anchor="_Toc32063" w:history="1">
        <w:r>
          <w:rPr>
            <w:rFonts w:ascii="仿宋" w:eastAsia="仿宋" w:hAnsi="仿宋" w:cs="仿宋" w:hint="eastAsia"/>
            <w:lang w:eastAsia="zh-CN"/>
          </w:rPr>
          <w:t>(二)、建设期环境保护</w:t>
        </w:r>
        <w:r>
          <w:tab/>
        </w:r>
        <w:r>
          <w:fldChar w:fldCharType="begin"/>
        </w:r>
        <w:r>
          <w:instrText xml:space="preserve"> PAGEREF _Toc32063 \h </w:instrText>
        </w:r>
        <w:r>
          <w:fldChar w:fldCharType="separate"/>
        </w:r>
        <w:r>
          <w:t>32</w:t>
        </w:r>
        <w:r>
          <w:fldChar w:fldCharType="end"/>
        </w:r>
      </w:hyperlink>
    </w:p>
    <w:p>
      <w:pPr>
        <w:pStyle w:val="TOC2"/>
        <w:tabs>
          <w:tab w:val="right" w:leader="dot" w:pos="8306"/>
        </w:tabs>
      </w:pPr>
      <w:hyperlink w:anchor="_Toc26723" w:history="1">
        <w:r>
          <w:rPr>
            <w:rFonts w:ascii="仿宋" w:eastAsia="仿宋" w:hAnsi="仿宋" w:cs="仿宋" w:hint="eastAsia"/>
            <w:lang w:eastAsia="zh-CN"/>
          </w:rPr>
          <w:t>(三)、运营期环境保护</w:t>
        </w:r>
        <w:r>
          <w:tab/>
        </w:r>
        <w:r>
          <w:fldChar w:fldCharType="begin"/>
        </w:r>
        <w:r>
          <w:instrText xml:space="preserve"> PAGEREF _Toc26723 \h </w:instrText>
        </w:r>
        <w:r>
          <w:fldChar w:fldCharType="separate"/>
        </w:r>
        <w:r>
          <w:t>34</w:t>
        </w:r>
        <w:r>
          <w:fldChar w:fldCharType="end"/>
        </w:r>
      </w:hyperlink>
    </w:p>
    <w:p>
      <w:pPr>
        <w:pStyle w:val="TOC2"/>
        <w:tabs>
          <w:tab w:val="right" w:leader="dot" w:pos="8306"/>
        </w:tabs>
      </w:pPr>
      <w:hyperlink w:anchor="_Toc5648" w:history="1">
        <w:r>
          <w:rPr>
            <w:rFonts w:ascii="仿宋" w:eastAsia="仿宋" w:hAnsi="仿宋" w:cs="仿宋" w:hint="eastAsia"/>
            <w:lang w:eastAsia="zh-CN"/>
          </w:rPr>
          <w:t>(四)、动画片项目建设对区域经济的影响</w:t>
        </w:r>
        <w:r>
          <w:tab/>
        </w:r>
        <w:r>
          <w:fldChar w:fldCharType="begin"/>
        </w:r>
        <w:r>
          <w:instrText xml:space="preserve"> PAGEREF _Toc5648 \h </w:instrText>
        </w:r>
        <w:r>
          <w:fldChar w:fldCharType="separate"/>
        </w:r>
        <w:r>
          <w:t>35</w:t>
        </w:r>
        <w:r>
          <w:fldChar w:fldCharType="end"/>
        </w:r>
      </w:hyperlink>
    </w:p>
    <w:p>
      <w:pPr>
        <w:pStyle w:val="TOC2"/>
        <w:tabs>
          <w:tab w:val="right" w:leader="dot" w:pos="8306"/>
        </w:tabs>
      </w:pPr>
      <w:hyperlink w:anchor="_Toc10157" w:history="1">
        <w:r>
          <w:rPr>
            <w:rFonts w:ascii="仿宋" w:eastAsia="仿宋" w:hAnsi="仿宋" w:cs="仿宋" w:hint="eastAsia"/>
            <w:lang w:eastAsia="zh-CN"/>
          </w:rPr>
          <w:t>(五)、废弃物处理</w:t>
        </w:r>
        <w:r>
          <w:tab/>
        </w:r>
        <w:r>
          <w:fldChar w:fldCharType="begin"/>
        </w:r>
        <w:r>
          <w:instrText xml:space="preserve"> PAGEREF _Toc10157 \h </w:instrText>
        </w:r>
        <w:r>
          <w:fldChar w:fldCharType="separate"/>
        </w:r>
        <w:r>
          <w:t>37</w:t>
        </w:r>
        <w:r>
          <w:fldChar w:fldCharType="end"/>
        </w:r>
      </w:hyperlink>
    </w:p>
    <w:p>
      <w:pPr>
        <w:pStyle w:val="TOC2"/>
        <w:tabs>
          <w:tab w:val="right" w:leader="dot" w:pos="8306"/>
        </w:tabs>
      </w:pPr>
      <w:hyperlink w:anchor="_Toc11032" w:history="1">
        <w:r>
          <w:rPr>
            <w:rFonts w:ascii="仿宋" w:eastAsia="仿宋" w:hAnsi="仿宋" w:cs="仿宋" w:hint="eastAsia"/>
            <w:lang w:eastAsia="zh-CN"/>
          </w:rPr>
          <w:t>(六)、特殊环境影响分析</w:t>
        </w:r>
        <w:r>
          <w:tab/>
        </w:r>
        <w:r>
          <w:fldChar w:fldCharType="begin"/>
        </w:r>
        <w:r>
          <w:instrText xml:space="preserve"> PAGEREF _Toc11032 \h </w:instrText>
        </w:r>
        <w:r>
          <w:fldChar w:fldCharType="separate"/>
        </w:r>
        <w:r>
          <w:t>38</w:t>
        </w:r>
        <w:r>
          <w:fldChar w:fldCharType="end"/>
        </w:r>
      </w:hyperlink>
    </w:p>
    <w:p>
      <w:pPr>
        <w:pStyle w:val="TOC2"/>
        <w:tabs>
          <w:tab w:val="right" w:leader="dot" w:pos="8306"/>
        </w:tabs>
      </w:pPr>
      <w:hyperlink w:anchor="_Toc8064" w:history="1">
        <w:r>
          <w:rPr>
            <w:rFonts w:ascii="仿宋" w:eastAsia="仿宋" w:hAnsi="仿宋" w:cs="仿宋" w:hint="eastAsia"/>
            <w:lang w:eastAsia="zh-CN"/>
          </w:rPr>
          <w:t>(七)、清洁生产</w:t>
        </w:r>
        <w:r>
          <w:tab/>
        </w:r>
        <w:r>
          <w:fldChar w:fldCharType="begin"/>
        </w:r>
        <w:r>
          <w:instrText xml:space="preserve"> PAGEREF _Toc8064 \h </w:instrText>
        </w:r>
        <w:r>
          <w:fldChar w:fldCharType="separate"/>
        </w:r>
        <w:r>
          <w:t>39</w:t>
        </w:r>
        <w:r>
          <w:fldChar w:fldCharType="end"/>
        </w:r>
      </w:hyperlink>
    </w:p>
    <w:p>
      <w:pPr>
        <w:pStyle w:val="TOC2"/>
        <w:tabs>
          <w:tab w:val="right" w:leader="dot" w:pos="8306"/>
        </w:tabs>
      </w:pPr>
      <w:hyperlink w:anchor="_Toc4100" w:history="1">
        <w:r>
          <w:rPr>
            <w:rFonts w:ascii="仿宋" w:eastAsia="仿宋" w:hAnsi="仿宋" w:cs="仿宋" w:hint="eastAsia"/>
            <w:lang w:eastAsia="zh-CN"/>
          </w:rPr>
          <w:t>(八)、环境保护综合评价</w:t>
        </w:r>
        <w:r>
          <w:tab/>
        </w:r>
        <w:r>
          <w:fldChar w:fldCharType="begin"/>
        </w:r>
        <w:r>
          <w:instrText xml:space="preserve"> PAGEREF _Toc4100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7" w:history="1">
        <w:r>
          <w:rPr>
            <w:rFonts w:ascii="仿宋" w:eastAsia="仿宋" w:hAnsi="仿宋" w:cs="仿宋" w:hint="eastAsia"/>
            <w:lang w:eastAsia="zh-CN"/>
          </w:rPr>
          <w:t>十、动画片项目社会影响</w:t>
        </w:r>
        <w:r>
          <w:tab/>
        </w:r>
        <w:r>
          <w:fldChar w:fldCharType="begin"/>
        </w:r>
        <w:r>
          <w:instrText xml:space="preserve"> PAGEREF _Toc14387 \h </w:instrText>
        </w:r>
        <w:r>
          <w:fldChar w:fldCharType="separate"/>
        </w:r>
        <w:r>
          <w:t>41</w:t>
        </w:r>
        <w:r>
          <w:fldChar w:fldCharType="end"/>
        </w:r>
      </w:hyperlink>
    </w:p>
    <w:p>
      <w:pPr>
        <w:pStyle w:val="TOC2"/>
        <w:tabs>
          <w:tab w:val="right" w:leader="dot" w:pos="8306"/>
        </w:tabs>
      </w:pPr>
      <w:hyperlink w:anchor="_Toc27041" w:history="1">
        <w:r>
          <w:rPr>
            <w:rFonts w:ascii="仿宋" w:eastAsia="仿宋" w:hAnsi="仿宋" w:cs="仿宋" w:hint="eastAsia"/>
            <w:lang w:eastAsia="zh-CN"/>
          </w:rPr>
          <w:t>(一)、社会责任与义务</w:t>
        </w:r>
        <w:r>
          <w:tab/>
        </w:r>
        <w:r>
          <w:fldChar w:fldCharType="begin"/>
        </w:r>
        <w:r>
          <w:instrText xml:space="preserve"> PAGEREF _Toc27041 \h </w:instrText>
        </w:r>
        <w:r>
          <w:fldChar w:fldCharType="separate"/>
        </w:r>
        <w:r>
          <w:t>41</w:t>
        </w:r>
        <w:r>
          <w:fldChar w:fldCharType="end"/>
        </w:r>
      </w:hyperlink>
    </w:p>
    <w:p>
      <w:pPr>
        <w:pStyle w:val="TOC2"/>
        <w:tabs>
          <w:tab w:val="right" w:leader="dot" w:pos="8306"/>
        </w:tabs>
      </w:pPr>
      <w:hyperlink w:anchor="_Toc20947" w:history="1">
        <w:r>
          <w:rPr>
            <w:rFonts w:ascii="仿宋" w:eastAsia="仿宋" w:hAnsi="仿宋" w:cs="仿宋" w:hint="eastAsia"/>
            <w:lang w:eastAsia="zh-CN"/>
          </w:rPr>
          <w:t>(二)、社会参与与沟通</w:t>
        </w:r>
        <w:r>
          <w:tab/>
        </w:r>
        <w:r>
          <w:fldChar w:fldCharType="begin"/>
        </w:r>
        <w:r>
          <w:instrText xml:space="preserve"> PAGEREF _Toc20947 \h </w:instrText>
        </w:r>
        <w:r>
          <w:fldChar w:fldCharType="separate"/>
        </w:r>
        <w:r>
          <w:t>42</w:t>
        </w:r>
        <w:r>
          <w:fldChar w:fldCharType="end"/>
        </w:r>
      </w:hyperlink>
    </w:p>
    <w:p>
      <w:pPr>
        <w:pStyle w:val="TOC1"/>
        <w:tabs>
          <w:tab w:val="right" w:leader="dot" w:pos="8306"/>
        </w:tabs>
      </w:pPr>
      <w:hyperlink w:anchor="_Toc29817" w:history="1">
        <w:r>
          <w:rPr>
            <w:rFonts w:ascii="仿宋" w:eastAsia="仿宋" w:hAnsi="仿宋" w:cs="仿宋" w:hint="eastAsia"/>
            <w:lang w:eastAsia="zh-CN"/>
          </w:rPr>
          <w:t>十一、动画片项目投资规划</w:t>
        </w:r>
        <w:r>
          <w:tab/>
        </w:r>
        <w:r>
          <w:fldChar w:fldCharType="begin"/>
        </w:r>
        <w:r>
          <w:instrText xml:space="preserve"> PAGEREF _Toc29817 \h </w:instrText>
        </w:r>
        <w:r>
          <w:fldChar w:fldCharType="separate"/>
        </w:r>
        <w:r>
          <w:t>43</w:t>
        </w:r>
        <w:r>
          <w:fldChar w:fldCharType="end"/>
        </w:r>
      </w:hyperlink>
    </w:p>
    <w:p>
      <w:pPr>
        <w:pStyle w:val="TOC2"/>
        <w:tabs>
          <w:tab w:val="right" w:leader="dot" w:pos="8306"/>
        </w:tabs>
      </w:pPr>
      <w:hyperlink w:anchor="_Toc18632" w:history="1">
        <w:r>
          <w:rPr>
            <w:rFonts w:ascii="仿宋" w:eastAsia="仿宋" w:hAnsi="仿宋" w:cs="仿宋" w:hint="eastAsia"/>
            <w:lang w:eastAsia="zh-CN"/>
          </w:rPr>
          <w:t>(一)、动画片项目总投资估算</w:t>
        </w:r>
        <w:r>
          <w:tab/>
        </w:r>
        <w:r>
          <w:fldChar w:fldCharType="begin"/>
        </w:r>
        <w:r>
          <w:instrText xml:space="preserve"> PAGEREF _Toc18632 \h </w:instrText>
        </w:r>
        <w:r>
          <w:fldChar w:fldCharType="separate"/>
        </w:r>
        <w:r>
          <w:t>43</w:t>
        </w:r>
        <w:r>
          <w:fldChar w:fldCharType="end"/>
        </w:r>
      </w:hyperlink>
    </w:p>
    <w:p>
      <w:pPr>
        <w:pStyle w:val="TOC2"/>
        <w:tabs>
          <w:tab w:val="right" w:leader="dot" w:pos="8306"/>
        </w:tabs>
      </w:pPr>
      <w:hyperlink w:anchor="_Toc27979" w:history="1">
        <w:r>
          <w:rPr>
            <w:rFonts w:ascii="仿宋" w:eastAsia="仿宋" w:hAnsi="仿宋" w:cs="仿宋" w:hint="eastAsia"/>
            <w:lang w:eastAsia="zh-CN"/>
          </w:rPr>
          <w:t>(二)、资金筹措</w:t>
        </w:r>
        <w:r>
          <w:tab/>
        </w:r>
        <w:r>
          <w:fldChar w:fldCharType="begin"/>
        </w:r>
        <w:r>
          <w:instrText xml:space="preserve"> PAGEREF _Toc27979 \h </w:instrText>
        </w:r>
        <w:r>
          <w:fldChar w:fldCharType="separate"/>
        </w:r>
        <w:r>
          <w:t>44</w:t>
        </w:r>
        <w:r>
          <w:fldChar w:fldCharType="end"/>
        </w:r>
      </w:hyperlink>
    </w:p>
    <w:p>
      <w:pPr>
        <w:pStyle w:val="TOC1"/>
        <w:tabs>
          <w:tab w:val="right" w:leader="dot" w:pos="8306"/>
        </w:tabs>
      </w:pPr>
      <w:hyperlink w:anchor="_Toc22751" w:history="1">
        <w:r>
          <w:rPr>
            <w:rFonts w:ascii="仿宋" w:eastAsia="仿宋" w:hAnsi="仿宋" w:cs="仿宋" w:hint="eastAsia"/>
            <w:lang w:eastAsia="zh-CN"/>
          </w:rPr>
          <w:t>十二、动画片项目风险管理</w:t>
        </w:r>
        <w:r>
          <w:tab/>
        </w:r>
        <w:r>
          <w:fldChar w:fldCharType="begin"/>
        </w:r>
        <w:r>
          <w:instrText xml:space="preserve"> PAGEREF _Toc22751 \h </w:instrText>
        </w:r>
        <w:r>
          <w:fldChar w:fldCharType="separate"/>
        </w:r>
        <w:r>
          <w:t>45</w:t>
        </w:r>
        <w:r>
          <w:fldChar w:fldCharType="end"/>
        </w:r>
      </w:hyperlink>
    </w:p>
    <w:p>
      <w:pPr>
        <w:pStyle w:val="TOC2"/>
        <w:tabs>
          <w:tab w:val="right" w:leader="dot" w:pos="8306"/>
        </w:tabs>
      </w:pPr>
      <w:hyperlink w:anchor="_Toc4729" w:history="1">
        <w:r>
          <w:rPr>
            <w:rFonts w:ascii="仿宋" w:eastAsia="仿宋" w:hAnsi="仿宋" w:cs="仿宋" w:hint="eastAsia"/>
            <w:lang w:eastAsia="zh-CN"/>
          </w:rPr>
          <w:t>(一)、风险识别与评估</w:t>
        </w:r>
        <w:r>
          <w:tab/>
        </w:r>
        <w:r>
          <w:fldChar w:fldCharType="begin"/>
        </w:r>
        <w:r>
          <w:instrText xml:space="preserve"> PAGEREF _Toc4729 \h </w:instrText>
        </w:r>
        <w:r>
          <w:fldChar w:fldCharType="separate"/>
        </w:r>
        <w:r>
          <w:t>45</w:t>
        </w:r>
        <w:r>
          <w:fldChar w:fldCharType="end"/>
        </w:r>
      </w:hyperlink>
    </w:p>
    <w:p>
      <w:pPr>
        <w:pStyle w:val="TOC2"/>
        <w:tabs>
          <w:tab w:val="right" w:leader="dot" w:pos="8306"/>
        </w:tabs>
      </w:pPr>
      <w:hyperlink w:anchor="_Toc6554" w:history="1">
        <w:r>
          <w:rPr>
            <w:rFonts w:ascii="仿宋" w:eastAsia="仿宋" w:hAnsi="仿宋" w:cs="仿宋" w:hint="eastAsia"/>
            <w:lang w:eastAsia="zh-CN"/>
          </w:rPr>
          <w:t>(二)、风险应对策略</w:t>
        </w:r>
        <w:r>
          <w:tab/>
        </w:r>
        <w:r>
          <w:fldChar w:fldCharType="begin"/>
        </w:r>
        <w:r>
          <w:instrText xml:space="preserve"> PAGEREF _Toc6554 \h </w:instrText>
        </w:r>
        <w:r>
          <w:fldChar w:fldCharType="separate"/>
        </w:r>
        <w:r>
          <w:t>46</w:t>
        </w:r>
        <w:r>
          <w:fldChar w:fldCharType="end"/>
        </w:r>
      </w:hyperlink>
    </w:p>
    <w:p>
      <w:pPr>
        <w:pStyle w:val="TOC2"/>
        <w:tabs>
          <w:tab w:val="right" w:leader="dot" w:pos="8306"/>
        </w:tabs>
      </w:pPr>
      <w:hyperlink w:anchor="_Toc11673" w:history="1">
        <w:r>
          <w:rPr>
            <w:rFonts w:ascii="仿宋" w:eastAsia="仿宋" w:hAnsi="仿宋" w:cs="仿宋" w:hint="eastAsia"/>
            <w:lang w:eastAsia="zh-CN"/>
          </w:rPr>
          <w:t>(三)、风险监控与控制</w:t>
        </w:r>
        <w:r>
          <w:tab/>
        </w:r>
        <w:r>
          <w:fldChar w:fldCharType="begin"/>
        </w:r>
        <w:r>
          <w:instrText xml:space="preserve"> PAGEREF _Toc11673 \h </w:instrText>
        </w:r>
        <w:r>
          <w:fldChar w:fldCharType="separate"/>
        </w:r>
        <w:r>
          <w:t>48</w:t>
        </w:r>
        <w:r>
          <w:fldChar w:fldCharType="end"/>
        </w:r>
      </w:hyperlink>
    </w:p>
    <w:p>
      <w:pPr>
        <w:pStyle w:val="TOC1"/>
        <w:tabs>
          <w:tab w:val="right" w:leader="dot" w:pos="8306"/>
        </w:tabs>
      </w:pPr>
      <w:hyperlink w:anchor="_Toc26088" w:history="1">
        <w:r>
          <w:rPr>
            <w:rFonts w:ascii="仿宋" w:eastAsia="仿宋" w:hAnsi="仿宋" w:cs="仿宋" w:hint="eastAsia"/>
            <w:lang w:eastAsia="zh-CN"/>
          </w:rPr>
          <w:t>十三、风险识别与分类</w:t>
        </w:r>
        <w:r>
          <w:tab/>
        </w:r>
        <w:r>
          <w:fldChar w:fldCharType="begin"/>
        </w:r>
        <w:r>
          <w:instrText xml:space="preserve"> PAGEREF _Toc26088 \h </w:instrText>
        </w:r>
        <w:r>
          <w:fldChar w:fldCharType="separate"/>
        </w:r>
        <w:r>
          <w:t>49</w:t>
        </w:r>
        <w:r>
          <w:fldChar w:fldCharType="end"/>
        </w:r>
      </w:hyperlink>
    </w:p>
    <w:p>
      <w:pPr>
        <w:pStyle w:val="TOC2"/>
        <w:tabs>
          <w:tab w:val="right" w:leader="dot" w:pos="8306"/>
        </w:tabs>
      </w:pPr>
      <w:hyperlink w:anchor="_Toc20167" w:history="1">
        <w:r>
          <w:rPr>
            <w:rFonts w:ascii="仿宋" w:eastAsia="仿宋" w:hAnsi="仿宋" w:cs="仿宋" w:hint="eastAsia"/>
            <w:lang w:eastAsia="zh-CN"/>
          </w:rPr>
          <w:t>(一)、风险识别</w:t>
        </w:r>
        <w:r>
          <w:tab/>
        </w:r>
        <w:r>
          <w:fldChar w:fldCharType="begin"/>
        </w:r>
        <w:r>
          <w:instrText xml:space="preserve"> PAGEREF _Toc20167 \h </w:instrText>
        </w:r>
        <w:r>
          <w:fldChar w:fldCharType="separate"/>
        </w:r>
        <w:r>
          <w:t>49</w:t>
        </w:r>
        <w:r>
          <w:fldChar w:fldCharType="end"/>
        </w:r>
      </w:hyperlink>
    </w:p>
    <w:p>
      <w:pPr>
        <w:pStyle w:val="TOC2"/>
        <w:tabs>
          <w:tab w:val="right" w:leader="dot" w:pos="8306"/>
        </w:tabs>
      </w:pPr>
      <w:hyperlink w:anchor="_Toc21174" w:history="1">
        <w:r>
          <w:rPr>
            <w:rFonts w:ascii="仿宋" w:eastAsia="仿宋" w:hAnsi="仿宋" w:cs="仿宋" w:hint="eastAsia"/>
            <w:lang w:eastAsia="zh-CN"/>
          </w:rPr>
          <w:t>(二)、风险分类</w:t>
        </w:r>
        <w:r>
          <w:tab/>
        </w:r>
        <w:r>
          <w:fldChar w:fldCharType="begin"/>
        </w:r>
        <w:r>
          <w:instrText xml:space="preserve"> PAGEREF _Toc21174 \h </w:instrText>
        </w:r>
        <w:r>
          <w:fldChar w:fldCharType="separate"/>
        </w:r>
        <w:r>
          <w:t>50</w:t>
        </w:r>
        <w:r>
          <w:fldChar w:fldCharType="end"/>
        </w:r>
      </w:hyperlink>
    </w:p>
    <w:p>
      <w:pPr>
        <w:pStyle w:val="TOC1"/>
        <w:tabs>
          <w:tab w:val="right" w:leader="dot" w:pos="8306"/>
        </w:tabs>
      </w:pPr>
      <w:hyperlink w:anchor="_Toc28534" w:history="1">
        <w:r>
          <w:rPr>
            <w:rFonts w:ascii="仿宋" w:eastAsia="仿宋" w:hAnsi="仿宋" w:cs="仿宋" w:hint="eastAsia"/>
            <w:lang w:eastAsia="zh-CN"/>
          </w:rPr>
          <w:t>十四、质量管理体系</w:t>
        </w:r>
        <w:r>
          <w:tab/>
        </w:r>
        <w:r>
          <w:fldChar w:fldCharType="begin"/>
        </w:r>
        <w:r>
          <w:instrText xml:space="preserve"> PAGEREF _Toc28534 \h </w:instrText>
        </w:r>
        <w:r>
          <w:fldChar w:fldCharType="separate"/>
        </w:r>
        <w:r>
          <w:t>52</w:t>
        </w:r>
        <w:r>
          <w:fldChar w:fldCharType="end"/>
        </w:r>
      </w:hyperlink>
    </w:p>
    <w:p>
      <w:pPr>
        <w:pStyle w:val="TOC2"/>
        <w:tabs>
          <w:tab w:val="right" w:leader="dot" w:pos="8306"/>
        </w:tabs>
      </w:pPr>
      <w:hyperlink w:anchor="_Toc13051" w:history="1">
        <w:r>
          <w:rPr>
            <w:rFonts w:ascii="仿宋" w:eastAsia="仿宋" w:hAnsi="仿宋" w:cs="仿宋" w:hint="eastAsia"/>
            <w:lang w:eastAsia="zh-CN"/>
          </w:rPr>
          <w:t>(一)、质量目标与方针</w:t>
        </w:r>
        <w:r>
          <w:tab/>
        </w:r>
        <w:r>
          <w:fldChar w:fldCharType="begin"/>
        </w:r>
        <w:r>
          <w:instrText xml:space="preserve"> PAGEREF _Toc13051 \h </w:instrText>
        </w:r>
        <w:r>
          <w:fldChar w:fldCharType="separate"/>
        </w:r>
        <w:r>
          <w:t>52</w:t>
        </w:r>
        <w:r>
          <w:fldChar w:fldCharType="end"/>
        </w:r>
      </w:hyperlink>
    </w:p>
    <w:p>
      <w:pPr>
        <w:pStyle w:val="TOC2"/>
        <w:tabs>
          <w:tab w:val="right" w:leader="dot" w:pos="8306"/>
        </w:tabs>
      </w:pPr>
      <w:hyperlink w:anchor="_Toc8397" w:history="1">
        <w:r>
          <w:rPr>
            <w:rFonts w:ascii="仿宋" w:eastAsia="仿宋" w:hAnsi="仿宋" w:cs="仿宋" w:hint="eastAsia"/>
            <w:lang w:eastAsia="zh-CN"/>
          </w:rPr>
          <w:t>(二)、质量管理责任</w:t>
        </w:r>
        <w:r>
          <w:tab/>
        </w:r>
        <w:r>
          <w:fldChar w:fldCharType="begin"/>
        </w:r>
        <w:r>
          <w:instrText xml:space="preserve"> PAGEREF _Toc8397 \h </w:instrText>
        </w:r>
        <w:r>
          <w:fldChar w:fldCharType="separate"/>
        </w:r>
        <w:r>
          <w:t>53</w:t>
        </w:r>
        <w:r>
          <w:fldChar w:fldCharType="end"/>
        </w:r>
      </w:hyperlink>
    </w:p>
    <w:p>
      <w:pPr>
        <w:pStyle w:val="TOC2"/>
        <w:tabs>
          <w:tab w:val="right" w:leader="dot" w:pos="8306"/>
        </w:tabs>
      </w:pPr>
      <w:hyperlink w:anchor="_Toc23849" w:history="1">
        <w:r>
          <w:rPr>
            <w:rFonts w:ascii="仿宋" w:eastAsia="仿宋" w:hAnsi="仿宋" w:cs="仿宋" w:hint="eastAsia"/>
            <w:lang w:eastAsia="zh-CN"/>
          </w:rPr>
          <w:t>(三)、质量管理体系文件</w:t>
        </w:r>
        <w:r>
          <w:tab/>
        </w:r>
        <w:r>
          <w:fldChar w:fldCharType="begin"/>
        </w:r>
        <w:r>
          <w:instrText xml:space="preserve"> PAGEREF _Toc23849 \h </w:instrText>
        </w:r>
        <w:r>
          <w:fldChar w:fldCharType="separate"/>
        </w:r>
        <w:r>
          <w:t>54</w:t>
        </w:r>
        <w:r>
          <w:fldChar w:fldCharType="end"/>
        </w:r>
      </w:hyperlink>
    </w:p>
    <w:p>
      <w:pPr>
        <w:pStyle w:val="TOC2"/>
        <w:tabs>
          <w:tab w:val="right" w:leader="dot" w:pos="8306"/>
        </w:tabs>
      </w:pPr>
      <w:hyperlink w:anchor="_Toc18892" w:history="1">
        <w:r>
          <w:rPr>
            <w:rFonts w:ascii="仿宋" w:eastAsia="仿宋" w:hAnsi="仿宋" w:cs="仿宋" w:hint="eastAsia"/>
            <w:lang w:eastAsia="zh-CN"/>
          </w:rPr>
          <w:t>(四)、质量培训与教育</w:t>
        </w:r>
        <w:r>
          <w:tab/>
        </w:r>
        <w:r>
          <w:fldChar w:fldCharType="begin"/>
        </w:r>
        <w:r>
          <w:instrText xml:space="preserve"> PAGEREF _Toc18892 \h </w:instrText>
        </w:r>
        <w:r>
          <w:fldChar w:fldCharType="separate"/>
        </w:r>
        <w:r>
          <w:t>56</w:t>
        </w:r>
        <w:r>
          <w:fldChar w:fldCharType="end"/>
        </w:r>
      </w:hyperlink>
    </w:p>
    <w:p>
      <w:pPr>
        <w:pStyle w:val="TOC2"/>
        <w:tabs>
          <w:tab w:val="right" w:leader="dot" w:pos="8306"/>
        </w:tabs>
      </w:pPr>
      <w:hyperlink w:anchor="_Toc17710" w:history="1">
        <w:r>
          <w:rPr>
            <w:rFonts w:ascii="仿宋" w:eastAsia="仿宋" w:hAnsi="仿宋" w:cs="仿宋" w:hint="eastAsia"/>
            <w:lang w:eastAsia="zh-CN"/>
          </w:rPr>
          <w:t>(五)、质量审核与评价</w:t>
        </w:r>
        <w:r>
          <w:tab/>
        </w:r>
        <w:r>
          <w:fldChar w:fldCharType="begin"/>
        </w:r>
        <w:r>
          <w:instrText xml:space="preserve"> PAGEREF _Toc17710 \h </w:instrText>
        </w:r>
        <w:r>
          <w:fldChar w:fldCharType="separate"/>
        </w:r>
        <w:r>
          <w:t>58</w:t>
        </w:r>
        <w:r>
          <w:fldChar w:fldCharType="end"/>
        </w:r>
      </w:hyperlink>
    </w:p>
    <w:p>
      <w:pPr>
        <w:pStyle w:val="TOC2"/>
        <w:tabs>
          <w:tab w:val="right" w:leader="dot" w:pos="8306"/>
        </w:tabs>
      </w:pPr>
      <w:hyperlink w:anchor="_Toc23510" w:history="1">
        <w:r>
          <w:rPr>
            <w:rFonts w:ascii="仿宋" w:eastAsia="仿宋" w:hAnsi="仿宋" w:cs="仿宋" w:hint="eastAsia"/>
            <w:lang w:eastAsia="zh-CN"/>
          </w:rPr>
          <w:t>(六)、不符合与纠正措施</w:t>
        </w:r>
        <w:r>
          <w:tab/>
        </w:r>
        <w:r>
          <w:fldChar w:fldCharType="begin"/>
        </w:r>
        <w:r>
          <w:instrText xml:space="preserve"> PAGEREF _Toc23510 \h </w:instrText>
        </w:r>
        <w:r>
          <w:fldChar w:fldCharType="separate"/>
        </w:r>
        <w:r>
          <w:t>59</w:t>
        </w:r>
        <w:r>
          <w:fldChar w:fldCharType="end"/>
        </w:r>
      </w:hyperlink>
    </w:p>
    <w:p>
      <w:pPr>
        <w:pStyle w:val="TOC1"/>
        <w:tabs>
          <w:tab w:val="right" w:leader="dot" w:pos="8306"/>
        </w:tabs>
      </w:pPr>
      <w:hyperlink w:anchor="_Toc22373" w:history="1">
        <w:r>
          <w:rPr>
            <w:rFonts w:ascii="仿宋" w:eastAsia="仿宋" w:hAnsi="仿宋" w:cs="仿宋" w:hint="eastAsia"/>
            <w:lang w:eastAsia="zh-CN"/>
          </w:rPr>
          <w:t>十五、动画片项目实施保障措施</w:t>
        </w:r>
        <w:r>
          <w:tab/>
        </w:r>
        <w:r>
          <w:fldChar w:fldCharType="begin"/>
        </w:r>
        <w:r>
          <w:instrText xml:space="preserve"> PAGEREF _Toc22373 \h </w:instrText>
        </w:r>
        <w:r>
          <w:fldChar w:fldCharType="separate"/>
        </w:r>
        <w:r>
          <w:t>60</w:t>
        </w:r>
        <w:r>
          <w:fldChar w:fldCharType="end"/>
        </w:r>
      </w:hyperlink>
    </w:p>
    <w:p>
      <w:pPr>
        <w:pStyle w:val="TOC2"/>
        <w:tabs>
          <w:tab w:val="right" w:leader="dot" w:pos="8306"/>
        </w:tabs>
      </w:pPr>
      <w:hyperlink w:anchor="_Toc22610" w:history="1">
        <w:r>
          <w:rPr>
            <w:rFonts w:ascii="仿宋" w:eastAsia="仿宋" w:hAnsi="仿宋" w:cs="仿宋" w:hint="eastAsia"/>
            <w:lang w:eastAsia="zh-CN"/>
          </w:rPr>
          <w:t>(一)、动画片项目实施保障机制</w:t>
        </w:r>
        <w:r>
          <w:tab/>
        </w:r>
        <w:r>
          <w:fldChar w:fldCharType="begin"/>
        </w:r>
        <w:r>
          <w:instrText xml:space="preserve"> PAGEREF _Toc22610 \h </w:instrText>
        </w:r>
        <w:r>
          <w:fldChar w:fldCharType="separate"/>
        </w:r>
        <w:r>
          <w:t>60</w:t>
        </w:r>
        <w:r>
          <w:fldChar w:fldCharType="end"/>
        </w:r>
      </w:hyperlink>
    </w:p>
    <w:p>
      <w:pPr>
        <w:pStyle w:val="TOC2"/>
        <w:tabs>
          <w:tab w:val="right" w:leader="dot" w:pos="8306"/>
        </w:tabs>
      </w:pPr>
      <w:hyperlink w:anchor="_Toc9257" w:history="1">
        <w:r>
          <w:rPr>
            <w:rFonts w:ascii="仿宋" w:eastAsia="仿宋" w:hAnsi="仿宋" w:cs="仿宋" w:hint="eastAsia"/>
            <w:lang w:eastAsia="zh-CN"/>
          </w:rPr>
          <w:t>(二)、动画片项目法律合规要求</w:t>
        </w:r>
        <w:r>
          <w:tab/>
        </w:r>
        <w:r>
          <w:fldChar w:fldCharType="begin"/>
        </w:r>
        <w:r>
          <w:instrText xml:space="preserve"> PAGEREF _Toc9257 \h </w:instrText>
        </w:r>
        <w:r>
          <w:fldChar w:fldCharType="separate"/>
        </w:r>
        <w:r>
          <w:t>63</w:t>
        </w:r>
        <w:r>
          <w:fldChar w:fldCharType="end"/>
        </w:r>
      </w:hyperlink>
    </w:p>
    <w:p>
      <w:pPr>
        <w:pStyle w:val="TOC2"/>
        <w:tabs>
          <w:tab w:val="right" w:leader="dot" w:pos="8306"/>
        </w:tabs>
      </w:pPr>
      <w:hyperlink w:anchor="_Toc6269" w:history="1">
        <w:r>
          <w:rPr>
            <w:rFonts w:ascii="仿宋" w:eastAsia="仿宋" w:hAnsi="仿宋" w:cs="仿宋" w:hint="eastAsia"/>
            <w:lang w:eastAsia="zh-CN"/>
          </w:rPr>
          <w:t>(三)、动画片项目合同管理与法律事务</w:t>
        </w:r>
        <w:r>
          <w:tab/>
        </w:r>
        <w:r>
          <w:fldChar w:fldCharType="begin"/>
        </w:r>
        <w:r>
          <w:instrText xml:space="preserve"> PAGEREF _Toc6269 \h </w:instrText>
        </w:r>
        <w:r>
          <w:fldChar w:fldCharType="separate"/>
        </w:r>
        <w:r>
          <w:t>67</w:t>
        </w:r>
        <w:r>
          <w:fldChar w:fldCharType="end"/>
        </w:r>
      </w:hyperlink>
    </w:p>
    <w:p>
      <w:pPr>
        <w:pStyle w:val="TOC2"/>
        <w:tabs>
          <w:tab w:val="right" w:leader="dot" w:pos="8306"/>
        </w:tabs>
      </w:pPr>
      <w:hyperlink w:anchor="_Toc10471" w:history="1">
        <w:r>
          <w:rPr>
            <w:rFonts w:ascii="仿宋" w:eastAsia="仿宋" w:hAnsi="仿宋" w:cs="仿宋" w:hint="eastAsia"/>
            <w:lang w:eastAsia="zh-CN"/>
          </w:rPr>
          <w:t>(四)、动画片项目知识产权保护策略</w:t>
        </w:r>
        <w:r>
          <w:tab/>
        </w:r>
        <w:r>
          <w:fldChar w:fldCharType="begin"/>
        </w:r>
        <w:r>
          <w:instrText xml:space="preserve"> PAGEREF _Toc10471 \h </w:instrText>
        </w:r>
        <w:r>
          <w:fldChar w:fldCharType="separate"/>
        </w:r>
        <w:r>
          <w:t>73</w:t>
        </w:r>
        <w:r>
          <w:fldChar w:fldCharType="end"/>
        </w:r>
      </w:hyperlink>
    </w:p>
    <w:p>
      <w:pPr>
        <w:pStyle w:val="TOC1"/>
        <w:tabs>
          <w:tab w:val="right" w:leader="dot" w:pos="8306"/>
        </w:tabs>
      </w:pPr>
      <w:hyperlink w:anchor="_Toc4262" w:history="1">
        <w:r>
          <w:rPr>
            <w:rFonts w:ascii="仿宋" w:eastAsia="仿宋" w:hAnsi="仿宋" w:cs="仿宋" w:hint="eastAsia"/>
            <w:lang w:eastAsia="zh-CN"/>
          </w:rPr>
          <w:t>十六、动画片项目实施时间节点</w:t>
        </w:r>
        <w:r>
          <w:tab/>
        </w:r>
        <w:r>
          <w:fldChar w:fldCharType="begin"/>
        </w:r>
        <w:r>
          <w:instrText xml:space="preserve"> PAGEREF _Toc4262 \h </w:instrText>
        </w:r>
        <w:r>
          <w:fldChar w:fldCharType="separate"/>
        </w:r>
        <w:r>
          <w:t>76</w:t>
        </w:r>
        <w:r>
          <w:fldChar w:fldCharType="end"/>
        </w:r>
      </w:hyperlink>
    </w:p>
    <w:p>
      <w:pPr>
        <w:pStyle w:val="TOC2"/>
        <w:tabs>
          <w:tab w:val="right" w:leader="dot" w:pos="8306"/>
        </w:tabs>
      </w:pPr>
      <w:hyperlink w:anchor="_Toc10981" w:history="1">
        <w:r>
          <w:rPr>
            <w:rFonts w:ascii="仿宋" w:eastAsia="仿宋" w:hAnsi="仿宋" w:cs="仿宋" w:hint="eastAsia"/>
            <w:lang w:eastAsia="zh-CN"/>
          </w:rPr>
          <w:t>(一)、动画片项目启动阶段时间节点</w:t>
        </w:r>
        <w:r>
          <w:tab/>
        </w:r>
        <w:r>
          <w:fldChar w:fldCharType="begin"/>
        </w:r>
        <w:r>
          <w:instrText xml:space="preserve"> PAGEREF _Toc10981 \h </w:instrText>
        </w:r>
        <w:r>
          <w:fldChar w:fldCharType="separate"/>
        </w:r>
        <w:r>
          <w:t>76</w:t>
        </w:r>
        <w:r>
          <w:fldChar w:fldCharType="end"/>
        </w:r>
      </w:hyperlink>
    </w:p>
    <w:p>
      <w:pPr>
        <w:pStyle w:val="TOC2"/>
        <w:tabs>
          <w:tab w:val="right" w:leader="dot" w:pos="8306"/>
        </w:tabs>
      </w:pPr>
      <w:hyperlink w:anchor="_Toc21093" w:history="1">
        <w:r>
          <w:rPr>
            <w:rFonts w:ascii="仿宋" w:eastAsia="仿宋" w:hAnsi="仿宋" w:cs="仿宋" w:hint="eastAsia"/>
            <w:lang w:eastAsia="zh-CN"/>
          </w:rPr>
          <w:t>(二)、动画片项目执行阶段时间节点</w:t>
        </w:r>
        <w:r>
          <w:tab/>
        </w:r>
        <w:r>
          <w:fldChar w:fldCharType="begin"/>
        </w:r>
        <w:r>
          <w:instrText xml:space="preserve"> PAGEREF _Toc21093 \h </w:instrText>
        </w:r>
        <w:r>
          <w:fldChar w:fldCharType="separate"/>
        </w:r>
        <w:r>
          <w:t>77</w:t>
        </w:r>
        <w:r>
          <w:fldChar w:fldCharType="end"/>
        </w:r>
      </w:hyperlink>
    </w:p>
    <w:p>
      <w:pPr>
        <w:pStyle w:val="TOC2"/>
        <w:tabs>
          <w:tab w:val="right" w:leader="dot" w:pos="8306"/>
        </w:tabs>
      </w:pPr>
      <w:hyperlink w:anchor="_Toc30999" w:history="1">
        <w:r>
          <w:rPr>
            <w:rFonts w:ascii="仿宋" w:eastAsia="仿宋" w:hAnsi="仿宋" w:cs="仿宋" w:hint="eastAsia"/>
            <w:lang w:eastAsia="zh-CN"/>
          </w:rPr>
          <w:t>(三)、动画片项目完成阶段时间节点</w:t>
        </w:r>
        <w:r>
          <w:tab/>
        </w:r>
        <w:r>
          <w:fldChar w:fldCharType="begin"/>
        </w:r>
        <w:r>
          <w:instrText xml:space="preserve"> PAGEREF _Toc30999 \h </w:instrText>
        </w:r>
        <w:r>
          <w:fldChar w:fldCharType="separate"/>
        </w:r>
        <w:r>
          <w:t>78</w:t>
        </w:r>
        <w:r>
          <w:fldChar w:fldCharType="end"/>
        </w:r>
      </w:hyperlink>
    </w:p>
    <w:p>
      <w:pPr>
        <w:pStyle w:val="TOC1"/>
        <w:tabs>
          <w:tab w:val="right" w:leader="dot" w:pos="8306"/>
        </w:tabs>
      </w:pPr>
      <w:hyperlink w:anchor="_Toc28059" w:history="1">
        <w:r>
          <w:rPr>
            <w:rFonts w:ascii="仿宋" w:eastAsia="仿宋" w:hAnsi="仿宋" w:cs="仿宋" w:hint="eastAsia"/>
            <w:lang w:eastAsia="zh-CN"/>
          </w:rPr>
          <w:t>十七、利益相关者分析与沟通计划</w:t>
        </w:r>
        <w:r>
          <w:tab/>
        </w:r>
        <w:r>
          <w:fldChar w:fldCharType="begin"/>
        </w:r>
        <w:r>
          <w:instrText xml:space="preserve"> PAGEREF _Toc28059 \h </w:instrText>
        </w:r>
        <w:r>
          <w:fldChar w:fldCharType="separate"/>
        </w:r>
        <w:r>
          <w:t>79</w:t>
        </w:r>
        <w:r>
          <w:fldChar w:fldCharType="end"/>
        </w:r>
      </w:hyperlink>
    </w:p>
    <w:p>
      <w:pPr>
        <w:pStyle w:val="TOC2"/>
        <w:tabs>
          <w:tab w:val="right" w:leader="dot" w:pos="8306"/>
        </w:tabs>
      </w:pPr>
      <w:hyperlink w:anchor="_Toc21940" w:history="1">
        <w:r>
          <w:rPr>
            <w:rFonts w:ascii="仿宋" w:eastAsia="仿宋" w:hAnsi="仿宋" w:cs="仿宋" w:hint="eastAsia"/>
            <w:lang w:eastAsia="zh-CN"/>
          </w:rPr>
          <w:t>(一)、利益相关者分析</w:t>
        </w:r>
        <w:r>
          <w:tab/>
        </w:r>
        <w:r>
          <w:fldChar w:fldCharType="begin"/>
        </w:r>
        <w:r>
          <w:instrText xml:space="preserve"> PAGEREF _Toc21940 \h </w:instrText>
        </w:r>
        <w:r>
          <w:fldChar w:fldCharType="separate"/>
        </w:r>
        <w:r>
          <w:t>79</w:t>
        </w:r>
        <w:r>
          <w:fldChar w:fldCharType="end"/>
        </w:r>
      </w:hyperlink>
    </w:p>
    <w:p>
      <w:pPr>
        <w:pStyle w:val="TOC2"/>
        <w:tabs>
          <w:tab w:val="right" w:leader="dot" w:pos="8306"/>
        </w:tabs>
      </w:pPr>
      <w:hyperlink w:anchor="_Toc3627" w:history="1">
        <w:r>
          <w:rPr>
            <w:rFonts w:ascii="仿宋" w:eastAsia="仿宋" w:hAnsi="仿宋" w:cs="仿宋" w:hint="eastAsia"/>
            <w:lang w:eastAsia="zh-CN"/>
          </w:rPr>
          <w:t>(二)、沟通计划</w:t>
        </w:r>
        <w:r>
          <w:tab/>
        </w:r>
        <w:r>
          <w:fldChar w:fldCharType="begin"/>
        </w:r>
        <w:r>
          <w:instrText xml:space="preserve"> PAGEREF _Toc3627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72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动画片项目的主要产品是XXXX，预计年产值为XXX万元。这一产品在市场中占据着重要的地位，其广泛的应用范围使得该动画片项目的市场前景非常广阔。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画片项目的xxx产品作为重要的原材料之一，将在多个领域发挥关键作用。其在建筑、交通、能源等方面的广泛应用将为整个产业链提供强大的支持，形成产业协同效应。动画片项目的年产值XXX万XXX万XXX万万元不仅反映了其在市场上的巨大潜力，更预示着它对国民经济的积极贡献。这种关联度高、涉及面广的产业关系，使得该动画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6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总征地面积为XXXX平方米，相当于约XX.XX亩，其中净用地面积为XXXX平方米，红线范围内相当于约XX.XX亩。这一用地规模充分考虑了动画片项目的建设需求，保障了动画片项目在合适的空间内得以充分发展。动画片项目规划的总建筑面积为XXXX平方米，其中主体工程建设占XXXX平方米，计容建筑面积达XXXX平方米。预计建筑工程的投资将达到XXXX万元，为动画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计划购置的设备共计XXXX台（套），设备购置费用为XXXX万元。这一设备购置计划充分考虑到动画片项目的生产需求和技术要求，确保了动画片项目在生产运营中具备先进的技术装备和高效的生产能力。设备的合理配置将为动画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计划总投资为XXXX万元，预计年实现营业收入为XXXX万元。这一产能规模的设定旨在确保动画片项目能够在投资与回报之间取得平衡，实现长期可持续的发展。动画片项目的总投资充分考虑到各个方面的需求，包括用地建设、设备购置等多个环节，以确保动画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141"/>
      <w:r>
        <w:rPr>
          <w:rFonts w:ascii="仿宋" w:eastAsia="仿宋" w:hAnsi="仿宋" w:cs="仿宋" w:hint="eastAsia"/>
          <w:sz w:val="28"/>
          <w:lang w:eastAsia="zh-CN"/>
        </w:rPr>
        <w:t>二、动画片项目土建工程</w:t>
      </w:r>
      <w:bookmarkEnd w:id="5"/>
    </w:p>
    <w:p>
      <w:pPr>
        <w:pStyle w:val="Heading2"/>
        <w:rPr>
          <w:rFonts w:ascii="仿宋" w:eastAsia="仿宋" w:hAnsi="仿宋" w:cs="仿宋" w:hint="eastAsia"/>
          <w:lang w:eastAsia="zh-CN"/>
        </w:rPr>
      </w:pPr>
      <w:bookmarkStart w:id="6" w:name="_Toc298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在动画片项目的建筑工程设计中，我们将秉承一系列重要的设计原则，以确保动画片项目建筑在功能、美观、可持续性等方面达到最佳效果。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首要原则是确保建筑的功能性得到最大化的发挥。我们将充分理解动画片项目的实际需求，合理布局各个功能区域，保证建筑在满足业务需求的同时，提供高效的工作环境。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在建筑设计中，我们将综合考虑建设和运营成本。通过精细的经济效益分析，确保设计方案在高效利用资源的同时，对动画片项目的长期盈利能力有积极的贡献。</w:t>
      </w:r>
    </w:p>
    <w:p>
      <w:pPr>
        <w:pStyle w:val="Heading2"/>
        <w:ind w:firstLine="560" w:firstLineChars="200"/>
        <w:rPr>
          <w:rFonts w:ascii="仿宋" w:eastAsia="仿宋" w:hAnsi="仿宋" w:cs="仿宋" w:hint="eastAsia"/>
          <w:sz w:val="28"/>
          <w:lang w:eastAsia="zh-CN"/>
        </w:rPr>
      </w:pPr>
      <w:bookmarkStart w:id="7" w:name="_Toc115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画片项目的土建工程设计中，我们将精准设定设计年限，结合动画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画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87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动画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画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画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5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本期工程动画片项目预计总建筑面积XXX平方米，其中：计容建筑面积XXX平方米，计划建筑工程投资XX万元，占动画片项目总投资的XX%。</w:t>
      </w:r>
    </w:p>
    <w:p>
      <w:pPr>
        <w:pStyle w:val="Heading1"/>
        <w:ind w:firstLine="560" w:firstLineChars="200"/>
        <w:rPr>
          <w:rFonts w:ascii="仿宋" w:eastAsia="仿宋" w:hAnsi="仿宋" w:cs="仿宋" w:hint="eastAsia"/>
          <w:sz w:val="28"/>
          <w:lang w:eastAsia="zh-CN"/>
        </w:rPr>
      </w:pPr>
      <w:bookmarkStart w:id="10" w:name="_Toc17878"/>
      <w:r>
        <w:rPr>
          <w:rFonts w:ascii="仿宋" w:eastAsia="仿宋" w:hAnsi="仿宋" w:cs="仿宋" w:hint="eastAsia"/>
          <w:sz w:val="28"/>
          <w:lang w:eastAsia="zh-CN"/>
        </w:rPr>
        <w:t>三、动画片项目文档管理</w:t>
      </w:r>
      <w:bookmarkEnd w:id="10"/>
    </w:p>
    <w:p>
      <w:pPr>
        <w:pStyle w:val="Heading2"/>
        <w:rPr>
          <w:rFonts w:ascii="仿宋" w:eastAsia="仿宋" w:hAnsi="仿宋" w:cs="仿宋" w:hint="eastAsia"/>
          <w:lang w:eastAsia="zh-CN"/>
        </w:rPr>
      </w:pPr>
      <w:bookmarkStart w:id="11" w:name="_Toc1051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动画片项目高度重视文档的质量和准确性，以支持动画片项目的各项活动和决策。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动画片项目文档的编制始于动画片项目计划的初期，我们制定了详细的文档编制计划，明确了每个文档的内容、格式和编写责任人。在动画片项目启动阶段，我们首先编制了动画片项目章程，明确定义了动画片项目的目标、范围、风险等关键要素。随后，动画片项目团队根据计划陆续编制了需求文档、设计文档、测试文档等各类文档，确保动画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画片项目管理中的重要环节，旨在确保动画片项目文档符合质量标准和动画片项目需求。在动画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除了内部审查，我们还进行了外部审查，邀请动画片项目相关利益方和专业领域的专家对文档进行独立审查。这有助于获取更全面、客观的反馈，确保动画片项目文档不仅符合内部标准，也满足外部需求。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动画片项目在文档编制与审查方面建立了严格的管理机制，通过规范的流程和多维度的审查，确保动画片项目文档的质量、准确性和可靠性，为动画片项目的顺利推进提供了有力支持。</w:t>
      </w:r>
    </w:p>
    <w:p>
      <w:pPr>
        <w:pStyle w:val="Heading2"/>
        <w:ind w:firstLine="560" w:firstLineChars="200"/>
        <w:rPr>
          <w:rFonts w:ascii="仿宋" w:eastAsia="仿宋" w:hAnsi="仿宋" w:cs="仿宋" w:hint="eastAsia"/>
          <w:sz w:val="28"/>
          <w:lang w:eastAsia="zh-CN"/>
        </w:rPr>
      </w:pPr>
      <w:bookmarkStart w:id="12" w:name="_Toc627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在动画片项目中，我们致力于优化文档发布与分发过程，以确保信息的高效传递和团队间协作的顺畅进行。以下是我们采取的关键优化策略：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我们通过多渠道发布文档，包括电子邮件、动画片项目管理平台、内部网站等，以满足不同团队成员的偏好和需求。多渠道发布确保了信息的全面覆盖。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我们采用了精细的权限控制，确保只有授权人员可以访问敏感信息。这种安全措施保护了动画片项目文档的机密性，防止了未经授权的信息泄露。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39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文档存档与归档是动画片项目生命周期中一个至关重要的环节，直接关系到动画片项目信息的长期保存和历史记录的完整性。在动画片项目中，我们实施了一系列有效的文档存档与归档管理策略：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368"/>
      <w:r>
        <w:rPr>
          <w:rFonts w:ascii="仿宋" w:eastAsia="仿宋" w:hAnsi="仿宋" w:cs="仿宋" w:hint="eastAsia"/>
          <w:sz w:val="28"/>
          <w:lang w:eastAsia="zh-CN"/>
        </w:rPr>
        <w:t>四、动画片项目建设背景及必要性分析</w:t>
      </w:r>
      <w:bookmarkEnd w:id="14"/>
    </w:p>
    <w:p>
      <w:pPr>
        <w:pStyle w:val="Heading2"/>
        <w:rPr>
          <w:rFonts w:ascii="仿宋" w:eastAsia="仿宋" w:hAnsi="仿宋" w:cs="仿宋" w:hint="eastAsia"/>
          <w:lang w:eastAsia="zh-CN"/>
        </w:rPr>
      </w:pPr>
      <w:bookmarkStart w:id="15" w:name="_Toc10706"/>
      <w:r>
        <w:rPr>
          <w:rFonts w:ascii="仿宋" w:eastAsia="仿宋" w:hAnsi="仿宋" w:cs="仿宋" w:hint="eastAsia"/>
          <w:lang w:eastAsia="zh-CN"/>
        </w:rPr>
        <w:t>(一)、动画片项目背景分析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画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我们的背景分析将深入挖掘当前行业的发展趋势，通过对竞争态势的全面审视，找到动画片项目在这个潮流中的定位。同时，我们将关注行业内涌现的新兴机遇，以便动画片项目更好地融入行业发展的潮流中。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画片项目提供了强大的发展动力。我们将聚焦于行业内最新的技术发展趋势，包括但不限于人工智能、大数据分析、物联网等领域。通过深度的技术研究，我们将确保动画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画片项目发展的源泉。我们将投入更多的精力对市场需求进行深入剖析，超越表面的需求，深入挖掘潜在的市场痛点和机遇。通过对市场需求的细致了解，动画片项目将更有针对性地设计解决方案，满足市场的多样化需求，从而更好地促进动画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画片项目战略至关重要。我们将对竞争态势进行更为深入的分析，包括但不限于市场份额、产品特点、客户满意度等多个维度。通过深度的竞争分析，动画片项目将能够更准确地把握市场脉搏，制定具有竞争力的动画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画片项目的发展具有直接的影响。我们将进行更为全面的法规和政策分析，了解行业发展中的潜在法律风险和合规挑战。通过充分了解和遵守相关法规，动画片项目将确保在法律框架内合法合规运营，为动画片项目的稳健发展提供有力支持。</w:t>
      </w:r>
    </w:p>
    <w:p>
      <w:pPr>
        <w:pStyle w:val="Heading2"/>
        <w:ind w:firstLine="560" w:firstLineChars="200"/>
        <w:rPr>
          <w:rFonts w:ascii="仿宋" w:eastAsia="仿宋" w:hAnsi="仿宋" w:cs="仿宋" w:hint="eastAsia"/>
          <w:sz w:val="28"/>
          <w:lang w:eastAsia="zh-CN"/>
        </w:rPr>
      </w:pPr>
      <w:bookmarkStart w:id="16" w:name="_Toc11835"/>
      <w:r>
        <w:rPr>
          <w:rFonts w:ascii="仿宋" w:eastAsia="仿宋" w:hAnsi="仿宋" w:cs="仿宋" w:hint="eastAsia"/>
          <w:sz w:val="28"/>
          <w:lang w:eastAsia="zh-CN"/>
        </w:rPr>
        <w:t>(二)、动画片项目建设必要性分析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建设的迫切性源于对行业发展趋势的深刻洞察。我们正处于一个行业变革的时代，科技创新、数字化转型成为企业发展的关键动力。动画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动画片项目建设不仅仅是为了跟上潮流，更是为了通过技术创新推动企业的持续发展。通过引入先进的技术和解决方案，动画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画片项目的建设成为必然选择，通过提高产品质量、拓展服务领域，从而在竞争中获得更多的机会。动画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画片项目建设的必要性体现在对客户需求更精准的满足。通过动画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建设的背后是对企业持续创新的追求。只有通过不断创新，企业才能在竞争中立于不败之地。动画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03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26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技术管理特点体现在其创新导向。通过引入最先进的技术趋势和解决方案，动画片项目致力于提升科技含量、提高质量和效率水平。这意味着我们将采用最新的工具和方法，确保动画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画片项目技术管理的显著特征。通过整合不同领域的技术资源，我们实现了跨学科的协同工作。这有助于优化技术架构，提高整体效能。此外，整合性策略还促进了不同技术团队之间的紧密沟通和高效合作，确保动画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画片项目所采用的技术。通过不断优化技术方案，动画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画片项目团队将在动画片项目初期识别可能的技术风险，并采取相应的预防和应对措施。通过建立健全的风险评估机制，动画片项目能够在实施过程中及时发现并解决潜在的技术问题，保障动画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通过这些独特的技术管理特点，我们确信在动画片项目中，技术将成为动画片项目成功的有力支持。这一深度剖析揭示了技术管理在动画片项目实施中的关键作用，为动画片项目的技术基础奠定了坚实的基础。</w:t>
      </w:r>
    </w:p>
    <w:p>
      <w:pPr>
        <w:pStyle w:val="Heading2"/>
        <w:ind w:firstLine="560" w:firstLineChars="200"/>
        <w:rPr>
          <w:rFonts w:ascii="仿宋" w:eastAsia="仿宋" w:hAnsi="仿宋" w:cs="仿宋" w:hint="eastAsia"/>
          <w:sz w:val="28"/>
          <w:lang w:eastAsia="zh-CN"/>
        </w:rPr>
      </w:pPr>
      <w:bookmarkStart w:id="19" w:name="_Toc14962"/>
      <w:r>
        <w:rPr>
          <w:rFonts w:ascii="仿宋" w:eastAsia="仿宋" w:hAnsi="仿宋" w:cs="仿宋" w:hint="eastAsia"/>
          <w:sz w:val="28"/>
          <w:lang w:eastAsia="zh-CN"/>
        </w:rPr>
        <w:t>(二)、动画片项目工艺技术设计方案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画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画片项目将严格按照相关行业规范要求进行组织。通过有效控制产品质量，动画片项目将致力于为顾客提供优质的动画片项目产品和良好的服务。这体现了动画片项目对于生产活动合规性和质量标准的高度重视，为动画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画片项目注重生态效益和清洁生产原则。动画片项目建设将紧密结合地方特色经济发展，与社会经济发展规划和区域环境保护规划方案相协调一致。通过与当地区域自然生态系统的结合，动画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画片项目产品具有多样化的客户需求和个性化的特点。因此，动画片项目产品规格品种多样，且单批生产数量较小。为满足这一特点，动画片项目承办单位将建设先进的柔性制造生产线。通过广泛应用柔性制造技术，动画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https://d.book118.com/288117076137006025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32C42"/>
    <w:rsid w:val="05B32C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707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2024-01-11T17:46:00Z</dcterms:created>
  <dcterms:modified xsi:type="dcterms:W3CDTF">2024-01-11T17:46:30Z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85FFCEA54C974424AAF2F8B0DCD48B38_11</vt:lpwstr>
  </property>
  <property fmtid="{D5CDD505-2E9C-101B-9397-08002B2CF9AE}" pid="3" name="KSOProductBuildVer">
    <vt:lpwstr>2052-12.1.0.16120</vt:lpwstr>
  </property>
</Properties>
</file>