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02" w:history="1">
        <w:r>
          <w:rPr>
            <w:rFonts w:ascii="仿宋" w:eastAsia="仿宋" w:hAnsi="仿宋" w:cs="仿宋" w:hint="eastAsia"/>
            <w:lang w:eastAsia="zh-CN"/>
          </w:rPr>
          <w:t>概论</w:t>
        </w:r>
        <w:r>
          <w:tab/>
        </w:r>
        <w:r>
          <w:fldChar w:fldCharType="begin"/>
        </w:r>
        <w:r>
          <w:instrText xml:space="preserve"> PAGEREF _Toc32102 \h </w:instrText>
        </w:r>
        <w:r>
          <w:fldChar w:fldCharType="separate"/>
        </w:r>
        <w:r>
          <w:t>3</w:t>
        </w:r>
        <w:r>
          <w:fldChar w:fldCharType="end"/>
        </w:r>
      </w:hyperlink>
    </w:p>
    <w:p>
      <w:pPr>
        <w:pStyle w:val="TOC1"/>
        <w:tabs>
          <w:tab w:val="right" w:leader="dot" w:pos="8306"/>
        </w:tabs>
      </w:pPr>
      <w:hyperlink w:anchor="_Toc25225" w:history="1">
        <w:r>
          <w:rPr>
            <w:rFonts w:ascii="仿宋" w:eastAsia="仿宋" w:hAnsi="仿宋" w:cs="仿宋" w:hint="eastAsia"/>
            <w:lang w:eastAsia="zh-CN"/>
          </w:rPr>
          <w:t>一、市场分析、调研</w:t>
        </w:r>
        <w:r>
          <w:tab/>
        </w:r>
        <w:r>
          <w:fldChar w:fldCharType="begin"/>
        </w:r>
        <w:r>
          <w:instrText xml:space="preserve"> PAGEREF _Toc25225 \h </w:instrText>
        </w:r>
        <w:r>
          <w:fldChar w:fldCharType="separate"/>
        </w:r>
        <w:r>
          <w:t>3</w:t>
        </w:r>
        <w:r>
          <w:fldChar w:fldCharType="end"/>
        </w:r>
      </w:hyperlink>
    </w:p>
    <w:p>
      <w:pPr>
        <w:pStyle w:val="TOC2"/>
        <w:tabs>
          <w:tab w:val="right" w:leader="dot" w:pos="8306"/>
        </w:tabs>
      </w:pPr>
      <w:hyperlink w:anchor="_Toc15516" w:history="1">
        <w:r>
          <w:rPr>
            <w:rFonts w:ascii="仿宋" w:eastAsia="仿宋" w:hAnsi="仿宋" w:cs="仿宋" w:hint="eastAsia"/>
            <w:lang w:eastAsia="zh-CN"/>
          </w:rPr>
          <w:t>(一)、面包行业分析</w:t>
        </w:r>
        <w:r>
          <w:tab/>
        </w:r>
        <w:r>
          <w:fldChar w:fldCharType="begin"/>
        </w:r>
        <w:r>
          <w:instrText xml:space="preserve"> PAGEREF _Toc15516 \h </w:instrText>
        </w:r>
        <w:r>
          <w:fldChar w:fldCharType="separate"/>
        </w:r>
        <w:r>
          <w:t>3</w:t>
        </w:r>
        <w:r>
          <w:fldChar w:fldCharType="end"/>
        </w:r>
      </w:hyperlink>
    </w:p>
    <w:p>
      <w:pPr>
        <w:pStyle w:val="TOC2"/>
        <w:tabs>
          <w:tab w:val="right" w:leader="dot" w:pos="8306"/>
        </w:tabs>
      </w:pPr>
      <w:hyperlink w:anchor="_Toc9883" w:history="1">
        <w:r>
          <w:rPr>
            <w:rFonts w:ascii="仿宋" w:eastAsia="仿宋" w:hAnsi="仿宋" w:cs="仿宋" w:hint="eastAsia"/>
            <w:lang w:eastAsia="zh-CN"/>
          </w:rPr>
          <w:t>(二)、面包市场分析预测</w:t>
        </w:r>
        <w:r>
          <w:tab/>
        </w:r>
        <w:r>
          <w:fldChar w:fldCharType="begin"/>
        </w:r>
        <w:r>
          <w:instrText xml:space="preserve"> PAGEREF _Toc9883 \h </w:instrText>
        </w:r>
        <w:r>
          <w:fldChar w:fldCharType="separate"/>
        </w:r>
        <w:r>
          <w:t>4</w:t>
        </w:r>
        <w:r>
          <w:fldChar w:fldCharType="end"/>
        </w:r>
      </w:hyperlink>
    </w:p>
    <w:p>
      <w:pPr>
        <w:pStyle w:val="TOC1"/>
        <w:tabs>
          <w:tab w:val="right" w:leader="dot" w:pos="8306"/>
        </w:tabs>
      </w:pPr>
      <w:hyperlink w:anchor="_Toc486" w:history="1">
        <w:r>
          <w:rPr>
            <w:rFonts w:ascii="仿宋" w:eastAsia="仿宋" w:hAnsi="仿宋" w:cs="仿宋" w:hint="eastAsia"/>
            <w:lang w:eastAsia="zh-CN"/>
          </w:rPr>
          <w:t>二、面包项目绩效评估</w:t>
        </w:r>
        <w:r>
          <w:tab/>
        </w:r>
        <w:r>
          <w:fldChar w:fldCharType="begin"/>
        </w:r>
        <w:r>
          <w:instrText xml:space="preserve"> PAGEREF _Toc486 \h </w:instrText>
        </w:r>
        <w:r>
          <w:fldChar w:fldCharType="separate"/>
        </w:r>
        <w:r>
          <w:t>4</w:t>
        </w:r>
        <w:r>
          <w:fldChar w:fldCharType="end"/>
        </w:r>
      </w:hyperlink>
    </w:p>
    <w:p>
      <w:pPr>
        <w:pStyle w:val="TOC2"/>
        <w:tabs>
          <w:tab w:val="right" w:leader="dot" w:pos="8306"/>
        </w:tabs>
      </w:pPr>
      <w:hyperlink w:anchor="_Toc24155" w:history="1">
        <w:r>
          <w:rPr>
            <w:rFonts w:ascii="仿宋" w:eastAsia="仿宋" w:hAnsi="仿宋" w:cs="仿宋" w:hint="eastAsia"/>
            <w:lang w:eastAsia="zh-CN"/>
          </w:rPr>
          <w:t>(一)、绩效评估指标</w:t>
        </w:r>
        <w:r>
          <w:tab/>
        </w:r>
        <w:r>
          <w:fldChar w:fldCharType="begin"/>
        </w:r>
        <w:r>
          <w:instrText xml:space="preserve"> PAGEREF _Toc24155 \h </w:instrText>
        </w:r>
        <w:r>
          <w:fldChar w:fldCharType="separate"/>
        </w:r>
        <w:r>
          <w:t>4</w:t>
        </w:r>
        <w:r>
          <w:fldChar w:fldCharType="end"/>
        </w:r>
      </w:hyperlink>
    </w:p>
    <w:p>
      <w:pPr>
        <w:pStyle w:val="TOC2"/>
        <w:tabs>
          <w:tab w:val="right" w:leader="dot" w:pos="8306"/>
        </w:tabs>
      </w:pPr>
      <w:hyperlink w:anchor="_Toc3948" w:history="1">
        <w:r>
          <w:rPr>
            <w:rFonts w:ascii="仿宋" w:eastAsia="仿宋" w:hAnsi="仿宋" w:cs="仿宋" w:hint="eastAsia"/>
            <w:lang w:eastAsia="zh-CN"/>
          </w:rPr>
          <w:t>(二)、绩效评估方法</w:t>
        </w:r>
        <w:r>
          <w:tab/>
        </w:r>
        <w:r>
          <w:fldChar w:fldCharType="begin"/>
        </w:r>
        <w:r>
          <w:instrText xml:space="preserve"> PAGEREF _Toc3948 \h </w:instrText>
        </w:r>
        <w:r>
          <w:fldChar w:fldCharType="separate"/>
        </w:r>
        <w:r>
          <w:t>5</w:t>
        </w:r>
        <w:r>
          <w:fldChar w:fldCharType="end"/>
        </w:r>
      </w:hyperlink>
    </w:p>
    <w:p>
      <w:pPr>
        <w:pStyle w:val="TOC2"/>
        <w:tabs>
          <w:tab w:val="right" w:leader="dot" w:pos="8306"/>
        </w:tabs>
      </w:pPr>
      <w:hyperlink w:anchor="_Toc13467" w:history="1">
        <w:r>
          <w:rPr>
            <w:rFonts w:ascii="仿宋" w:eastAsia="仿宋" w:hAnsi="仿宋" w:cs="仿宋" w:hint="eastAsia"/>
            <w:lang w:eastAsia="zh-CN"/>
          </w:rPr>
          <w:t>(三)、绩效评估周期</w:t>
        </w:r>
        <w:r>
          <w:tab/>
        </w:r>
        <w:r>
          <w:fldChar w:fldCharType="begin"/>
        </w:r>
        <w:r>
          <w:instrText xml:space="preserve"> PAGEREF _Toc13467 \h </w:instrText>
        </w:r>
        <w:r>
          <w:fldChar w:fldCharType="separate"/>
        </w:r>
        <w:r>
          <w:t>6</w:t>
        </w:r>
        <w:r>
          <w:fldChar w:fldCharType="end"/>
        </w:r>
      </w:hyperlink>
    </w:p>
    <w:p>
      <w:pPr>
        <w:pStyle w:val="TOC1"/>
        <w:tabs>
          <w:tab w:val="right" w:leader="dot" w:pos="8306"/>
        </w:tabs>
      </w:pPr>
      <w:hyperlink w:anchor="_Toc14552" w:history="1">
        <w:r>
          <w:rPr>
            <w:rFonts w:ascii="仿宋" w:eastAsia="仿宋" w:hAnsi="仿宋" w:cs="仿宋" w:hint="eastAsia"/>
            <w:lang w:eastAsia="zh-CN"/>
          </w:rPr>
          <w:t>三、面包项目土建工程</w:t>
        </w:r>
        <w:r>
          <w:tab/>
        </w:r>
        <w:r>
          <w:fldChar w:fldCharType="begin"/>
        </w:r>
        <w:r>
          <w:instrText xml:space="preserve"> PAGEREF _Toc14552 \h </w:instrText>
        </w:r>
        <w:r>
          <w:fldChar w:fldCharType="separate"/>
        </w:r>
        <w:r>
          <w:t>8</w:t>
        </w:r>
        <w:r>
          <w:fldChar w:fldCharType="end"/>
        </w:r>
      </w:hyperlink>
    </w:p>
    <w:p>
      <w:pPr>
        <w:pStyle w:val="TOC2"/>
        <w:tabs>
          <w:tab w:val="right" w:leader="dot" w:pos="8306"/>
        </w:tabs>
      </w:pPr>
      <w:hyperlink w:anchor="_Toc14838" w:history="1">
        <w:r>
          <w:rPr>
            <w:rFonts w:ascii="仿宋" w:eastAsia="仿宋" w:hAnsi="仿宋" w:cs="仿宋" w:hint="eastAsia"/>
            <w:lang w:eastAsia="zh-CN"/>
          </w:rPr>
          <w:t>(一)、建筑工程设计原则</w:t>
        </w:r>
        <w:r>
          <w:tab/>
        </w:r>
        <w:r>
          <w:fldChar w:fldCharType="begin"/>
        </w:r>
        <w:r>
          <w:instrText xml:space="preserve"> PAGEREF _Toc14838 \h </w:instrText>
        </w:r>
        <w:r>
          <w:fldChar w:fldCharType="separate"/>
        </w:r>
        <w:r>
          <w:t>8</w:t>
        </w:r>
        <w:r>
          <w:fldChar w:fldCharType="end"/>
        </w:r>
      </w:hyperlink>
    </w:p>
    <w:p>
      <w:pPr>
        <w:pStyle w:val="TOC2"/>
        <w:tabs>
          <w:tab w:val="right" w:leader="dot" w:pos="8306"/>
        </w:tabs>
      </w:pPr>
      <w:hyperlink w:anchor="_Toc4489" w:history="1">
        <w:r>
          <w:rPr>
            <w:rFonts w:ascii="仿宋" w:eastAsia="仿宋" w:hAnsi="仿宋" w:cs="仿宋" w:hint="eastAsia"/>
            <w:lang w:eastAsia="zh-CN"/>
          </w:rPr>
          <w:t>(二)、土建工程设计年限及安全等级</w:t>
        </w:r>
        <w:r>
          <w:tab/>
        </w:r>
        <w:r>
          <w:fldChar w:fldCharType="begin"/>
        </w:r>
        <w:r>
          <w:instrText xml:space="preserve"> PAGEREF _Toc4489 \h </w:instrText>
        </w:r>
        <w:r>
          <w:fldChar w:fldCharType="separate"/>
        </w:r>
        <w:r>
          <w:t>9</w:t>
        </w:r>
        <w:r>
          <w:fldChar w:fldCharType="end"/>
        </w:r>
      </w:hyperlink>
    </w:p>
    <w:p>
      <w:pPr>
        <w:pStyle w:val="TOC2"/>
        <w:tabs>
          <w:tab w:val="right" w:leader="dot" w:pos="8306"/>
        </w:tabs>
      </w:pPr>
      <w:hyperlink w:anchor="_Toc11450" w:history="1">
        <w:r>
          <w:rPr>
            <w:rFonts w:ascii="仿宋" w:eastAsia="仿宋" w:hAnsi="仿宋" w:cs="仿宋" w:hint="eastAsia"/>
            <w:lang w:eastAsia="zh-CN"/>
          </w:rPr>
          <w:t>(三)、建筑工程设计总体要求</w:t>
        </w:r>
        <w:r>
          <w:tab/>
        </w:r>
        <w:r>
          <w:fldChar w:fldCharType="begin"/>
        </w:r>
        <w:r>
          <w:instrText xml:space="preserve"> PAGEREF _Toc11450 \h </w:instrText>
        </w:r>
        <w:r>
          <w:fldChar w:fldCharType="separate"/>
        </w:r>
        <w:r>
          <w:t>10</w:t>
        </w:r>
        <w:r>
          <w:fldChar w:fldCharType="end"/>
        </w:r>
      </w:hyperlink>
    </w:p>
    <w:p>
      <w:pPr>
        <w:pStyle w:val="TOC2"/>
        <w:tabs>
          <w:tab w:val="right" w:leader="dot" w:pos="8306"/>
        </w:tabs>
      </w:pPr>
      <w:hyperlink w:anchor="_Toc7514" w:history="1">
        <w:r>
          <w:rPr>
            <w:rFonts w:ascii="仿宋" w:eastAsia="仿宋" w:hAnsi="仿宋" w:cs="仿宋" w:hint="eastAsia"/>
            <w:lang w:eastAsia="zh-CN"/>
          </w:rPr>
          <w:t>(四)、土建工程建设指标</w:t>
        </w:r>
        <w:r>
          <w:tab/>
        </w:r>
        <w:r>
          <w:fldChar w:fldCharType="begin"/>
        </w:r>
        <w:r>
          <w:instrText xml:space="preserve"> PAGEREF _Toc7514 \h </w:instrText>
        </w:r>
        <w:r>
          <w:fldChar w:fldCharType="separate"/>
        </w:r>
        <w:r>
          <w:t>11</w:t>
        </w:r>
        <w:r>
          <w:fldChar w:fldCharType="end"/>
        </w:r>
      </w:hyperlink>
    </w:p>
    <w:p>
      <w:pPr>
        <w:pStyle w:val="TOC1"/>
        <w:tabs>
          <w:tab w:val="right" w:leader="dot" w:pos="8306"/>
        </w:tabs>
      </w:pPr>
      <w:hyperlink w:anchor="_Toc19726" w:history="1">
        <w:r>
          <w:rPr>
            <w:rFonts w:ascii="仿宋" w:eastAsia="仿宋" w:hAnsi="仿宋" w:cs="仿宋" w:hint="eastAsia"/>
            <w:lang w:eastAsia="zh-CN"/>
          </w:rPr>
          <w:t>四、面包项目建设背景及必要性分析</w:t>
        </w:r>
        <w:r>
          <w:tab/>
        </w:r>
        <w:r>
          <w:fldChar w:fldCharType="begin"/>
        </w:r>
        <w:r>
          <w:instrText xml:space="preserve"> PAGEREF _Toc19726 \h </w:instrText>
        </w:r>
        <w:r>
          <w:fldChar w:fldCharType="separate"/>
        </w:r>
        <w:r>
          <w:t>11</w:t>
        </w:r>
        <w:r>
          <w:fldChar w:fldCharType="end"/>
        </w:r>
      </w:hyperlink>
    </w:p>
    <w:p>
      <w:pPr>
        <w:pStyle w:val="TOC2"/>
        <w:tabs>
          <w:tab w:val="right" w:leader="dot" w:pos="8306"/>
        </w:tabs>
      </w:pPr>
      <w:hyperlink w:anchor="_Toc8361" w:history="1">
        <w:r>
          <w:rPr>
            <w:rFonts w:ascii="仿宋" w:eastAsia="仿宋" w:hAnsi="仿宋" w:cs="仿宋" w:hint="eastAsia"/>
            <w:lang w:eastAsia="zh-CN"/>
          </w:rPr>
          <w:t>(一)、面包项目背景分析</w:t>
        </w:r>
        <w:r>
          <w:tab/>
        </w:r>
        <w:r>
          <w:fldChar w:fldCharType="begin"/>
        </w:r>
        <w:r>
          <w:instrText xml:space="preserve"> PAGEREF _Toc8361 \h </w:instrText>
        </w:r>
        <w:r>
          <w:fldChar w:fldCharType="separate"/>
        </w:r>
        <w:r>
          <w:t>11</w:t>
        </w:r>
        <w:r>
          <w:fldChar w:fldCharType="end"/>
        </w:r>
      </w:hyperlink>
    </w:p>
    <w:p>
      <w:pPr>
        <w:pStyle w:val="TOC2"/>
        <w:tabs>
          <w:tab w:val="right" w:leader="dot" w:pos="8306"/>
        </w:tabs>
      </w:pPr>
      <w:hyperlink w:anchor="_Toc1893" w:history="1">
        <w:r>
          <w:rPr>
            <w:rFonts w:ascii="仿宋" w:eastAsia="仿宋" w:hAnsi="仿宋" w:cs="仿宋" w:hint="eastAsia"/>
            <w:lang w:eastAsia="zh-CN"/>
          </w:rPr>
          <w:t>(二)、面包项目建设必要性分析</w:t>
        </w:r>
        <w:r>
          <w:tab/>
        </w:r>
        <w:r>
          <w:fldChar w:fldCharType="begin"/>
        </w:r>
        <w:r>
          <w:instrText xml:space="preserve"> PAGEREF _Toc1893 \h </w:instrText>
        </w:r>
        <w:r>
          <w:fldChar w:fldCharType="separate"/>
        </w:r>
        <w:r>
          <w:t>12</w:t>
        </w:r>
        <w:r>
          <w:fldChar w:fldCharType="end"/>
        </w:r>
      </w:hyperlink>
    </w:p>
    <w:p>
      <w:pPr>
        <w:pStyle w:val="TOC1"/>
        <w:tabs>
          <w:tab w:val="right" w:leader="dot" w:pos="8306"/>
        </w:tabs>
      </w:pPr>
      <w:hyperlink w:anchor="_Toc20860" w:history="1">
        <w:r>
          <w:rPr>
            <w:rFonts w:ascii="仿宋" w:eastAsia="仿宋" w:hAnsi="仿宋" w:cs="仿宋" w:hint="eastAsia"/>
            <w:lang w:eastAsia="zh-CN"/>
          </w:rPr>
          <w:t>五、面包项目选址可行性分析</w:t>
        </w:r>
        <w:r>
          <w:tab/>
        </w:r>
        <w:r>
          <w:fldChar w:fldCharType="begin"/>
        </w:r>
        <w:r>
          <w:instrText xml:space="preserve"> PAGEREF _Toc20860 \h </w:instrText>
        </w:r>
        <w:r>
          <w:fldChar w:fldCharType="separate"/>
        </w:r>
        <w:r>
          <w:t>14</w:t>
        </w:r>
        <w:r>
          <w:fldChar w:fldCharType="end"/>
        </w:r>
      </w:hyperlink>
    </w:p>
    <w:p>
      <w:pPr>
        <w:pStyle w:val="TOC2"/>
        <w:tabs>
          <w:tab w:val="right" w:leader="dot" w:pos="8306"/>
        </w:tabs>
      </w:pPr>
      <w:hyperlink w:anchor="_Toc20354" w:history="1">
        <w:r>
          <w:rPr>
            <w:rFonts w:ascii="仿宋" w:eastAsia="仿宋" w:hAnsi="仿宋" w:cs="仿宋" w:hint="eastAsia"/>
            <w:lang w:eastAsia="zh-CN"/>
          </w:rPr>
          <w:t>(一)、面包项目选址</w:t>
        </w:r>
        <w:r>
          <w:tab/>
        </w:r>
        <w:r>
          <w:fldChar w:fldCharType="begin"/>
        </w:r>
        <w:r>
          <w:instrText xml:space="preserve"> PAGEREF _Toc20354 \h </w:instrText>
        </w:r>
        <w:r>
          <w:fldChar w:fldCharType="separate"/>
        </w:r>
        <w:r>
          <w:t>14</w:t>
        </w:r>
        <w:r>
          <w:fldChar w:fldCharType="end"/>
        </w:r>
      </w:hyperlink>
    </w:p>
    <w:p>
      <w:pPr>
        <w:pStyle w:val="TOC2"/>
        <w:tabs>
          <w:tab w:val="right" w:leader="dot" w:pos="8306"/>
        </w:tabs>
      </w:pPr>
      <w:hyperlink w:anchor="_Toc31486" w:history="1">
        <w:r>
          <w:rPr>
            <w:rFonts w:ascii="仿宋" w:eastAsia="仿宋" w:hAnsi="仿宋" w:cs="仿宋" w:hint="eastAsia"/>
            <w:lang w:eastAsia="zh-CN"/>
          </w:rPr>
          <w:t>(二)、用地控制指标</w:t>
        </w:r>
        <w:r>
          <w:tab/>
        </w:r>
        <w:r>
          <w:fldChar w:fldCharType="begin"/>
        </w:r>
        <w:r>
          <w:instrText xml:space="preserve"> PAGEREF _Toc31486 \h </w:instrText>
        </w:r>
        <w:r>
          <w:fldChar w:fldCharType="separate"/>
        </w:r>
        <w:r>
          <w:t>14</w:t>
        </w:r>
        <w:r>
          <w:fldChar w:fldCharType="end"/>
        </w:r>
      </w:hyperlink>
    </w:p>
    <w:p>
      <w:pPr>
        <w:pStyle w:val="TOC2"/>
        <w:tabs>
          <w:tab w:val="right" w:leader="dot" w:pos="8306"/>
        </w:tabs>
      </w:pPr>
      <w:hyperlink w:anchor="_Toc6291" w:history="1">
        <w:r>
          <w:rPr>
            <w:rFonts w:ascii="仿宋" w:eastAsia="仿宋" w:hAnsi="仿宋" w:cs="仿宋" w:hint="eastAsia"/>
            <w:lang w:eastAsia="zh-CN"/>
          </w:rPr>
          <w:t>(三)、节约用地措施</w:t>
        </w:r>
        <w:r>
          <w:tab/>
        </w:r>
        <w:r>
          <w:fldChar w:fldCharType="begin"/>
        </w:r>
        <w:r>
          <w:instrText xml:space="preserve"> PAGEREF _Toc6291 \h </w:instrText>
        </w:r>
        <w:r>
          <w:fldChar w:fldCharType="separate"/>
        </w:r>
        <w:r>
          <w:t>16</w:t>
        </w:r>
        <w:r>
          <w:fldChar w:fldCharType="end"/>
        </w:r>
      </w:hyperlink>
    </w:p>
    <w:p>
      <w:pPr>
        <w:pStyle w:val="TOC2"/>
        <w:tabs>
          <w:tab w:val="right" w:leader="dot" w:pos="8306"/>
        </w:tabs>
      </w:pPr>
      <w:hyperlink w:anchor="_Toc28069" w:history="1">
        <w:r>
          <w:rPr>
            <w:rFonts w:ascii="仿宋" w:eastAsia="仿宋" w:hAnsi="仿宋" w:cs="仿宋" w:hint="eastAsia"/>
            <w:lang w:eastAsia="zh-CN"/>
          </w:rPr>
          <w:t>(四)、总图布置方案</w:t>
        </w:r>
        <w:r>
          <w:tab/>
        </w:r>
        <w:r>
          <w:fldChar w:fldCharType="begin"/>
        </w:r>
        <w:r>
          <w:instrText xml:space="preserve"> PAGEREF _Toc28069 \h </w:instrText>
        </w:r>
        <w:r>
          <w:fldChar w:fldCharType="separate"/>
        </w:r>
        <w:r>
          <w:t>17</w:t>
        </w:r>
        <w:r>
          <w:fldChar w:fldCharType="end"/>
        </w:r>
      </w:hyperlink>
    </w:p>
    <w:p>
      <w:pPr>
        <w:pStyle w:val="TOC2"/>
        <w:tabs>
          <w:tab w:val="right" w:leader="dot" w:pos="8306"/>
        </w:tabs>
      </w:pPr>
      <w:hyperlink w:anchor="_Toc31536" w:history="1">
        <w:r>
          <w:rPr>
            <w:rFonts w:ascii="仿宋" w:eastAsia="仿宋" w:hAnsi="仿宋" w:cs="仿宋" w:hint="eastAsia"/>
            <w:lang w:eastAsia="zh-CN"/>
          </w:rPr>
          <w:t>(五)、选址综合评价</w:t>
        </w:r>
        <w:r>
          <w:tab/>
        </w:r>
        <w:r>
          <w:fldChar w:fldCharType="begin"/>
        </w:r>
        <w:r>
          <w:instrText xml:space="preserve"> PAGEREF _Toc31536 \h </w:instrText>
        </w:r>
        <w:r>
          <w:fldChar w:fldCharType="separate"/>
        </w:r>
        <w:r>
          <w:t>18</w:t>
        </w:r>
        <w:r>
          <w:fldChar w:fldCharType="end"/>
        </w:r>
      </w:hyperlink>
    </w:p>
    <w:p>
      <w:pPr>
        <w:pStyle w:val="TOC1"/>
        <w:tabs>
          <w:tab w:val="right" w:leader="dot" w:pos="8306"/>
        </w:tabs>
      </w:pPr>
      <w:hyperlink w:anchor="_Toc10683" w:history="1">
        <w:r>
          <w:rPr>
            <w:rFonts w:ascii="仿宋" w:eastAsia="仿宋" w:hAnsi="仿宋" w:cs="仿宋" w:hint="eastAsia"/>
            <w:lang w:eastAsia="zh-CN"/>
          </w:rPr>
          <w:t>六、工艺说明</w:t>
        </w:r>
        <w:r>
          <w:tab/>
        </w:r>
        <w:r>
          <w:fldChar w:fldCharType="begin"/>
        </w:r>
        <w:r>
          <w:instrText xml:space="preserve"> PAGEREF _Toc10683 \h </w:instrText>
        </w:r>
        <w:r>
          <w:fldChar w:fldCharType="separate"/>
        </w:r>
        <w:r>
          <w:t>19</w:t>
        </w:r>
        <w:r>
          <w:fldChar w:fldCharType="end"/>
        </w:r>
      </w:hyperlink>
    </w:p>
    <w:p>
      <w:pPr>
        <w:pStyle w:val="TOC2"/>
        <w:tabs>
          <w:tab w:val="right" w:leader="dot" w:pos="8306"/>
        </w:tabs>
      </w:pPr>
      <w:hyperlink w:anchor="_Toc24640" w:history="1">
        <w:r>
          <w:rPr>
            <w:rFonts w:ascii="仿宋" w:eastAsia="仿宋" w:hAnsi="仿宋" w:cs="仿宋" w:hint="eastAsia"/>
            <w:lang w:eastAsia="zh-CN"/>
          </w:rPr>
          <w:t>(一)、技术管理特点</w:t>
        </w:r>
        <w:r>
          <w:tab/>
        </w:r>
        <w:r>
          <w:fldChar w:fldCharType="begin"/>
        </w:r>
        <w:r>
          <w:instrText xml:space="preserve"> PAGEREF _Toc24640 \h </w:instrText>
        </w:r>
        <w:r>
          <w:fldChar w:fldCharType="separate"/>
        </w:r>
        <w:r>
          <w:t>19</w:t>
        </w:r>
        <w:r>
          <w:fldChar w:fldCharType="end"/>
        </w:r>
      </w:hyperlink>
    </w:p>
    <w:p>
      <w:pPr>
        <w:pStyle w:val="TOC2"/>
        <w:tabs>
          <w:tab w:val="right" w:leader="dot" w:pos="8306"/>
        </w:tabs>
      </w:pPr>
      <w:hyperlink w:anchor="_Toc24370" w:history="1">
        <w:r>
          <w:rPr>
            <w:rFonts w:ascii="仿宋" w:eastAsia="仿宋" w:hAnsi="仿宋" w:cs="仿宋" w:hint="eastAsia"/>
            <w:lang w:eastAsia="zh-CN"/>
          </w:rPr>
          <w:t>(二)、面包项目工艺技术设计方案</w:t>
        </w:r>
        <w:r>
          <w:tab/>
        </w:r>
        <w:r>
          <w:fldChar w:fldCharType="begin"/>
        </w:r>
        <w:r>
          <w:instrText xml:space="preserve"> PAGEREF _Toc24370 \h </w:instrText>
        </w:r>
        <w:r>
          <w:fldChar w:fldCharType="separate"/>
        </w:r>
        <w:r>
          <w:t>20</w:t>
        </w:r>
        <w:r>
          <w:fldChar w:fldCharType="end"/>
        </w:r>
      </w:hyperlink>
    </w:p>
    <w:p>
      <w:pPr>
        <w:pStyle w:val="TOC2"/>
        <w:tabs>
          <w:tab w:val="right" w:leader="dot" w:pos="8306"/>
        </w:tabs>
      </w:pPr>
      <w:hyperlink w:anchor="_Toc14" w:history="1">
        <w:r>
          <w:rPr>
            <w:rFonts w:ascii="仿宋" w:eastAsia="仿宋" w:hAnsi="仿宋" w:cs="仿宋" w:hint="eastAsia"/>
            <w:lang w:eastAsia="zh-CN"/>
          </w:rPr>
          <w:t>(三)、设备选型方案</w:t>
        </w:r>
        <w:r>
          <w:tab/>
        </w:r>
        <w:r>
          <w:fldChar w:fldCharType="begin"/>
        </w:r>
        <w:r>
          <w:instrText xml:space="preserve"> PAGEREF _Toc14 \h </w:instrText>
        </w:r>
        <w:r>
          <w:fldChar w:fldCharType="separate"/>
        </w:r>
        <w:r>
          <w:t>21</w:t>
        </w:r>
        <w:r>
          <w:fldChar w:fldCharType="end"/>
        </w:r>
      </w:hyperlink>
    </w:p>
    <w:p>
      <w:pPr>
        <w:pStyle w:val="TOC1"/>
        <w:tabs>
          <w:tab w:val="right" w:leader="dot" w:pos="8306"/>
        </w:tabs>
      </w:pPr>
      <w:hyperlink w:anchor="_Toc29909" w:history="1">
        <w:r>
          <w:rPr>
            <w:rFonts w:ascii="仿宋" w:eastAsia="仿宋" w:hAnsi="仿宋" w:cs="仿宋" w:hint="eastAsia"/>
            <w:lang w:eastAsia="zh-CN"/>
          </w:rPr>
          <w:t>七、生产安全保护</w:t>
        </w:r>
        <w:r>
          <w:tab/>
        </w:r>
        <w:r>
          <w:fldChar w:fldCharType="begin"/>
        </w:r>
        <w:r>
          <w:instrText xml:space="preserve"> PAGEREF _Toc29909 \h </w:instrText>
        </w:r>
        <w:r>
          <w:fldChar w:fldCharType="separate"/>
        </w:r>
        <w:r>
          <w:t>23</w:t>
        </w:r>
        <w:r>
          <w:fldChar w:fldCharType="end"/>
        </w:r>
      </w:hyperlink>
    </w:p>
    <w:p>
      <w:pPr>
        <w:pStyle w:val="TOC2"/>
        <w:tabs>
          <w:tab w:val="right" w:leader="dot" w:pos="8306"/>
        </w:tabs>
      </w:pPr>
      <w:hyperlink w:anchor="_Toc16157" w:history="1">
        <w:r>
          <w:rPr>
            <w:rFonts w:ascii="仿宋" w:eastAsia="仿宋" w:hAnsi="仿宋" w:cs="仿宋" w:hint="eastAsia"/>
            <w:lang w:eastAsia="zh-CN"/>
          </w:rPr>
          <w:t>(一)、消防安全</w:t>
        </w:r>
        <w:r>
          <w:tab/>
        </w:r>
        <w:r>
          <w:fldChar w:fldCharType="begin"/>
        </w:r>
        <w:r>
          <w:instrText xml:space="preserve"> PAGEREF _Toc16157 \h </w:instrText>
        </w:r>
        <w:r>
          <w:fldChar w:fldCharType="separate"/>
        </w:r>
        <w:r>
          <w:t>23</w:t>
        </w:r>
        <w:r>
          <w:fldChar w:fldCharType="end"/>
        </w:r>
      </w:hyperlink>
    </w:p>
    <w:p>
      <w:pPr>
        <w:pStyle w:val="TOC2"/>
        <w:tabs>
          <w:tab w:val="right" w:leader="dot" w:pos="8306"/>
        </w:tabs>
      </w:pPr>
      <w:hyperlink w:anchor="_Toc6751" w:history="1">
        <w:r>
          <w:rPr>
            <w:rFonts w:ascii="仿宋" w:eastAsia="仿宋" w:hAnsi="仿宋" w:cs="仿宋" w:hint="eastAsia"/>
            <w:lang w:eastAsia="zh-CN"/>
          </w:rPr>
          <w:t>(二)、防火防爆总图布置措施</w:t>
        </w:r>
        <w:r>
          <w:tab/>
        </w:r>
        <w:r>
          <w:fldChar w:fldCharType="begin"/>
        </w:r>
        <w:r>
          <w:instrText xml:space="preserve"> PAGEREF _Toc6751 \h </w:instrText>
        </w:r>
        <w:r>
          <w:fldChar w:fldCharType="separate"/>
        </w:r>
        <w:r>
          <w:t>24</w:t>
        </w:r>
        <w:r>
          <w:fldChar w:fldCharType="end"/>
        </w:r>
      </w:hyperlink>
    </w:p>
    <w:p>
      <w:pPr>
        <w:pStyle w:val="TOC2"/>
        <w:tabs>
          <w:tab w:val="right" w:leader="dot" w:pos="8306"/>
        </w:tabs>
      </w:pPr>
      <w:hyperlink w:anchor="_Toc32375" w:history="1">
        <w:r>
          <w:rPr>
            <w:rFonts w:ascii="仿宋" w:eastAsia="仿宋" w:hAnsi="仿宋" w:cs="仿宋" w:hint="eastAsia"/>
            <w:lang w:eastAsia="zh-CN"/>
          </w:rPr>
          <w:t>(三)、自然灾害防范措施</w:t>
        </w:r>
        <w:r>
          <w:tab/>
        </w:r>
        <w:r>
          <w:fldChar w:fldCharType="begin"/>
        </w:r>
        <w:r>
          <w:instrText xml:space="preserve"> PAGEREF _Toc32375 \h </w:instrText>
        </w:r>
        <w:r>
          <w:fldChar w:fldCharType="separate"/>
        </w:r>
        <w:r>
          <w:t>25</w:t>
        </w:r>
        <w:r>
          <w:fldChar w:fldCharType="end"/>
        </w:r>
      </w:hyperlink>
    </w:p>
    <w:p>
      <w:pPr>
        <w:pStyle w:val="TOC2"/>
        <w:tabs>
          <w:tab w:val="right" w:leader="dot" w:pos="8306"/>
        </w:tabs>
      </w:pPr>
      <w:hyperlink w:anchor="_Toc17414" w:history="1">
        <w:r>
          <w:rPr>
            <w:rFonts w:ascii="仿宋" w:eastAsia="仿宋" w:hAnsi="仿宋" w:cs="仿宋" w:hint="eastAsia"/>
            <w:lang w:eastAsia="zh-CN"/>
          </w:rPr>
          <w:t>(四)、安全色及安全标志使用要求</w:t>
        </w:r>
        <w:r>
          <w:tab/>
        </w:r>
        <w:r>
          <w:fldChar w:fldCharType="begin"/>
        </w:r>
        <w:r>
          <w:instrText xml:space="preserve"> PAGEREF _Toc17414 \h </w:instrText>
        </w:r>
        <w:r>
          <w:fldChar w:fldCharType="separate"/>
        </w:r>
        <w:r>
          <w:t>26</w:t>
        </w:r>
        <w:r>
          <w:fldChar w:fldCharType="end"/>
        </w:r>
      </w:hyperlink>
    </w:p>
    <w:p>
      <w:pPr>
        <w:pStyle w:val="TOC2"/>
        <w:tabs>
          <w:tab w:val="right" w:leader="dot" w:pos="8306"/>
        </w:tabs>
      </w:pPr>
      <w:hyperlink w:anchor="_Toc25478" w:history="1">
        <w:r>
          <w:rPr>
            <w:rFonts w:ascii="仿宋" w:eastAsia="仿宋" w:hAnsi="仿宋" w:cs="仿宋" w:hint="eastAsia"/>
            <w:lang w:eastAsia="zh-CN"/>
          </w:rPr>
          <w:t>(五)、防尘防毒措施</w:t>
        </w:r>
        <w:r>
          <w:tab/>
        </w:r>
        <w:r>
          <w:fldChar w:fldCharType="begin"/>
        </w:r>
        <w:r>
          <w:instrText xml:space="preserve"> PAGEREF _Toc25478 \h </w:instrText>
        </w:r>
        <w:r>
          <w:fldChar w:fldCharType="separate"/>
        </w:r>
        <w:r>
          <w:t>27</w:t>
        </w:r>
        <w:r>
          <w:fldChar w:fldCharType="end"/>
        </w:r>
      </w:hyperlink>
    </w:p>
    <w:p>
      <w:pPr>
        <w:pStyle w:val="TOC2"/>
        <w:tabs>
          <w:tab w:val="right" w:leader="dot" w:pos="8306"/>
        </w:tabs>
      </w:pPr>
      <w:hyperlink w:anchor="_Toc9067" w:history="1">
        <w:r>
          <w:rPr>
            <w:rFonts w:ascii="仿宋" w:eastAsia="仿宋" w:hAnsi="仿宋" w:cs="仿宋" w:hint="eastAsia"/>
            <w:lang w:eastAsia="zh-CN"/>
          </w:rPr>
          <w:t>(六)、防静电、触电防护及防雷措施</w:t>
        </w:r>
        <w:r>
          <w:tab/>
        </w:r>
        <w:r>
          <w:fldChar w:fldCharType="begin"/>
        </w:r>
        <w:r>
          <w:instrText xml:space="preserve"> PAGEREF _Toc9067 \h </w:instrText>
        </w:r>
        <w:r>
          <w:fldChar w:fldCharType="separate"/>
        </w:r>
        <w:r>
          <w:t>28</w:t>
        </w:r>
        <w:r>
          <w:fldChar w:fldCharType="end"/>
        </w:r>
      </w:hyperlink>
    </w:p>
    <w:p>
      <w:pPr>
        <w:pStyle w:val="TOC2"/>
        <w:tabs>
          <w:tab w:val="right" w:leader="dot" w:pos="8306"/>
        </w:tabs>
      </w:pPr>
      <w:hyperlink w:anchor="_Toc31682" w:history="1">
        <w:r>
          <w:rPr>
            <w:rFonts w:ascii="仿宋" w:eastAsia="仿宋" w:hAnsi="仿宋" w:cs="仿宋" w:hint="eastAsia"/>
            <w:lang w:eastAsia="zh-CN"/>
          </w:rPr>
          <w:t>(七)、机械设备安全保障措施</w:t>
        </w:r>
        <w:r>
          <w:tab/>
        </w:r>
        <w:r>
          <w:fldChar w:fldCharType="begin"/>
        </w:r>
        <w:r>
          <w:instrText xml:space="preserve"> PAGEREF _Toc31682 \h </w:instrText>
        </w:r>
        <w:r>
          <w:fldChar w:fldCharType="separate"/>
        </w:r>
        <w:r>
          <w:t>29</w:t>
        </w:r>
        <w:r>
          <w:fldChar w:fldCharType="end"/>
        </w:r>
      </w:hyperlink>
    </w:p>
    <w:p>
      <w:pPr>
        <w:pStyle w:val="TOC1"/>
        <w:tabs>
          <w:tab w:val="right" w:leader="dot" w:pos="8306"/>
        </w:tabs>
      </w:pPr>
      <w:hyperlink w:anchor="_Toc4376" w:history="1">
        <w:r>
          <w:rPr>
            <w:rFonts w:ascii="仿宋" w:eastAsia="仿宋" w:hAnsi="仿宋" w:cs="仿宋" w:hint="eastAsia"/>
            <w:lang w:eastAsia="zh-CN"/>
          </w:rPr>
          <w:t>八、面包项目经营效益</w:t>
        </w:r>
        <w:r>
          <w:tab/>
        </w:r>
        <w:r>
          <w:fldChar w:fldCharType="begin"/>
        </w:r>
        <w:r>
          <w:instrText xml:space="preserve"> PAGEREF _Toc4376 \h </w:instrText>
        </w:r>
        <w:r>
          <w:fldChar w:fldCharType="separate"/>
        </w:r>
        <w:r>
          <w:t>30</w:t>
        </w:r>
        <w:r>
          <w:fldChar w:fldCharType="end"/>
        </w:r>
      </w:hyperlink>
    </w:p>
    <w:p>
      <w:pPr>
        <w:pStyle w:val="TOC2"/>
        <w:tabs>
          <w:tab w:val="right" w:leader="dot" w:pos="8306"/>
        </w:tabs>
      </w:pPr>
      <w:hyperlink w:anchor="_Toc692" w:history="1">
        <w:r>
          <w:rPr>
            <w:rFonts w:ascii="仿宋" w:eastAsia="仿宋" w:hAnsi="仿宋" w:cs="仿宋" w:hint="eastAsia"/>
            <w:lang w:eastAsia="zh-CN"/>
          </w:rPr>
          <w:t>(一)、经济评价财务测算</w:t>
        </w:r>
        <w:r>
          <w:tab/>
        </w:r>
        <w:r>
          <w:fldChar w:fldCharType="begin"/>
        </w:r>
        <w:r>
          <w:instrText xml:space="preserve"> PAGEREF _Toc692 \h </w:instrText>
        </w:r>
        <w:r>
          <w:fldChar w:fldCharType="separate"/>
        </w:r>
        <w:r>
          <w:t>30</w:t>
        </w:r>
        <w:r>
          <w:fldChar w:fldCharType="end"/>
        </w:r>
      </w:hyperlink>
    </w:p>
    <w:p>
      <w:pPr>
        <w:pStyle w:val="TOC2"/>
        <w:tabs>
          <w:tab w:val="right" w:leader="dot" w:pos="8306"/>
        </w:tabs>
      </w:pPr>
      <w:hyperlink w:anchor="_Toc13047" w:history="1">
        <w:r>
          <w:rPr>
            <w:rFonts w:ascii="仿宋" w:eastAsia="仿宋" w:hAnsi="仿宋" w:cs="仿宋" w:hint="eastAsia"/>
            <w:lang w:eastAsia="zh-CN"/>
          </w:rPr>
          <w:t>(二)、面包项目盈利能力分析</w:t>
        </w:r>
        <w:r>
          <w:tab/>
        </w:r>
        <w:r>
          <w:fldChar w:fldCharType="begin"/>
        </w:r>
        <w:r>
          <w:instrText xml:space="preserve"> PAGEREF _Toc13047 \h </w:instrText>
        </w:r>
        <w:r>
          <w:fldChar w:fldCharType="separate"/>
        </w:r>
        <w:r>
          <w:t>32</w:t>
        </w:r>
        <w:r>
          <w:fldChar w:fldCharType="end"/>
        </w:r>
      </w:hyperlink>
    </w:p>
    <w:p>
      <w:pPr>
        <w:pStyle w:val="TOC1"/>
        <w:tabs>
          <w:tab w:val="right" w:leader="dot" w:pos="8306"/>
        </w:tabs>
      </w:pPr>
      <w:hyperlink w:anchor="_Toc1305" w:history="1">
        <w:r>
          <w:rPr>
            <w:rFonts w:ascii="仿宋" w:eastAsia="仿宋" w:hAnsi="仿宋" w:cs="仿宋" w:hint="eastAsia"/>
            <w:lang w:eastAsia="zh-CN"/>
          </w:rPr>
          <w:t>九、面包项目环境影响分析</w:t>
        </w:r>
        <w:r>
          <w:tab/>
        </w:r>
        <w:r>
          <w:fldChar w:fldCharType="begin"/>
        </w:r>
        <w:r>
          <w:instrText xml:space="preserve"> PAGEREF _Toc1305 \h </w:instrText>
        </w:r>
        <w:r>
          <w:fldChar w:fldCharType="separate"/>
        </w:r>
        <w:r>
          <w:t>32</w:t>
        </w:r>
        <w:r>
          <w:fldChar w:fldCharType="end"/>
        </w:r>
      </w:hyperlink>
    </w:p>
    <w:p>
      <w:pPr>
        <w:pStyle w:val="TOC2"/>
        <w:tabs>
          <w:tab w:val="right" w:leader="dot" w:pos="8306"/>
        </w:tabs>
      </w:pPr>
      <w:hyperlink w:anchor="_Toc20320" w:history="1">
        <w:r>
          <w:rPr>
            <w:rFonts w:ascii="仿宋" w:eastAsia="仿宋" w:hAnsi="仿宋" w:cs="仿宋" w:hint="eastAsia"/>
            <w:lang w:eastAsia="zh-CN"/>
          </w:rPr>
          <w:t>(一)、建设区域环境质量现状</w:t>
        </w:r>
        <w:r>
          <w:tab/>
        </w:r>
        <w:r>
          <w:fldChar w:fldCharType="begin"/>
        </w:r>
        <w:r>
          <w:instrText xml:space="preserve"> PAGEREF _Toc20320 \h </w:instrText>
        </w:r>
        <w:r>
          <w:fldChar w:fldCharType="separate"/>
        </w:r>
        <w:r>
          <w:t>32</w:t>
        </w:r>
        <w:r>
          <w:fldChar w:fldCharType="end"/>
        </w:r>
      </w:hyperlink>
    </w:p>
    <w:p>
      <w:pPr>
        <w:pStyle w:val="TOC2"/>
        <w:tabs>
          <w:tab w:val="right" w:leader="dot" w:pos="8306"/>
        </w:tabs>
      </w:pPr>
      <w:hyperlink w:anchor="_Toc12852" w:history="1">
        <w:r>
          <w:rPr>
            <w:rFonts w:ascii="仿宋" w:eastAsia="仿宋" w:hAnsi="仿宋" w:cs="仿宋" w:hint="eastAsia"/>
            <w:lang w:eastAsia="zh-CN"/>
          </w:rPr>
          <w:t>(二)、建设期环境保护</w:t>
        </w:r>
        <w:r>
          <w:tab/>
        </w:r>
        <w:r>
          <w:fldChar w:fldCharType="begin"/>
        </w:r>
        <w:r>
          <w:instrText xml:space="preserve"> PAGEREF _Toc12852 \h </w:instrText>
        </w:r>
        <w:r>
          <w:fldChar w:fldCharType="separate"/>
        </w:r>
        <w:r>
          <w:t>34</w:t>
        </w:r>
        <w:r>
          <w:fldChar w:fldCharType="end"/>
        </w:r>
      </w:hyperlink>
    </w:p>
    <w:p>
      <w:pPr>
        <w:pStyle w:val="TOC2"/>
        <w:tabs>
          <w:tab w:val="right" w:leader="dot" w:pos="8306"/>
        </w:tabs>
      </w:pPr>
      <w:hyperlink w:anchor="_Toc31152" w:history="1">
        <w:r>
          <w:rPr>
            <w:rFonts w:ascii="仿宋" w:eastAsia="仿宋" w:hAnsi="仿宋" w:cs="仿宋" w:hint="eastAsia"/>
            <w:lang w:eastAsia="zh-CN"/>
          </w:rPr>
          <w:t>(三)、运营期环境保护</w:t>
        </w:r>
        <w:r>
          <w:tab/>
        </w:r>
        <w:r>
          <w:fldChar w:fldCharType="begin"/>
        </w:r>
        <w:r>
          <w:instrText xml:space="preserve"> PAGEREF _Toc31152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32" w:history="1">
        <w:r>
          <w:rPr>
            <w:rFonts w:ascii="仿宋" w:eastAsia="仿宋" w:hAnsi="仿宋" w:cs="仿宋" w:hint="eastAsia"/>
            <w:lang w:eastAsia="zh-CN"/>
          </w:rPr>
          <w:t>(四)、面包项目建设对区域经济的影响</w:t>
        </w:r>
        <w:r>
          <w:tab/>
        </w:r>
        <w:r>
          <w:fldChar w:fldCharType="begin"/>
        </w:r>
        <w:r>
          <w:instrText xml:space="preserve"> PAGEREF _Toc29832 \h </w:instrText>
        </w:r>
        <w:r>
          <w:fldChar w:fldCharType="separate"/>
        </w:r>
        <w:r>
          <w:t>36</w:t>
        </w:r>
        <w:r>
          <w:fldChar w:fldCharType="end"/>
        </w:r>
      </w:hyperlink>
    </w:p>
    <w:p>
      <w:pPr>
        <w:pStyle w:val="TOC2"/>
        <w:tabs>
          <w:tab w:val="right" w:leader="dot" w:pos="8306"/>
        </w:tabs>
      </w:pPr>
      <w:hyperlink w:anchor="_Toc27785" w:history="1">
        <w:r>
          <w:rPr>
            <w:rFonts w:ascii="仿宋" w:eastAsia="仿宋" w:hAnsi="仿宋" w:cs="仿宋" w:hint="eastAsia"/>
            <w:lang w:eastAsia="zh-CN"/>
          </w:rPr>
          <w:t>(五)、废弃物处理</w:t>
        </w:r>
        <w:r>
          <w:tab/>
        </w:r>
        <w:r>
          <w:fldChar w:fldCharType="begin"/>
        </w:r>
        <w:r>
          <w:instrText xml:space="preserve"> PAGEREF _Toc27785 \h </w:instrText>
        </w:r>
        <w:r>
          <w:fldChar w:fldCharType="separate"/>
        </w:r>
        <w:r>
          <w:t>38</w:t>
        </w:r>
        <w:r>
          <w:fldChar w:fldCharType="end"/>
        </w:r>
      </w:hyperlink>
    </w:p>
    <w:p>
      <w:pPr>
        <w:pStyle w:val="TOC2"/>
        <w:tabs>
          <w:tab w:val="right" w:leader="dot" w:pos="8306"/>
        </w:tabs>
      </w:pPr>
      <w:hyperlink w:anchor="_Toc30103" w:history="1">
        <w:r>
          <w:rPr>
            <w:rFonts w:ascii="仿宋" w:eastAsia="仿宋" w:hAnsi="仿宋" w:cs="仿宋" w:hint="eastAsia"/>
            <w:lang w:eastAsia="zh-CN"/>
          </w:rPr>
          <w:t>(六)、特殊环境影响分析</w:t>
        </w:r>
        <w:r>
          <w:tab/>
        </w:r>
        <w:r>
          <w:fldChar w:fldCharType="begin"/>
        </w:r>
        <w:r>
          <w:instrText xml:space="preserve"> PAGEREF _Toc30103 \h </w:instrText>
        </w:r>
        <w:r>
          <w:fldChar w:fldCharType="separate"/>
        </w:r>
        <w:r>
          <w:t>39</w:t>
        </w:r>
        <w:r>
          <w:fldChar w:fldCharType="end"/>
        </w:r>
      </w:hyperlink>
    </w:p>
    <w:p>
      <w:pPr>
        <w:pStyle w:val="TOC2"/>
        <w:tabs>
          <w:tab w:val="right" w:leader="dot" w:pos="8306"/>
        </w:tabs>
      </w:pPr>
      <w:hyperlink w:anchor="_Toc18221" w:history="1">
        <w:r>
          <w:rPr>
            <w:rFonts w:ascii="仿宋" w:eastAsia="仿宋" w:hAnsi="仿宋" w:cs="仿宋" w:hint="eastAsia"/>
            <w:lang w:eastAsia="zh-CN"/>
          </w:rPr>
          <w:t>(七)、清洁生产</w:t>
        </w:r>
        <w:r>
          <w:tab/>
        </w:r>
        <w:r>
          <w:fldChar w:fldCharType="begin"/>
        </w:r>
        <w:r>
          <w:instrText xml:space="preserve"> PAGEREF _Toc18221 \h </w:instrText>
        </w:r>
        <w:r>
          <w:fldChar w:fldCharType="separate"/>
        </w:r>
        <w:r>
          <w:t>40</w:t>
        </w:r>
        <w:r>
          <w:fldChar w:fldCharType="end"/>
        </w:r>
      </w:hyperlink>
    </w:p>
    <w:p>
      <w:pPr>
        <w:pStyle w:val="TOC2"/>
        <w:tabs>
          <w:tab w:val="right" w:leader="dot" w:pos="8306"/>
        </w:tabs>
      </w:pPr>
      <w:hyperlink w:anchor="_Toc3157" w:history="1">
        <w:r>
          <w:rPr>
            <w:rFonts w:ascii="仿宋" w:eastAsia="仿宋" w:hAnsi="仿宋" w:cs="仿宋" w:hint="eastAsia"/>
            <w:lang w:eastAsia="zh-CN"/>
          </w:rPr>
          <w:t>(八)、环境保护综合评价</w:t>
        </w:r>
        <w:r>
          <w:tab/>
        </w:r>
        <w:r>
          <w:fldChar w:fldCharType="begin"/>
        </w:r>
        <w:r>
          <w:instrText xml:space="preserve"> PAGEREF _Toc3157 \h </w:instrText>
        </w:r>
        <w:r>
          <w:fldChar w:fldCharType="separate"/>
        </w:r>
        <w:r>
          <w:t>41</w:t>
        </w:r>
        <w:r>
          <w:fldChar w:fldCharType="end"/>
        </w:r>
      </w:hyperlink>
    </w:p>
    <w:p>
      <w:pPr>
        <w:pStyle w:val="TOC1"/>
        <w:tabs>
          <w:tab w:val="right" w:leader="dot" w:pos="8306"/>
        </w:tabs>
      </w:pPr>
      <w:hyperlink w:anchor="_Toc20115" w:history="1">
        <w:r>
          <w:rPr>
            <w:rFonts w:ascii="仿宋" w:eastAsia="仿宋" w:hAnsi="仿宋" w:cs="仿宋" w:hint="eastAsia"/>
            <w:lang w:eastAsia="zh-CN"/>
          </w:rPr>
          <w:t>十、面包项目投资规划</w:t>
        </w:r>
        <w:r>
          <w:tab/>
        </w:r>
        <w:r>
          <w:fldChar w:fldCharType="begin"/>
        </w:r>
        <w:r>
          <w:instrText xml:space="preserve"> PAGEREF _Toc20115 \h </w:instrText>
        </w:r>
        <w:r>
          <w:fldChar w:fldCharType="separate"/>
        </w:r>
        <w:r>
          <w:t>43</w:t>
        </w:r>
        <w:r>
          <w:fldChar w:fldCharType="end"/>
        </w:r>
      </w:hyperlink>
    </w:p>
    <w:p>
      <w:pPr>
        <w:pStyle w:val="TOC2"/>
        <w:tabs>
          <w:tab w:val="right" w:leader="dot" w:pos="8306"/>
        </w:tabs>
      </w:pPr>
      <w:hyperlink w:anchor="_Toc21612" w:history="1">
        <w:r>
          <w:rPr>
            <w:rFonts w:ascii="仿宋" w:eastAsia="仿宋" w:hAnsi="仿宋" w:cs="仿宋" w:hint="eastAsia"/>
            <w:lang w:eastAsia="zh-CN"/>
          </w:rPr>
          <w:t>(一)、面包项目总投资估算</w:t>
        </w:r>
        <w:r>
          <w:tab/>
        </w:r>
        <w:r>
          <w:fldChar w:fldCharType="begin"/>
        </w:r>
        <w:r>
          <w:instrText xml:space="preserve"> PAGEREF _Toc21612 \h </w:instrText>
        </w:r>
        <w:r>
          <w:fldChar w:fldCharType="separate"/>
        </w:r>
        <w:r>
          <w:t>43</w:t>
        </w:r>
        <w:r>
          <w:fldChar w:fldCharType="end"/>
        </w:r>
      </w:hyperlink>
    </w:p>
    <w:p>
      <w:pPr>
        <w:pStyle w:val="TOC2"/>
        <w:tabs>
          <w:tab w:val="right" w:leader="dot" w:pos="8306"/>
        </w:tabs>
      </w:pPr>
      <w:hyperlink w:anchor="_Toc6170" w:history="1">
        <w:r>
          <w:rPr>
            <w:rFonts w:ascii="仿宋" w:eastAsia="仿宋" w:hAnsi="仿宋" w:cs="仿宋" w:hint="eastAsia"/>
            <w:lang w:eastAsia="zh-CN"/>
          </w:rPr>
          <w:t>(二)、资金筹措</w:t>
        </w:r>
        <w:r>
          <w:tab/>
        </w:r>
        <w:r>
          <w:fldChar w:fldCharType="begin"/>
        </w:r>
        <w:r>
          <w:instrText xml:space="preserve"> PAGEREF _Toc6170 \h </w:instrText>
        </w:r>
        <w:r>
          <w:fldChar w:fldCharType="separate"/>
        </w:r>
        <w:r>
          <w:t>44</w:t>
        </w:r>
        <w:r>
          <w:fldChar w:fldCharType="end"/>
        </w:r>
      </w:hyperlink>
    </w:p>
    <w:p>
      <w:pPr>
        <w:pStyle w:val="TOC1"/>
        <w:tabs>
          <w:tab w:val="right" w:leader="dot" w:pos="8306"/>
        </w:tabs>
      </w:pPr>
      <w:hyperlink w:anchor="_Toc23696" w:history="1">
        <w:r>
          <w:rPr>
            <w:rFonts w:ascii="仿宋" w:eastAsia="仿宋" w:hAnsi="仿宋" w:cs="仿宋" w:hint="eastAsia"/>
            <w:lang w:eastAsia="zh-CN"/>
          </w:rPr>
          <w:t>十一、面包项目人力资源管理</w:t>
        </w:r>
        <w:r>
          <w:tab/>
        </w:r>
        <w:r>
          <w:fldChar w:fldCharType="begin"/>
        </w:r>
        <w:r>
          <w:instrText xml:space="preserve"> PAGEREF _Toc23696 \h </w:instrText>
        </w:r>
        <w:r>
          <w:fldChar w:fldCharType="separate"/>
        </w:r>
        <w:r>
          <w:t>45</w:t>
        </w:r>
        <w:r>
          <w:fldChar w:fldCharType="end"/>
        </w:r>
      </w:hyperlink>
    </w:p>
    <w:p>
      <w:pPr>
        <w:pStyle w:val="TOC2"/>
        <w:tabs>
          <w:tab w:val="right" w:leader="dot" w:pos="8306"/>
        </w:tabs>
      </w:pPr>
      <w:hyperlink w:anchor="_Toc29466" w:history="1">
        <w:r>
          <w:rPr>
            <w:rFonts w:ascii="仿宋" w:eastAsia="仿宋" w:hAnsi="仿宋" w:cs="仿宋" w:hint="eastAsia"/>
            <w:lang w:eastAsia="zh-CN"/>
          </w:rPr>
          <w:t>(一)、建立健全的预算管理制度</w:t>
        </w:r>
        <w:r>
          <w:tab/>
        </w:r>
        <w:r>
          <w:fldChar w:fldCharType="begin"/>
        </w:r>
        <w:r>
          <w:instrText xml:space="preserve"> PAGEREF _Toc29466 \h </w:instrText>
        </w:r>
        <w:r>
          <w:fldChar w:fldCharType="separate"/>
        </w:r>
        <w:r>
          <w:t>45</w:t>
        </w:r>
        <w:r>
          <w:fldChar w:fldCharType="end"/>
        </w:r>
      </w:hyperlink>
    </w:p>
    <w:p>
      <w:pPr>
        <w:pStyle w:val="TOC2"/>
        <w:tabs>
          <w:tab w:val="right" w:leader="dot" w:pos="8306"/>
        </w:tabs>
      </w:pPr>
      <w:hyperlink w:anchor="_Toc3179" w:history="1">
        <w:r>
          <w:rPr>
            <w:rFonts w:ascii="仿宋" w:eastAsia="仿宋" w:hAnsi="仿宋" w:cs="仿宋" w:hint="eastAsia"/>
            <w:lang w:eastAsia="zh-CN"/>
          </w:rPr>
          <w:t>(二)、加强资金流动监控</w:t>
        </w:r>
        <w:r>
          <w:tab/>
        </w:r>
        <w:r>
          <w:fldChar w:fldCharType="begin"/>
        </w:r>
        <w:r>
          <w:instrText xml:space="preserve"> PAGEREF _Toc3179 \h </w:instrText>
        </w:r>
        <w:r>
          <w:fldChar w:fldCharType="separate"/>
        </w:r>
        <w:r>
          <w:t>46</w:t>
        </w:r>
        <w:r>
          <w:fldChar w:fldCharType="end"/>
        </w:r>
      </w:hyperlink>
    </w:p>
    <w:p>
      <w:pPr>
        <w:pStyle w:val="TOC2"/>
        <w:tabs>
          <w:tab w:val="right" w:leader="dot" w:pos="8306"/>
        </w:tabs>
      </w:pPr>
      <w:hyperlink w:anchor="_Toc20375" w:history="1">
        <w:r>
          <w:rPr>
            <w:rFonts w:ascii="仿宋" w:eastAsia="仿宋" w:hAnsi="仿宋" w:cs="仿宋" w:hint="eastAsia"/>
            <w:lang w:eastAsia="zh-CN"/>
          </w:rPr>
          <w:t>(三)、制定完善的风险控制机制</w:t>
        </w:r>
        <w:r>
          <w:tab/>
        </w:r>
        <w:r>
          <w:fldChar w:fldCharType="begin"/>
        </w:r>
        <w:r>
          <w:instrText xml:space="preserve"> PAGEREF _Toc20375 \h </w:instrText>
        </w:r>
        <w:r>
          <w:fldChar w:fldCharType="separate"/>
        </w:r>
        <w:r>
          <w:t>47</w:t>
        </w:r>
        <w:r>
          <w:fldChar w:fldCharType="end"/>
        </w:r>
      </w:hyperlink>
    </w:p>
    <w:p>
      <w:pPr>
        <w:pStyle w:val="TOC2"/>
        <w:tabs>
          <w:tab w:val="right" w:leader="dot" w:pos="8306"/>
        </w:tabs>
      </w:pPr>
      <w:hyperlink w:anchor="_Toc9962" w:history="1">
        <w:r>
          <w:rPr>
            <w:rFonts w:ascii="仿宋" w:eastAsia="仿宋" w:hAnsi="仿宋" w:cs="仿宋" w:hint="eastAsia"/>
            <w:lang w:eastAsia="zh-CN"/>
          </w:rPr>
          <w:t>(四)、优化成本管理</w:t>
        </w:r>
        <w:r>
          <w:tab/>
        </w:r>
        <w:r>
          <w:fldChar w:fldCharType="begin"/>
        </w:r>
        <w:r>
          <w:instrText xml:space="preserve"> PAGEREF _Toc9962 \h </w:instrText>
        </w:r>
        <w:r>
          <w:fldChar w:fldCharType="separate"/>
        </w:r>
        <w:r>
          <w:t>49</w:t>
        </w:r>
        <w:r>
          <w:fldChar w:fldCharType="end"/>
        </w:r>
      </w:hyperlink>
    </w:p>
    <w:p>
      <w:pPr>
        <w:pStyle w:val="TOC1"/>
        <w:tabs>
          <w:tab w:val="right" w:leader="dot" w:pos="8306"/>
        </w:tabs>
      </w:pPr>
      <w:hyperlink w:anchor="_Toc5084" w:history="1">
        <w:r>
          <w:rPr>
            <w:rFonts w:ascii="仿宋" w:eastAsia="仿宋" w:hAnsi="仿宋" w:cs="仿宋" w:hint="eastAsia"/>
            <w:lang w:eastAsia="zh-CN"/>
          </w:rPr>
          <w:t>十二、面包项目计划安排</w:t>
        </w:r>
        <w:r>
          <w:tab/>
        </w:r>
        <w:r>
          <w:fldChar w:fldCharType="begin"/>
        </w:r>
        <w:r>
          <w:instrText xml:space="preserve"> PAGEREF _Toc5084 \h </w:instrText>
        </w:r>
        <w:r>
          <w:fldChar w:fldCharType="separate"/>
        </w:r>
        <w:r>
          <w:t>50</w:t>
        </w:r>
        <w:r>
          <w:fldChar w:fldCharType="end"/>
        </w:r>
      </w:hyperlink>
    </w:p>
    <w:p>
      <w:pPr>
        <w:pStyle w:val="TOC2"/>
        <w:tabs>
          <w:tab w:val="right" w:leader="dot" w:pos="8306"/>
        </w:tabs>
      </w:pPr>
      <w:hyperlink w:anchor="_Toc13299" w:history="1">
        <w:r>
          <w:rPr>
            <w:rFonts w:ascii="仿宋" w:eastAsia="仿宋" w:hAnsi="仿宋" w:cs="仿宋" w:hint="eastAsia"/>
            <w:lang w:eastAsia="zh-CN"/>
          </w:rPr>
          <w:t>(一)、建设周期</w:t>
        </w:r>
        <w:r>
          <w:tab/>
        </w:r>
        <w:r>
          <w:fldChar w:fldCharType="begin"/>
        </w:r>
        <w:r>
          <w:instrText xml:space="preserve"> PAGEREF _Toc13299 \h </w:instrText>
        </w:r>
        <w:r>
          <w:fldChar w:fldCharType="separate"/>
        </w:r>
        <w:r>
          <w:t>50</w:t>
        </w:r>
        <w:r>
          <w:fldChar w:fldCharType="end"/>
        </w:r>
      </w:hyperlink>
    </w:p>
    <w:p>
      <w:pPr>
        <w:pStyle w:val="TOC2"/>
        <w:tabs>
          <w:tab w:val="right" w:leader="dot" w:pos="8306"/>
        </w:tabs>
      </w:pPr>
      <w:hyperlink w:anchor="_Toc8155" w:history="1">
        <w:r>
          <w:rPr>
            <w:rFonts w:ascii="仿宋" w:eastAsia="仿宋" w:hAnsi="仿宋" w:cs="仿宋" w:hint="eastAsia"/>
            <w:lang w:eastAsia="zh-CN"/>
          </w:rPr>
          <w:t>(二)、建设进度</w:t>
        </w:r>
        <w:r>
          <w:tab/>
        </w:r>
        <w:r>
          <w:fldChar w:fldCharType="begin"/>
        </w:r>
        <w:r>
          <w:instrText xml:space="preserve"> PAGEREF _Toc8155 \h </w:instrText>
        </w:r>
        <w:r>
          <w:fldChar w:fldCharType="separate"/>
        </w:r>
        <w:r>
          <w:t>51</w:t>
        </w:r>
        <w:r>
          <w:fldChar w:fldCharType="end"/>
        </w:r>
      </w:hyperlink>
    </w:p>
    <w:p>
      <w:pPr>
        <w:pStyle w:val="TOC2"/>
        <w:tabs>
          <w:tab w:val="right" w:leader="dot" w:pos="8306"/>
        </w:tabs>
      </w:pPr>
      <w:hyperlink w:anchor="_Toc13515" w:history="1">
        <w:r>
          <w:rPr>
            <w:rFonts w:ascii="仿宋" w:eastAsia="仿宋" w:hAnsi="仿宋" w:cs="仿宋" w:hint="eastAsia"/>
            <w:lang w:eastAsia="zh-CN"/>
          </w:rPr>
          <w:t>(三)、进度安排注意事项</w:t>
        </w:r>
        <w:r>
          <w:tab/>
        </w:r>
        <w:r>
          <w:fldChar w:fldCharType="begin"/>
        </w:r>
        <w:r>
          <w:instrText xml:space="preserve"> PAGEREF _Toc13515 \h </w:instrText>
        </w:r>
        <w:r>
          <w:fldChar w:fldCharType="separate"/>
        </w:r>
        <w:r>
          <w:t>52</w:t>
        </w:r>
        <w:r>
          <w:fldChar w:fldCharType="end"/>
        </w:r>
      </w:hyperlink>
    </w:p>
    <w:p>
      <w:pPr>
        <w:pStyle w:val="TOC2"/>
        <w:tabs>
          <w:tab w:val="right" w:leader="dot" w:pos="8306"/>
        </w:tabs>
      </w:pPr>
      <w:hyperlink w:anchor="_Toc29814" w:history="1">
        <w:r>
          <w:rPr>
            <w:rFonts w:ascii="仿宋" w:eastAsia="仿宋" w:hAnsi="仿宋" w:cs="仿宋" w:hint="eastAsia"/>
            <w:lang w:eastAsia="zh-CN"/>
          </w:rPr>
          <w:t>(四)、人力资源配置</w:t>
        </w:r>
        <w:r>
          <w:tab/>
        </w:r>
        <w:r>
          <w:fldChar w:fldCharType="begin"/>
        </w:r>
        <w:r>
          <w:instrText xml:space="preserve"> PAGEREF _Toc29814 \h </w:instrText>
        </w:r>
        <w:r>
          <w:fldChar w:fldCharType="separate"/>
        </w:r>
        <w:r>
          <w:t>53</w:t>
        </w:r>
        <w:r>
          <w:fldChar w:fldCharType="end"/>
        </w:r>
      </w:hyperlink>
    </w:p>
    <w:p>
      <w:pPr>
        <w:pStyle w:val="TOC1"/>
        <w:tabs>
          <w:tab w:val="right" w:leader="dot" w:pos="8306"/>
        </w:tabs>
      </w:pPr>
      <w:hyperlink w:anchor="_Toc24759" w:history="1">
        <w:r>
          <w:rPr>
            <w:rFonts w:ascii="仿宋" w:eastAsia="仿宋" w:hAnsi="仿宋" w:cs="仿宋" w:hint="eastAsia"/>
            <w:lang w:eastAsia="zh-CN"/>
          </w:rPr>
          <w:t>十三、面包项目实施时间节点</w:t>
        </w:r>
        <w:r>
          <w:tab/>
        </w:r>
        <w:r>
          <w:fldChar w:fldCharType="begin"/>
        </w:r>
        <w:r>
          <w:instrText xml:space="preserve"> PAGEREF _Toc24759 \h </w:instrText>
        </w:r>
        <w:r>
          <w:fldChar w:fldCharType="separate"/>
        </w:r>
        <w:r>
          <w:t>54</w:t>
        </w:r>
        <w:r>
          <w:fldChar w:fldCharType="end"/>
        </w:r>
      </w:hyperlink>
    </w:p>
    <w:p>
      <w:pPr>
        <w:pStyle w:val="TOC2"/>
        <w:tabs>
          <w:tab w:val="right" w:leader="dot" w:pos="8306"/>
        </w:tabs>
      </w:pPr>
      <w:hyperlink w:anchor="_Toc26141" w:history="1">
        <w:r>
          <w:rPr>
            <w:rFonts w:ascii="仿宋" w:eastAsia="仿宋" w:hAnsi="仿宋" w:cs="仿宋" w:hint="eastAsia"/>
            <w:lang w:eastAsia="zh-CN"/>
          </w:rPr>
          <w:t>(一)、面包项目启动阶段时间节点</w:t>
        </w:r>
        <w:r>
          <w:tab/>
        </w:r>
        <w:r>
          <w:fldChar w:fldCharType="begin"/>
        </w:r>
        <w:r>
          <w:instrText xml:space="preserve"> PAGEREF _Toc26141 \h </w:instrText>
        </w:r>
        <w:r>
          <w:fldChar w:fldCharType="separate"/>
        </w:r>
        <w:r>
          <w:t>54</w:t>
        </w:r>
        <w:r>
          <w:fldChar w:fldCharType="end"/>
        </w:r>
      </w:hyperlink>
    </w:p>
    <w:p>
      <w:pPr>
        <w:pStyle w:val="TOC2"/>
        <w:tabs>
          <w:tab w:val="right" w:leader="dot" w:pos="8306"/>
        </w:tabs>
      </w:pPr>
      <w:hyperlink w:anchor="_Toc21406" w:history="1">
        <w:r>
          <w:rPr>
            <w:rFonts w:ascii="仿宋" w:eastAsia="仿宋" w:hAnsi="仿宋" w:cs="仿宋" w:hint="eastAsia"/>
            <w:lang w:eastAsia="zh-CN"/>
          </w:rPr>
          <w:t>(二)、面包项目执行阶段时间节点</w:t>
        </w:r>
        <w:r>
          <w:tab/>
        </w:r>
        <w:r>
          <w:fldChar w:fldCharType="begin"/>
        </w:r>
        <w:r>
          <w:instrText xml:space="preserve"> PAGEREF _Toc21406 \h </w:instrText>
        </w:r>
        <w:r>
          <w:fldChar w:fldCharType="separate"/>
        </w:r>
        <w:r>
          <w:t>55</w:t>
        </w:r>
        <w:r>
          <w:fldChar w:fldCharType="end"/>
        </w:r>
      </w:hyperlink>
    </w:p>
    <w:p>
      <w:pPr>
        <w:pStyle w:val="TOC2"/>
        <w:tabs>
          <w:tab w:val="right" w:leader="dot" w:pos="8306"/>
        </w:tabs>
      </w:pPr>
      <w:hyperlink w:anchor="_Toc15726" w:history="1">
        <w:r>
          <w:rPr>
            <w:rFonts w:ascii="仿宋" w:eastAsia="仿宋" w:hAnsi="仿宋" w:cs="仿宋" w:hint="eastAsia"/>
            <w:lang w:eastAsia="zh-CN"/>
          </w:rPr>
          <w:t>(三)、面包项目完成阶段时间节点</w:t>
        </w:r>
        <w:r>
          <w:tab/>
        </w:r>
        <w:r>
          <w:fldChar w:fldCharType="begin"/>
        </w:r>
        <w:r>
          <w:instrText xml:space="preserve"> PAGEREF _Toc15726 \h </w:instrText>
        </w:r>
        <w:r>
          <w:fldChar w:fldCharType="separate"/>
        </w:r>
        <w:r>
          <w:t>56</w:t>
        </w:r>
        <w:r>
          <w:fldChar w:fldCharType="end"/>
        </w:r>
      </w:hyperlink>
    </w:p>
    <w:p>
      <w:pPr>
        <w:pStyle w:val="TOC1"/>
        <w:tabs>
          <w:tab w:val="right" w:leader="dot" w:pos="8306"/>
        </w:tabs>
      </w:pPr>
      <w:hyperlink w:anchor="_Toc9908" w:history="1">
        <w:r>
          <w:rPr>
            <w:rFonts w:ascii="仿宋" w:eastAsia="仿宋" w:hAnsi="仿宋" w:cs="仿宋" w:hint="eastAsia"/>
            <w:lang w:eastAsia="zh-CN"/>
          </w:rPr>
          <w:t>十四、质量管理体系</w:t>
        </w:r>
        <w:r>
          <w:tab/>
        </w:r>
        <w:r>
          <w:fldChar w:fldCharType="begin"/>
        </w:r>
        <w:r>
          <w:instrText xml:space="preserve"> PAGEREF _Toc9908 \h </w:instrText>
        </w:r>
        <w:r>
          <w:fldChar w:fldCharType="separate"/>
        </w:r>
        <w:r>
          <w:t>57</w:t>
        </w:r>
        <w:r>
          <w:fldChar w:fldCharType="end"/>
        </w:r>
      </w:hyperlink>
    </w:p>
    <w:p>
      <w:pPr>
        <w:pStyle w:val="TOC2"/>
        <w:tabs>
          <w:tab w:val="right" w:leader="dot" w:pos="8306"/>
        </w:tabs>
      </w:pPr>
      <w:hyperlink w:anchor="_Toc32180" w:history="1">
        <w:r>
          <w:rPr>
            <w:rFonts w:ascii="仿宋" w:eastAsia="仿宋" w:hAnsi="仿宋" w:cs="仿宋" w:hint="eastAsia"/>
            <w:lang w:eastAsia="zh-CN"/>
          </w:rPr>
          <w:t>(一)、质量目标与方针</w:t>
        </w:r>
        <w:r>
          <w:tab/>
        </w:r>
        <w:r>
          <w:fldChar w:fldCharType="begin"/>
        </w:r>
        <w:r>
          <w:instrText xml:space="preserve"> PAGEREF _Toc32180 \h </w:instrText>
        </w:r>
        <w:r>
          <w:fldChar w:fldCharType="separate"/>
        </w:r>
        <w:r>
          <w:t>57</w:t>
        </w:r>
        <w:r>
          <w:fldChar w:fldCharType="end"/>
        </w:r>
      </w:hyperlink>
    </w:p>
    <w:p>
      <w:pPr>
        <w:pStyle w:val="TOC2"/>
        <w:tabs>
          <w:tab w:val="right" w:leader="dot" w:pos="8306"/>
        </w:tabs>
      </w:pPr>
      <w:hyperlink w:anchor="_Toc27504" w:history="1">
        <w:r>
          <w:rPr>
            <w:rFonts w:ascii="仿宋" w:eastAsia="仿宋" w:hAnsi="仿宋" w:cs="仿宋" w:hint="eastAsia"/>
            <w:lang w:eastAsia="zh-CN"/>
          </w:rPr>
          <w:t>(二)、质量管理责任</w:t>
        </w:r>
        <w:r>
          <w:tab/>
        </w:r>
        <w:r>
          <w:fldChar w:fldCharType="begin"/>
        </w:r>
        <w:r>
          <w:instrText xml:space="preserve"> PAGEREF _Toc27504 \h </w:instrText>
        </w:r>
        <w:r>
          <w:fldChar w:fldCharType="separate"/>
        </w:r>
        <w:r>
          <w:t>58</w:t>
        </w:r>
        <w:r>
          <w:fldChar w:fldCharType="end"/>
        </w:r>
      </w:hyperlink>
    </w:p>
    <w:p>
      <w:pPr>
        <w:pStyle w:val="TOC2"/>
        <w:tabs>
          <w:tab w:val="right" w:leader="dot" w:pos="8306"/>
        </w:tabs>
      </w:pPr>
      <w:hyperlink w:anchor="_Toc2166" w:history="1">
        <w:r>
          <w:rPr>
            <w:rFonts w:ascii="仿宋" w:eastAsia="仿宋" w:hAnsi="仿宋" w:cs="仿宋" w:hint="eastAsia"/>
            <w:lang w:eastAsia="zh-CN"/>
          </w:rPr>
          <w:t>(三)、质量管理体系文件</w:t>
        </w:r>
        <w:r>
          <w:tab/>
        </w:r>
        <w:r>
          <w:fldChar w:fldCharType="begin"/>
        </w:r>
        <w:r>
          <w:instrText xml:space="preserve"> PAGEREF _Toc2166 \h </w:instrText>
        </w:r>
        <w:r>
          <w:fldChar w:fldCharType="separate"/>
        </w:r>
        <w:r>
          <w:t>59</w:t>
        </w:r>
        <w:r>
          <w:fldChar w:fldCharType="end"/>
        </w:r>
      </w:hyperlink>
    </w:p>
    <w:p>
      <w:pPr>
        <w:pStyle w:val="TOC2"/>
        <w:tabs>
          <w:tab w:val="right" w:leader="dot" w:pos="8306"/>
        </w:tabs>
      </w:pPr>
      <w:hyperlink w:anchor="_Toc870" w:history="1">
        <w:r>
          <w:rPr>
            <w:rFonts w:ascii="仿宋" w:eastAsia="仿宋" w:hAnsi="仿宋" w:cs="仿宋" w:hint="eastAsia"/>
            <w:lang w:eastAsia="zh-CN"/>
          </w:rPr>
          <w:t>(四)、质量培训与教育</w:t>
        </w:r>
        <w:r>
          <w:tab/>
        </w:r>
        <w:r>
          <w:fldChar w:fldCharType="begin"/>
        </w:r>
        <w:r>
          <w:instrText xml:space="preserve"> PAGEREF _Toc870 \h </w:instrText>
        </w:r>
        <w:r>
          <w:fldChar w:fldCharType="separate"/>
        </w:r>
        <w:r>
          <w:t>61</w:t>
        </w:r>
        <w:r>
          <w:fldChar w:fldCharType="end"/>
        </w:r>
      </w:hyperlink>
    </w:p>
    <w:p>
      <w:pPr>
        <w:pStyle w:val="TOC2"/>
        <w:tabs>
          <w:tab w:val="right" w:leader="dot" w:pos="8306"/>
        </w:tabs>
      </w:pPr>
      <w:hyperlink w:anchor="_Toc20093" w:history="1">
        <w:r>
          <w:rPr>
            <w:rFonts w:ascii="仿宋" w:eastAsia="仿宋" w:hAnsi="仿宋" w:cs="仿宋" w:hint="eastAsia"/>
            <w:lang w:eastAsia="zh-CN"/>
          </w:rPr>
          <w:t>(五)、质量审核与评价</w:t>
        </w:r>
        <w:r>
          <w:tab/>
        </w:r>
        <w:r>
          <w:fldChar w:fldCharType="begin"/>
        </w:r>
        <w:r>
          <w:instrText xml:space="preserve"> PAGEREF _Toc20093 \h </w:instrText>
        </w:r>
        <w:r>
          <w:fldChar w:fldCharType="separate"/>
        </w:r>
        <w:r>
          <w:t>63</w:t>
        </w:r>
        <w:r>
          <w:fldChar w:fldCharType="end"/>
        </w:r>
      </w:hyperlink>
    </w:p>
    <w:p>
      <w:pPr>
        <w:pStyle w:val="TOC2"/>
        <w:tabs>
          <w:tab w:val="right" w:leader="dot" w:pos="8306"/>
        </w:tabs>
      </w:pPr>
      <w:hyperlink w:anchor="_Toc25529" w:history="1">
        <w:r>
          <w:rPr>
            <w:rFonts w:ascii="仿宋" w:eastAsia="仿宋" w:hAnsi="仿宋" w:cs="仿宋" w:hint="eastAsia"/>
            <w:lang w:eastAsia="zh-CN"/>
          </w:rPr>
          <w:t>(六)、不符合与纠正措施</w:t>
        </w:r>
        <w:r>
          <w:tab/>
        </w:r>
        <w:r>
          <w:fldChar w:fldCharType="begin"/>
        </w:r>
        <w:r>
          <w:instrText xml:space="preserve"> PAGEREF _Toc25529 \h </w:instrText>
        </w:r>
        <w:r>
          <w:fldChar w:fldCharType="separate"/>
        </w:r>
        <w:r>
          <w:t>64</w:t>
        </w:r>
        <w:r>
          <w:fldChar w:fldCharType="end"/>
        </w:r>
      </w:hyperlink>
    </w:p>
    <w:p>
      <w:pPr>
        <w:pStyle w:val="TOC1"/>
        <w:tabs>
          <w:tab w:val="right" w:leader="dot" w:pos="8306"/>
        </w:tabs>
      </w:pPr>
      <w:hyperlink w:anchor="_Toc495" w:history="1">
        <w:r>
          <w:rPr>
            <w:rFonts w:ascii="仿宋" w:eastAsia="仿宋" w:hAnsi="仿宋" w:cs="仿宋" w:hint="eastAsia"/>
            <w:lang w:eastAsia="zh-CN"/>
          </w:rPr>
          <w:t>十五、面包项目实施保障措施</w:t>
        </w:r>
        <w:r>
          <w:tab/>
        </w:r>
        <w:r>
          <w:fldChar w:fldCharType="begin"/>
        </w:r>
        <w:r>
          <w:instrText xml:space="preserve"> PAGEREF _Toc495 \h </w:instrText>
        </w:r>
        <w:r>
          <w:fldChar w:fldCharType="separate"/>
        </w:r>
        <w:r>
          <w:t>65</w:t>
        </w:r>
        <w:r>
          <w:fldChar w:fldCharType="end"/>
        </w:r>
      </w:hyperlink>
    </w:p>
    <w:p>
      <w:pPr>
        <w:pStyle w:val="TOC2"/>
        <w:tabs>
          <w:tab w:val="right" w:leader="dot" w:pos="8306"/>
        </w:tabs>
      </w:pPr>
      <w:hyperlink w:anchor="_Toc2363" w:history="1">
        <w:r>
          <w:rPr>
            <w:rFonts w:ascii="仿宋" w:eastAsia="仿宋" w:hAnsi="仿宋" w:cs="仿宋" w:hint="eastAsia"/>
            <w:lang w:eastAsia="zh-CN"/>
          </w:rPr>
          <w:t>(一)、面包项目实施保障机制</w:t>
        </w:r>
        <w:r>
          <w:tab/>
        </w:r>
        <w:r>
          <w:fldChar w:fldCharType="begin"/>
        </w:r>
        <w:r>
          <w:instrText xml:space="preserve"> PAGEREF _Toc2363 \h </w:instrText>
        </w:r>
        <w:r>
          <w:fldChar w:fldCharType="separate"/>
        </w:r>
        <w:r>
          <w:t>65</w:t>
        </w:r>
        <w:r>
          <w:fldChar w:fldCharType="end"/>
        </w:r>
      </w:hyperlink>
    </w:p>
    <w:p>
      <w:pPr>
        <w:pStyle w:val="TOC2"/>
        <w:tabs>
          <w:tab w:val="right" w:leader="dot" w:pos="8306"/>
        </w:tabs>
      </w:pPr>
      <w:hyperlink w:anchor="_Toc6781" w:history="1">
        <w:r>
          <w:rPr>
            <w:rFonts w:ascii="仿宋" w:eastAsia="仿宋" w:hAnsi="仿宋" w:cs="仿宋" w:hint="eastAsia"/>
            <w:lang w:eastAsia="zh-CN"/>
          </w:rPr>
          <w:t>(二)、面包项目法律合规要求</w:t>
        </w:r>
        <w:r>
          <w:tab/>
        </w:r>
        <w:r>
          <w:fldChar w:fldCharType="begin"/>
        </w:r>
        <w:r>
          <w:instrText xml:space="preserve"> PAGEREF _Toc6781 \h </w:instrText>
        </w:r>
        <w:r>
          <w:fldChar w:fldCharType="separate"/>
        </w:r>
        <w:r>
          <w:t>68</w:t>
        </w:r>
        <w:r>
          <w:fldChar w:fldCharType="end"/>
        </w:r>
      </w:hyperlink>
    </w:p>
    <w:p>
      <w:pPr>
        <w:pStyle w:val="TOC2"/>
        <w:tabs>
          <w:tab w:val="right" w:leader="dot" w:pos="8306"/>
        </w:tabs>
      </w:pPr>
      <w:hyperlink w:anchor="_Toc19065" w:history="1">
        <w:r>
          <w:rPr>
            <w:rFonts w:ascii="仿宋" w:eastAsia="仿宋" w:hAnsi="仿宋" w:cs="仿宋" w:hint="eastAsia"/>
            <w:lang w:eastAsia="zh-CN"/>
          </w:rPr>
          <w:t>(三)、面包项目合同管理与法律事务</w:t>
        </w:r>
        <w:r>
          <w:tab/>
        </w:r>
        <w:r>
          <w:fldChar w:fldCharType="begin"/>
        </w:r>
        <w:r>
          <w:instrText xml:space="preserve"> PAGEREF _Toc19065 \h </w:instrText>
        </w:r>
        <w:r>
          <w:fldChar w:fldCharType="separate"/>
        </w:r>
        <w:r>
          <w:t>72</w:t>
        </w:r>
        <w:r>
          <w:fldChar w:fldCharType="end"/>
        </w:r>
      </w:hyperlink>
    </w:p>
    <w:p>
      <w:pPr>
        <w:pStyle w:val="TOC2"/>
        <w:tabs>
          <w:tab w:val="right" w:leader="dot" w:pos="8306"/>
        </w:tabs>
      </w:pPr>
      <w:hyperlink w:anchor="_Toc17325" w:history="1">
        <w:r>
          <w:rPr>
            <w:rFonts w:ascii="仿宋" w:eastAsia="仿宋" w:hAnsi="仿宋" w:cs="仿宋" w:hint="eastAsia"/>
            <w:lang w:eastAsia="zh-CN"/>
          </w:rPr>
          <w:t>(四)、面包项目知识产权保护策略</w:t>
        </w:r>
        <w:r>
          <w:tab/>
        </w:r>
        <w:r>
          <w:fldChar w:fldCharType="begin"/>
        </w:r>
        <w:r>
          <w:instrText xml:space="preserve"> PAGEREF _Toc17325 \h </w:instrText>
        </w:r>
        <w:r>
          <w:fldChar w:fldCharType="separate"/>
        </w:r>
        <w:r>
          <w:t>78</w:t>
        </w:r>
        <w:r>
          <w:fldChar w:fldCharType="end"/>
        </w:r>
      </w:hyperlink>
    </w:p>
    <w:p>
      <w:pPr>
        <w:pStyle w:val="TOC1"/>
        <w:tabs>
          <w:tab w:val="right" w:leader="dot" w:pos="8306"/>
        </w:tabs>
      </w:pPr>
      <w:hyperlink w:anchor="_Toc24392" w:history="1">
        <w:r>
          <w:rPr>
            <w:rFonts w:ascii="仿宋" w:eastAsia="仿宋" w:hAnsi="仿宋" w:cs="仿宋" w:hint="eastAsia"/>
            <w:lang w:eastAsia="zh-CN"/>
          </w:rPr>
          <w:t>十六、面包项目变更管理</w:t>
        </w:r>
        <w:r>
          <w:tab/>
        </w:r>
        <w:r>
          <w:fldChar w:fldCharType="begin"/>
        </w:r>
        <w:r>
          <w:instrText xml:space="preserve"> PAGEREF _Toc24392 \h </w:instrText>
        </w:r>
        <w:r>
          <w:fldChar w:fldCharType="separate"/>
        </w:r>
        <w:r>
          <w:t>80</w:t>
        </w:r>
        <w:r>
          <w:fldChar w:fldCharType="end"/>
        </w:r>
      </w:hyperlink>
    </w:p>
    <w:p>
      <w:pPr>
        <w:pStyle w:val="TOC2"/>
        <w:tabs>
          <w:tab w:val="right" w:leader="dot" w:pos="8306"/>
        </w:tabs>
      </w:pPr>
      <w:hyperlink w:anchor="_Toc20167" w:history="1">
        <w:r>
          <w:rPr>
            <w:rFonts w:ascii="仿宋" w:eastAsia="仿宋" w:hAnsi="仿宋" w:cs="仿宋" w:hint="eastAsia"/>
            <w:lang w:eastAsia="zh-CN"/>
          </w:rPr>
          <w:t>(一)、变更申请与评估</w:t>
        </w:r>
        <w:r>
          <w:tab/>
        </w:r>
        <w:r>
          <w:fldChar w:fldCharType="begin"/>
        </w:r>
        <w:r>
          <w:instrText xml:space="preserve"> PAGEREF _Toc20167 \h </w:instrText>
        </w:r>
        <w:r>
          <w:fldChar w:fldCharType="separate"/>
        </w:r>
        <w:r>
          <w:t>80</w:t>
        </w:r>
        <w:r>
          <w:fldChar w:fldCharType="end"/>
        </w:r>
      </w:hyperlink>
    </w:p>
    <w:p>
      <w:pPr>
        <w:pStyle w:val="TOC2"/>
        <w:tabs>
          <w:tab w:val="right" w:leader="dot" w:pos="8306"/>
        </w:tabs>
      </w:pPr>
      <w:hyperlink w:anchor="_Toc29063" w:history="1">
        <w:r>
          <w:rPr>
            <w:rFonts w:ascii="仿宋" w:eastAsia="仿宋" w:hAnsi="仿宋" w:cs="仿宋" w:hint="eastAsia"/>
            <w:lang w:eastAsia="zh-CN"/>
          </w:rPr>
          <w:t>(二)、变更实施与控制</w:t>
        </w:r>
        <w:r>
          <w:tab/>
        </w:r>
        <w:r>
          <w:fldChar w:fldCharType="begin"/>
        </w:r>
        <w:r>
          <w:instrText xml:space="preserve"> PAGEREF _Toc29063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516"/>
      <w:r>
        <w:rPr>
          <w:rFonts w:ascii="仿宋" w:eastAsia="仿宋" w:hAnsi="仿宋" w:cs="仿宋" w:hint="eastAsia"/>
          <w:lang w:eastAsia="zh-CN"/>
        </w:rPr>
        <w:t>(一)、面包行业分析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面包行业一直以来都是市场的关注焦点。行业内的发展趋势、竞争态势以及潜在机会都对面包项目的推进产生深远的影响。通过深入研究行业的整体概貌，我们将更好地理解行业的核心特征，为面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行业，技术一直是推动创新和发展的关键因素。我们将对当前技术趋势进行详尽分析，包括但不限于人工智能、大数据应用、先进制造技术等。这有助于面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包项目成功的基础。我们将对主要竞争对手进行深入研究，包括其市场份额、产品特点、市场定位等。通过全面了解竞争对手的优势和劣势，面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883"/>
      <w:r>
        <w:rPr>
          <w:rFonts w:ascii="仿宋" w:eastAsia="仿宋" w:hAnsi="仿宋" w:cs="仿宋" w:hint="eastAsia"/>
          <w:sz w:val="28"/>
          <w:lang w:eastAsia="zh-CN"/>
        </w:rPr>
        <w:t>(二)、面包市场分析预测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通过对市场规模的深入调研，我们将预测面包市场未来的增长趋势。这包括市场的整体规模、各细分领域的发展趋势等。面包项目可以根据市场的扩张速度和潜在机会，制定更符合市场需求的发展策略。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包项目实施过程中需要充分考虑的因素。我们将对市场风险进行全面评估，包括但不限于政策法规风险、市场竞争风险、技术变革风险等。通过对潜在风险的深入分析，面包项目可以制定相应的风险缓解策略，降低不确定性对面包项目的影响。</w:t>
      </w:r>
    </w:p>
    <w:p>
      <w:pPr>
        <w:pStyle w:val="Heading1"/>
        <w:ind w:firstLine="560" w:firstLineChars="200"/>
        <w:rPr>
          <w:rFonts w:ascii="仿宋" w:eastAsia="仿宋" w:hAnsi="仿宋" w:cs="仿宋" w:hint="eastAsia"/>
          <w:sz w:val="28"/>
          <w:lang w:eastAsia="zh-CN"/>
        </w:rPr>
      </w:pPr>
      <w:bookmarkStart w:id="5" w:name="_Toc486"/>
      <w:r>
        <w:rPr>
          <w:rFonts w:ascii="仿宋" w:eastAsia="仿宋" w:hAnsi="仿宋" w:cs="仿宋" w:hint="eastAsia"/>
          <w:sz w:val="28"/>
          <w:lang w:eastAsia="zh-CN"/>
        </w:rPr>
        <w:t>二、面包项目绩效评估</w:t>
      </w:r>
      <w:bookmarkEnd w:id="5"/>
    </w:p>
    <w:p>
      <w:pPr>
        <w:pStyle w:val="Heading2"/>
        <w:rPr>
          <w:rFonts w:ascii="仿宋" w:eastAsia="仿宋" w:hAnsi="仿宋" w:cs="仿宋" w:hint="eastAsia"/>
          <w:lang w:eastAsia="zh-CN"/>
        </w:rPr>
      </w:pPr>
      <w:bookmarkStart w:id="6" w:name="_Toc2415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在面包项目中，我们设计了一套全面的绩效评估指标，以确保面包项目的可控和成功交付。这些指标跨足面包项目目标、成本、进度和质量等多个维度，为我们提供了全面洞察面包项目的健康状况。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目标达成率是我们关注的首要指标。我们设定了明确的目标，并通过定期监测和评估，迅速发现并应对潜在的目标偏差。这为面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进度作为关键的绩效指标之一，得到了精心的关注。我们制定了详细的面包项目进度计划，并设立了进度符合度指标，确保实际进度与计划进度保持一致。这使我们能够快速发现和解决潜在的进度问题，保持面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包项目绩效的不可或缺的一环。我们引入了一系列的质量标准和客户满意度指标，以确保面包项目交付的成果在质量上达到或超越预期水平。通过持续监测这些指标，我们努力提升面包项目整体质量水平，为面包项目的成功交付提供有力保障。通过这些科学且全面的绩效评估，我们能够更好地引导面包项目的持续改进，确保面包项目目标的顺利达成。</w:t>
      </w:r>
    </w:p>
    <w:p>
      <w:pPr>
        <w:pStyle w:val="Heading2"/>
        <w:ind w:firstLine="560" w:firstLineChars="200"/>
        <w:rPr>
          <w:rFonts w:ascii="仿宋" w:eastAsia="仿宋" w:hAnsi="仿宋" w:cs="仿宋" w:hint="eastAsia"/>
          <w:sz w:val="28"/>
          <w:lang w:eastAsia="zh-CN"/>
        </w:rPr>
      </w:pPr>
      <w:bookmarkStart w:id="7" w:name="_Toc394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绩效评估是面包项目中的关键环节，为确保面包项目达到预期目标，我们采用了多层次、多维度的绩效评估方法。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面包项目的战略目标对齐，确保每个决策和行动都与面包项目整体目标保持一致。团队会定期召开战略对齐会议，审视当前工作与面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面包项目进度、质量、成本和风险等方面。这些指标通过数据收集和分析，为面包项目管理团队提供了客观的评估依据。例如，我们通过面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绩效评估不仅仅停留在面包项目内部，还考虑了面包项目对外部环境的影响。我们定期进行干系人满意度调查，以了解各利益相关方对面包项目的期望和满意度，并及时做出调整。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这种多层次、多角度的绩效评估方法，使得我们能够全面了解面包项目的运行状态，及时做出调整，确保面包项目在不断变化的环境中保持稳健前行。</w:t>
      </w:r>
    </w:p>
    <w:p>
      <w:pPr>
        <w:pStyle w:val="Heading2"/>
        <w:ind w:firstLine="560" w:firstLineChars="200"/>
        <w:rPr>
          <w:rFonts w:ascii="仿宋" w:eastAsia="仿宋" w:hAnsi="仿宋" w:cs="仿宋" w:hint="eastAsia"/>
          <w:sz w:val="28"/>
          <w:lang w:eastAsia="zh-CN"/>
        </w:rPr>
      </w:pPr>
      <w:bookmarkStart w:id="8" w:name="_Toc134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为了确保面包项目的有效管理和不断优化，我们采用了精心设计的绩效评估周期。这个周期旨在实现灵活、实时和全面的评估，以适应面包项目执行中的各种挑战。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面包项目的不同需求，分为短期、中期和长期。短期评估关注每个迭代或工作周期，以及时发现和解决当前任务中的问题。中期评估涵盖几个迭代，深入了解整体面包项目的趋势和性能。长期评估则着眼于整个面包项目阶段，确保面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面包项目管理工具和协作平台，团队成员能够随时更新和分享面包项目数据。这种实时性的反馈机制使我们能够及时察觉潜在问题，快速调整，保持面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面包项目的决策制定密不可分。每个周期的面包项目回顾会议成为集体总结经验、识别问题深层次原因并找到创新解决方案的平台。这种定期的反思与调整机制使面包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552"/>
      <w:r>
        <w:rPr>
          <w:rFonts w:ascii="仿宋" w:eastAsia="仿宋" w:hAnsi="仿宋" w:cs="仿宋" w:hint="eastAsia"/>
          <w:sz w:val="28"/>
          <w:lang w:eastAsia="zh-CN"/>
        </w:rPr>
        <w:t>三、面包项目土建工程</w:t>
      </w:r>
      <w:bookmarkEnd w:id="9"/>
    </w:p>
    <w:p>
      <w:pPr>
        <w:pStyle w:val="Heading2"/>
        <w:rPr>
          <w:rFonts w:ascii="仿宋" w:eastAsia="仿宋" w:hAnsi="仿宋" w:cs="仿宋" w:hint="eastAsia"/>
          <w:lang w:eastAsia="zh-CN"/>
        </w:rPr>
      </w:pPr>
      <w:bookmarkStart w:id="10" w:name="_Toc1483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在面包项目的建筑工程设计中，我们将秉承一系列重要的设计原则，以确保面包项目建筑在功能、美观、可持续性等方面达到最佳效果。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在建筑设计中，我们将综合考虑建设和运营成本。通过精细的经济效益分析，确保设计方案在高效利用资源的同时，对面包项目的长期盈利能力有积极的贡献。</w:t>
      </w:r>
    </w:p>
    <w:p>
      <w:pPr>
        <w:pStyle w:val="Heading2"/>
        <w:ind w:firstLine="560" w:firstLineChars="200"/>
        <w:rPr>
          <w:rFonts w:ascii="仿宋" w:eastAsia="仿宋" w:hAnsi="仿宋" w:cs="仿宋" w:hint="eastAsia"/>
          <w:sz w:val="28"/>
          <w:lang w:eastAsia="zh-CN"/>
        </w:rPr>
      </w:pPr>
      <w:bookmarkStart w:id="11" w:name="_Toc448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项目的土建工程设计中，我们将精准设定设计年限，结合面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45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面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包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面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51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本期工程面包项目预计总建筑面积XXX平方米，其中：计容建筑面积XXX平方米，计划建筑工程投资XX万元，占面包项目总投资的XX%。</w:t>
      </w:r>
    </w:p>
    <w:p>
      <w:pPr>
        <w:pStyle w:val="Heading1"/>
        <w:ind w:firstLine="560" w:firstLineChars="200"/>
        <w:rPr>
          <w:rFonts w:ascii="仿宋" w:eastAsia="仿宋" w:hAnsi="仿宋" w:cs="仿宋" w:hint="eastAsia"/>
          <w:sz w:val="28"/>
          <w:lang w:eastAsia="zh-CN"/>
        </w:rPr>
      </w:pPr>
      <w:bookmarkStart w:id="14" w:name="_Toc19726"/>
      <w:r>
        <w:rPr>
          <w:rFonts w:ascii="仿宋" w:eastAsia="仿宋" w:hAnsi="仿宋" w:cs="仿宋" w:hint="eastAsia"/>
          <w:sz w:val="28"/>
          <w:lang w:eastAsia="zh-CN"/>
        </w:rPr>
        <w:t>四、面包项目建设背景及必要性分析</w:t>
      </w:r>
      <w:bookmarkEnd w:id="14"/>
    </w:p>
    <w:p>
      <w:pPr>
        <w:pStyle w:val="Heading2"/>
        <w:rPr>
          <w:rFonts w:ascii="仿宋" w:eastAsia="仿宋" w:hAnsi="仿宋" w:cs="仿宋" w:hint="eastAsia"/>
          <w:lang w:eastAsia="zh-CN"/>
        </w:rPr>
      </w:pPr>
      <w:bookmarkStart w:id="15" w:name="_Toc8361"/>
      <w:r>
        <w:rPr>
          <w:rFonts w:ascii="仿宋" w:eastAsia="仿宋" w:hAnsi="仿宋" w:cs="仿宋" w:hint="eastAsia"/>
          <w:lang w:eastAsia="zh-CN"/>
        </w:rPr>
        <w:t>(一)、面包项目背景分析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面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我们的背景分析将深入挖掘当前行业的发展趋势，通过对竞争态势的全面审视，找到面包项目在这个潮流中的定位。同时，我们将关注行业内涌现的新兴机遇，以便面包项目更好地融入行业发展的潮流中。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面包项目提供了强大的发展动力。我们将聚焦于行业内最新的技术发展趋势，包括但不限于人工智能、大数据分析、物联网等领域。通过深度的技术研究，我们将确保面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面包项目发展的源泉。我们将投入更多的精力对市场需求进行深入剖析，超越表面的需求，深入挖掘潜在的市场痛点和机遇。通过对市场需求的细致了解，面包项目将更有针对性地设计解决方案，满足市场的多样化需求，从而更好地促进面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面包项目战略至关重要。我们将对竞争态势进行更为深入的分析，包括但不限于市场份额、产品特点、客户满意度等多个维度。通过深度的竞争分析，面包项目将能够更准确地把握市场脉搏，制定具有竞争力的面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面包项目的发展具有直接的影响。我们将进行更为全面的法规和政策分析，了解行业发展中的潜在法律风险和合规挑战。通过充分了解和遵守相关法规，面包项目将确保在法律框架内合法合规运营，为面包项目的稳健发展提供有力支持。</w:t>
      </w:r>
    </w:p>
    <w:p>
      <w:pPr>
        <w:pStyle w:val="Heading2"/>
        <w:ind w:firstLine="560" w:firstLineChars="200"/>
        <w:rPr>
          <w:rFonts w:ascii="仿宋" w:eastAsia="仿宋" w:hAnsi="仿宋" w:cs="仿宋" w:hint="eastAsia"/>
          <w:sz w:val="28"/>
          <w:lang w:eastAsia="zh-CN"/>
        </w:rPr>
      </w:pPr>
      <w:bookmarkStart w:id="16" w:name="_Toc1893"/>
      <w:r>
        <w:rPr>
          <w:rFonts w:ascii="仿宋" w:eastAsia="仿宋" w:hAnsi="仿宋" w:cs="仿宋" w:hint="eastAsia"/>
          <w:sz w:val="28"/>
          <w:lang w:eastAsia="zh-CN"/>
        </w:rPr>
        <w:t>(二)、面包项目建设必要性分析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建设的迫切性源于对行业发展趋势的深刻洞察。我们正处于一个行业变革的时代，科技创新、数字化转型成为企业发展的关键动力。面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建设不仅仅是为了跟上潮流，更是为了通过技术创新推动企业的持续发展。通过引入先进的技术和解决方案，面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面包项目的建设成为必然选择，通过提高产品质量、拓展服务领域，从而在竞争中获得更多的机会。面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面包项目建设的必要性体现在对客户需求更精准的满足。通过面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包项目建设的背后是对企业持续创新的追求。只有通过不断创新，企业才能在竞争中立于不败之地。面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860"/>
      <w:r>
        <w:rPr>
          <w:rFonts w:ascii="仿宋" w:eastAsia="仿宋" w:hAnsi="仿宋" w:cs="仿宋" w:hint="eastAsia"/>
          <w:sz w:val="28"/>
          <w:lang w:eastAsia="zh-CN"/>
        </w:rPr>
        <w:t>五、面包项目选址可行性分析</w:t>
      </w:r>
      <w:bookmarkEnd w:id="17"/>
    </w:p>
    <w:p>
      <w:pPr>
        <w:pStyle w:val="Heading2"/>
        <w:rPr>
          <w:rFonts w:ascii="仿宋" w:eastAsia="仿宋" w:hAnsi="仿宋" w:cs="仿宋" w:hint="eastAsia"/>
          <w:lang w:eastAsia="zh-CN"/>
        </w:rPr>
      </w:pPr>
      <w:bookmarkStart w:id="18" w:name="_Toc20354"/>
      <w:r>
        <w:rPr>
          <w:rFonts w:ascii="仿宋" w:eastAsia="仿宋" w:hAnsi="仿宋" w:cs="仿宋" w:hint="eastAsia"/>
          <w:lang w:eastAsia="zh-CN"/>
        </w:rPr>
        <w:t>(一)、面包项目选址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该面包项目选址位于XX省XX市XX区XXX街道</w:t>
      </w:r>
    </w:p>
    <w:p>
      <w:pPr>
        <w:pStyle w:val="Heading2"/>
        <w:ind w:firstLine="560" w:firstLineChars="200"/>
        <w:rPr>
          <w:rFonts w:ascii="仿宋" w:eastAsia="仿宋" w:hAnsi="仿宋" w:cs="仿宋" w:hint="eastAsia"/>
          <w:sz w:val="28"/>
          <w:lang w:eastAsia="zh-CN"/>
        </w:rPr>
      </w:pPr>
      <w:bookmarkStart w:id="19" w:name="_Toc3148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面包项目的征地面积将根据面包项目的实际规模和需求进行精确规划。具体面积XXX平方米，旨在确保面包项目不仅能够满足当前的发展需求，还能够预留空间以适应未来的扩展。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面包项目计划建设的建筑总规模具体面积XXX平方米。这一规模的确定综合考虑了面包项目的性质、规模，以及城市规划的相关要求，确保建筑布局与周边环境协调一致。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绿地率是面包项目用地中被规划为绿地的比例。具体面积XXX平方米，旨在通过合理规划绿地，改善面包项目周边环境，提升居民生活质量，并符合城市整体绿化规划。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容积率是用地上可以建设的建筑总体积与用地面积之比。具体面积XXX，通过合理的容积率规划，确保面包项目建筑规模与周边环境和谐共生。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确保面包项目选址与当地城市规划相一致，具体面积XXX平方米。通过与城市规划部门深入沟通，确保面包项目不仅符合城市的整体发展方向，还能够融入城市的发展布局，为城市的长远发展贡献力量。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充分了解并确保面包项目选址符合当地产业政策，具体面积XXX平方米。这包括面包项目对当地经济的促进作用，以及对相关产业的带动效应，确保面包项目与地方政府的产业政策保持一致，促进共赢合作。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用地总体要求必须符合环保和可持续发展的原则，具体面积XXX平方米。通过采用绿色建筑设计、节能减排等措施，确保面包项目在建设和运营过程中对环境的影响最小化，达到可持续发展的要求。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确保面包项目选址具备必要的公共设施配套，具体面积XXX平方米。这包括交通便利性、教育、医疗等基础设施，以提高居民生活品质，使得面包项目选址更具吸引力。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考虑用地总体要求对当地社会稳定性的影响，具体面积XXX平方米。通过深入了解当地社区反馈，确保面包项目的选址和建设过程对当地社会和谐稳定产生积极作用。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包项目选址不仅符合法规和规划，还在实际操作中具有可行性。这一全面规划将为面包项目的成功实施提供坚实的基础，确保面包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29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面包项目的设备规划和空间设计中，我们将采取灵活设备布局的措施。设备布局将根据实际需求进行灵活设计，避免不必要的浪费。通过合理规划设备摆放位置，我们将提高设备的利用率，减少设备间距，以确保面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https://d.book118.com/288120051032006030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753D9"/>
    <w:rsid w:val="368753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2005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2024-01-21T01:36:00Z</dcterms:created>
  <dcterms:modified xsi:type="dcterms:W3CDTF">2024-01-21T01:36:33Z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172DE2C2412345C698AF15E074E2A6B2_11</vt:lpwstr>
  </property>
  <property fmtid="{D5CDD505-2E9C-101B-9397-08002B2CF9AE}" pid="3" name="KSOProductBuildVer">
    <vt:lpwstr>2052-12.1.0.16120</vt:lpwstr>
  </property>
</Properties>
</file>