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中高端电主轴项目构思建设方案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373" w:history="1">
        <w:r>
          <w:rPr>
            <w:rFonts w:ascii="仿宋" w:eastAsia="仿宋" w:hAnsi="仿宋" w:cs="仿宋" w:hint="eastAsia"/>
            <w:lang w:eastAsia="zh-CN"/>
          </w:rPr>
          <w:t>概论</w:t>
        </w:r>
        <w:r>
          <w:tab/>
        </w:r>
        <w:r>
          <w:fldChar w:fldCharType="begin"/>
        </w:r>
        <w:r>
          <w:instrText xml:space="preserve"> PAGEREF _Toc22373 \h </w:instrText>
        </w:r>
        <w:r>
          <w:fldChar w:fldCharType="separate"/>
        </w:r>
        <w:r>
          <w:t>3</w:t>
        </w:r>
        <w:r>
          <w:fldChar w:fldCharType="end"/>
        </w:r>
      </w:hyperlink>
    </w:p>
    <w:p>
      <w:pPr>
        <w:pStyle w:val="TOC1"/>
        <w:tabs>
          <w:tab w:val="right" w:leader="dot" w:pos="8306"/>
        </w:tabs>
      </w:pPr>
      <w:hyperlink w:anchor="_Toc3339" w:history="1">
        <w:r>
          <w:rPr>
            <w:rFonts w:ascii="仿宋" w:eastAsia="仿宋" w:hAnsi="仿宋" w:cs="仿宋" w:hint="eastAsia"/>
            <w:lang w:eastAsia="zh-CN"/>
          </w:rPr>
          <w:t>一、社会影响分析</w:t>
        </w:r>
        <w:r>
          <w:tab/>
        </w:r>
        <w:r>
          <w:fldChar w:fldCharType="begin"/>
        </w:r>
        <w:r>
          <w:instrText xml:space="preserve"> PAGEREF _Toc3339 \h </w:instrText>
        </w:r>
        <w:r>
          <w:fldChar w:fldCharType="separate"/>
        </w:r>
        <w:r>
          <w:t>3</w:t>
        </w:r>
        <w:r>
          <w:fldChar w:fldCharType="end"/>
        </w:r>
      </w:hyperlink>
    </w:p>
    <w:p>
      <w:pPr>
        <w:pStyle w:val="TOC2"/>
        <w:tabs>
          <w:tab w:val="right" w:leader="dot" w:pos="8306"/>
        </w:tabs>
      </w:pPr>
      <w:hyperlink w:anchor="_Toc31781" w:history="1">
        <w:r>
          <w:rPr>
            <w:rFonts w:ascii="仿宋" w:eastAsia="仿宋" w:hAnsi="仿宋" w:cs="仿宋" w:hint="eastAsia"/>
            <w:lang w:eastAsia="zh-CN"/>
          </w:rPr>
          <w:t>(一)、社会影响效果分析</w:t>
        </w:r>
        <w:r>
          <w:tab/>
        </w:r>
        <w:r>
          <w:fldChar w:fldCharType="begin"/>
        </w:r>
        <w:r>
          <w:instrText xml:space="preserve"> PAGEREF _Toc31781 \h </w:instrText>
        </w:r>
        <w:r>
          <w:fldChar w:fldCharType="separate"/>
        </w:r>
        <w:r>
          <w:t>3</w:t>
        </w:r>
        <w:r>
          <w:fldChar w:fldCharType="end"/>
        </w:r>
      </w:hyperlink>
    </w:p>
    <w:p>
      <w:pPr>
        <w:pStyle w:val="TOC2"/>
        <w:tabs>
          <w:tab w:val="right" w:leader="dot" w:pos="8306"/>
        </w:tabs>
      </w:pPr>
      <w:hyperlink w:anchor="_Toc12586" w:history="1">
        <w:r>
          <w:rPr>
            <w:rFonts w:ascii="仿宋" w:eastAsia="仿宋" w:hAnsi="仿宋" w:cs="仿宋" w:hint="eastAsia"/>
            <w:lang w:eastAsia="zh-CN"/>
          </w:rPr>
          <w:t>(二)、社会适应性分析</w:t>
        </w:r>
        <w:r>
          <w:tab/>
        </w:r>
        <w:r>
          <w:fldChar w:fldCharType="begin"/>
        </w:r>
        <w:r>
          <w:instrText xml:space="preserve"> PAGEREF _Toc12586 \h </w:instrText>
        </w:r>
        <w:r>
          <w:fldChar w:fldCharType="separate"/>
        </w:r>
        <w:r>
          <w:t>5</w:t>
        </w:r>
        <w:r>
          <w:fldChar w:fldCharType="end"/>
        </w:r>
      </w:hyperlink>
    </w:p>
    <w:p>
      <w:pPr>
        <w:pStyle w:val="TOC2"/>
        <w:tabs>
          <w:tab w:val="right" w:leader="dot" w:pos="8306"/>
        </w:tabs>
      </w:pPr>
      <w:hyperlink w:anchor="_Toc13267" w:history="1">
        <w:r>
          <w:rPr>
            <w:rFonts w:ascii="仿宋" w:eastAsia="仿宋" w:hAnsi="仿宋" w:cs="仿宋" w:hint="eastAsia"/>
            <w:lang w:eastAsia="zh-CN"/>
          </w:rPr>
          <w:t>(三)、社会风险及对策分析</w:t>
        </w:r>
        <w:r>
          <w:tab/>
        </w:r>
        <w:r>
          <w:fldChar w:fldCharType="begin"/>
        </w:r>
        <w:r>
          <w:instrText xml:space="preserve"> PAGEREF _Toc13267 \h </w:instrText>
        </w:r>
        <w:r>
          <w:fldChar w:fldCharType="separate"/>
        </w:r>
        <w:r>
          <w:t>7</w:t>
        </w:r>
        <w:r>
          <w:fldChar w:fldCharType="end"/>
        </w:r>
      </w:hyperlink>
    </w:p>
    <w:p>
      <w:pPr>
        <w:pStyle w:val="TOC1"/>
        <w:tabs>
          <w:tab w:val="right" w:leader="dot" w:pos="8306"/>
        </w:tabs>
      </w:pPr>
      <w:hyperlink w:anchor="_Toc3230" w:history="1">
        <w:r>
          <w:rPr>
            <w:rFonts w:ascii="仿宋" w:eastAsia="仿宋" w:hAnsi="仿宋" w:cs="仿宋" w:hint="eastAsia"/>
            <w:lang w:eastAsia="zh-CN"/>
          </w:rPr>
          <w:t>二、发展规划、产业政策和行业准入分析</w:t>
        </w:r>
        <w:r>
          <w:tab/>
        </w:r>
        <w:r>
          <w:fldChar w:fldCharType="begin"/>
        </w:r>
        <w:r>
          <w:instrText xml:space="preserve"> PAGEREF _Toc3230 \h </w:instrText>
        </w:r>
        <w:r>
          <w:fldChar w:fldCharType="separate"/>
        </w:r>
        <w:r>
          <w:t>10</w:t>
        </w:r>
        <w:r>
          <w:fldChar w:fldCharType="end"/>
        </w:r>
      </w:hyperlink>
    </w:p>
    <w:p>
      <w:pPr>
        <w:pStyle w:val="TOC2"/>
        <w:tabs>
          <w:tab w:val="right" w:leader="dot" w:pos="8306"/>
        </w:tabs>
      </w:pPr>
      <w:hyperlink w:anchor="_Toc19996" w:history="1">
        <w:r>
          <w:rPr>
            <w:rFonts w:ascii="仿宋" w:eastAsia="仿宋" w:hAnsi="仿宋" w:cs="仿宋" w:hint="eastAsia"/>
            <w:lang w:eastAsia="zh-CN"/>
          </w:rPr>
          <w:t>(一)、发展规划分析</w:t>
        </w:r>
        <w:r>
          <w:tab/>
        </w:r>
        <w:r>
          <w:fldChar w:fldCharType="begin"/>
        </w:r>
        <w:r>
          <w:instrText xml:space="preserve"> PAGEREF _Toc19996 \h </w:instrText>
        </w:r>
        <w:r>
          <w:fldChar w:fldCharType="separate"/>
        </w:r>
        <w:r>
          <w:t>10</w:t>
        </w:r>
        <w:r>
          <w:fldChar w:fldCharType="end"/>
        </w:r>
      </w:hyperlink>
    </w:p>
    <w:p>
      <w:pPr>
        <w:pStyle w:val="TOC2"/>
        <w:tabs>
          <w:tab w:val="right" w:leader="dot" w:pos="8306"/>
        </w:tabs>
      </w:pPr>
      <w:hyperlink w:anchor="_Toc7029" w:history="1">
        <w:r>
          <w:rPr>
            <w:rFonts w:ascii="仿宋" w:eastAsia="仿宋" w:hAnsi="仿宋" w:cs="仿宋" w:hint="eastAsia"/>
            <w:lang w:eastAsia="zh-CN"/>
          </w:rPr>
          <w:t>(二)、产业政策分析</w:t>
        </w:r>
        <w:r>
          <w:tab/>
        </w:r>
        <w:r>
          <w:fldChar w:fldCharType="begin"/>
        </w:r>
        <w:r>
          <w:instrText xml:space="preserve"> PAGEREF _Toc7029 \h </w:instrText>
        </w:r>
        <w:r>
          <w:fldChar w:fldCharType="separate"/>
        </w:r>
        <w:r>
          <w:t>12</w:t>
        </w:r>
        <w:r>
          <w:fldChar w:fldCharType="end"/>
        </w:r>
      </w:hyperlink>
    </w:p>
    <w:p>
      <w:pPr>
        <w:pStyle w:val="TOC2"/>
        <w:tabs>
          <w:tab w:val="right" w:leader="dot" w:pos="8306"/>
        </w:tabs>
      </w:pPr>
      <w:hyperlink w:anchor="_Toc23964" w:history="1">
        <w:r>
          <w:rPr>
            <w:rFonts w:ascii="仿宋" w:eastAsia="仿宋" w:hAnsi="仿宋" w:cs="仿宋" w:hint="eastAsia"/>
            <w:lang w:eastAsia="zh-CN"/>
          </w:rPr>
          <w:t>(三)、行业准入分析</w:t>
        </w:r>
        <w:r>
          <w:tab/>
        </w:r>
        <w:r>
          <w:fldChar w:fldCharType="begin"/>
        </w:r>
        <w:r>
          <w:instrText xml:space="preserve"> PAGEREF _Toc23964 \h </w:instrText>
        </w:r>
        <w:r>
          <w:fldChar w:fldCharType="separate"/>
        </w:r>
        <w:r>
          <w:t>14</w:t>
        </w:r>
        <w:r>
          <w:fldChar w:fldCharType="end"/>
        </w:r>
      </w:hyperlink>
    </w:p>
    <w:p>
      <w:pPr>
        <w:pStyle w:val="TOC1"/>
        <w:tabs>
          <w:tab w:val="right" w:leader="dot" w:pos="8306"/>
        </w:tabs>
      </w:pPr>
      <w:hyperlink w:anchor="_Toc14718" w:history="1">
        <w:r>
          <w:rPr>
            <w:rFonts w:ascii="仿宋" w:eastAsia="仿宋" w:hAnsi="仿宋" w:cs="仿宋" w:hint="eastAsia"/>
            <w:lang w:eastAsia="zh-CN"/>
          </w:rPr>
          <w:t>三、项目监理与质量保证</w:t>
        </w:r>
        <w:r>
          <w:tab/>
        </w:r>
        <w:r>
          <w:fldChar w:fldCharType="begin"/>
        </w:r>
        <w:r>
          <w:instrText xml:space="preserve"> PAGEREF _Toc14718 \h </w:instrText>
        </w:r>
        <w:r>
          <w:fldChar w:fldCharType="separate"/>
        </w:r>
        <w:r>
          <w:t>15</w:t>
        </w:r>
        <w:r>
          <w:fldChar w:fldCharType="end"/>
        </w:r>
      </w:hyperlink>
    </w:p>
    <w:p>
      <w:pPr>
        <w:pStyle w:val="TOC2"/>
        <w:tabs>
          <w:tab w:val="right" w:leader="dot" w:pos="8306"/>
        </w:tabs>
      </w:pPr>
      <w:hyperlink w:anchor="_Toc7176" w:history="1">
        <w:r>
          <w:rPr>
            <w:rFonts w:ascii="仿宋" w:eastAsia="仿宋" w:hAnsi="仿宋" w:cs="仿宋" w:hint="eastAsia"/>
            <w:lang w:eastAsia="zh-CN"/>
          </w:rPr>
          <w:t>(一)、监理体系构建</w:t>
        </w:r>
        <w:r>
          <w:tab/>
        </w:r>
        <w:r>
          <w:fldChar w:fldCharType="begin"/>
        </w:r>
        <w:r>
          <w:instrText xml:space="preserve"> PAGEREF _Toc7176 \h </w:instrText>
        </w:r>
        <w:r>
          <w:fldChar w:fldCharType="separate"/>
        </w:r>
        <w:r>
          <w:t>15</w:t>
        </w:r>
        <w:r>
          <w:fldChar w:fldCharType="end"/>
        </w:r>
      </w:hyperlink>
    </w:p>
    <w:p>
      <w:pPr>
        <w:pStyle w:val="TOC2"/>
        <w:tabs>
          <w:tab w:val="right" w:leader="dot" w:pos="8306"/>
        </w:tabs>
      </w:pPr>
      <w:hyperlink w:anchor="_Toc14923" w:history="1">
        <w:r>
          <w:rPr>
            <w:rFonts w:ascii="仿宋" w:eastAsia="仿宋" w:hAnsi="仿宋" w:cs="仿宋" w:hint="eastAsia"/>
            <w:lang w:eastAsia="zh-CN"/>
          </w:rPr>
          <w:t>(二)、质量保证体系实施</w:t>
        </w:r>
        <w:r>
          <w:tab/>
        </w:r>
        <w:r>
          <w:fldChar w:fldCharType="begin"/>
        </w:r>
        <w:r>
          <w:instrText xml:space="preserve"> PAGEREF _Toc14923 \h </w:instrText>
        </w:r>
        <w:r>
          <w:fldChar w:fldCharType="separate"/>
        </w:r>
        <w:r>
          <w:t>16</w:t>
        </w:r>
        <w:r>
          <w:fldChar w:fldCharType="end"/>
        </w:r>
      </w:hyperlink>
    </w:p>
    <w:p>
      <w:pPr>
        <w:pStyle w:val="TOC2"/>
        <w:tabs>
          <w:tab w:val="right" w:leader="dot" w:pos="8306"/>
        </w:tabs>
      </w:pPr>
      <w:hyperlink w:anchor="_Toc21645" w:history="1">
        <w:r>
          <w:rPr>
            <w:rFonts w:ascii="仿宋" w:eastAsia="仿宋" w:hAnsi="仿宋" w:cs="仿宋" w:hint="eastAsia"/>
            <w:lang w:eastAsia="zh-CN"/>
          </w:rPr>
          <w:t>(三)、监理与质量控制流程</w:t>
        </w:r>
        <w:r>
          <w:tab/>
        </w:r>
        <w:r>
          <w:fldChar w:fldCharType="begin"/>
        </w:r>
        <w:r>
          <w:instrText xml:space="preserve"> PAGEREF _Toc21645 \h </w:instrText>
        </w:r>
        <w:r>
          <w:fldChar w:fldCharType="separate"/>
        </w:r>
        <w:r>
          <w:t>16</w:t>
        </w:r>
        <w:r>
          <w:fldChar w:fldCharType="end"/>
        </w:r>
      </w:hyperlink>
    </w:p>
    <w:p>
      <w:pPr>
        <w:pStyle w:val="TOC1"/>
        <w:tabs>
          <w:tab w:val="right" w:leader="dot" w:pos="8306"/>
        </w:tabs>
      </w:pPr>
      <w:hyperlink w:anchor="_Toc4761" w:history="1">
        <w:r>
          <w:rPr>
            <w:rFonts w:ascii="仿宋" w:eastAsia="仿宋" w:hAnsi="仿宋" w:cs="仿宋" w:hint="eastAsia"/>
            <w:lang w:eastAsia="zh-CN"/>
          </w:rPr>
          <w:t>四、经济影响分析</w:t>
        </w:r>
        <w:r>
          <w:tab/>
        </w:r>
        <w:r>
          <w:fldChar w:fldCharType="begin"/>
        </w:r>
        <w:r>
          <w:instrText xml:space="preserve"> PAGEREF _Toc4761 \h </w:instrText>
        </w:r>
        <w:r>
          <w:fldChar w:fldCharType="separate"/>
        </w:r>
        <w:r>
          <w:t>17</w:t>
        </w:r>
        <w:r>
          <w:fldChar w:fldCharType="end"/>
        </w:r>
      </w:hyperlink>
    </w:p>
    <w:p>
      <w:pPr>
        <w:pStyle w:val="TOC2"/>
        <w:tabs>
          <w:tab w:val="right" w:leader="dot" w:pos="8306"/>
        </w:tabs>
      </w:pPr>
      <w:hyperlink w:anchor="_Toc11823" w:history="1">
        <w:r>
          <w:rPr>
            <w:rFonts w:ascii="仿宋" w:eastAsia="仿宋" w:hAnsi="仿宋" w:cs="仿宋" w:hint="eastAsia"/>
            <w:lang w:eastAsia="zh-CN"/>
          </w:rPr>
          <w:t>(一)、经济费用效益或费用效果分析</w:t>
        </w:r>
        <w:r>
          <w:tab/>
        </w:r>
        <w:r>
          <w:fldChar w:fldCharType="begin"/>
        </w:r>
        <w:r>
          <w:instrText xml:space="preserve"> PAGEREF _Toc11823 \h </w:instrText>
        </w:r>
        <w:r>
          <w:fldChar w:fldCharType="separate"/>
        </w:r>
        <w:r>
          <w:t>17</w:t>
        </w:r>
        <w:r>
          <w:fldChar w:fldCharType="end"/>
        </w:r>
      </w:hyperlink>
    </w:p>
    <w:p>
      <w:pPr>
        <w:pStyle w:val="TOC2"/>
        <w:tabs>
          <w:tab w:val="right" w:leader="dot" w:pos="8306"/>
        </w:tabs>
      </w:pPr>
      <w:hyperlink w:anchor="_Toc9641" w:history="1">
        <w:r>
          <w:rPr>
            <w:rFonts w:ascii="仿宋" w:eastAsia="仿宋" w:hAnsi="仿宋" w:cs="仿宋" w:hint="eastAsia"/>
            <w:lang w:eastAsia="zh-CN"/>
          </w:rPr>
          <w:t>(二)、行业影响分析</w:t>
        </w:r>
        <w:r>
          <w:tab/>
        </w:r>
        <w:r>
          <w:fldChar w:fldCharType="begin"/>
        </w:r>
        <w:r>
          <w:instrText xml:space="preserve"> PAGEREF _Toc9641 \h </w:instrText>
        </w:r>
        <w:r>
          <w:fldChar w:fldCharType="separate"/>
        </w:r>
        <w:r>
          <w:t>19</w:t>
        </w:r>
        <w:r>
          <w:fldChar w:fldCharType="end"/>
        </w:r>
      </w:hyperlink>
    </w:p>
    <w:p>
      <w:pPr>
        <w:pStyle w:val="TOC2"/>
        <w:tabs>
          <w:tab w:val="right" w:leader="dot" w:pos="8306"/>
        </w:tabs>
      </w:pPr>
      <w:hyperlink w:anchor="_Toc15930" w:history="1">
        <w:r>
          <w:rPr>
            <w:rFonts w:ascii="仿宋" w:eastAsia="仿宋" w:hAnsi="仿宋" w:cs="仿宋" w:hint="eastAsia"/>
            <w:lang w:eastAsia="zh-CN"/>
          </w:rPr>
          <w:t>(三)、区域经济影响分析</w:t>
        </w:r>
        <w:r>
          <w:tab/>
        </w:r>
        <w:r>
          <w:fldChar w:fldCharType="begin"/>
        </w:r>
        <w:r>
          <w:instrText xml:space="preserve"> PAGEREF _Toc15930 \h </w:instrText>
        </w:r>
        <w:r>
          <w:fldChar w:fldCharType="separate"/>
        </w:r>
        <w:r>
          <w:t>21</w:t>
        </w:r>
        <w:r>
          <w:fldChar w:fldCharType="end"/>
        </w:r>
      </w:hyperlink>
    </w:p>
    <w:p>
      <w:pPr>
        <w:pStyle w:val="TOC2"/>
        <w:tabs>
          <w:tab w:val="right" w:leader="dot" w:pos="8306"/>
        </w:tabs>
      </w:pPr>
      <w:hyperlink w:anchor="_Toc7807" w:history="1">
        <w:r>
          <w:rPr>
            <w:rFonts w:ascii="仿宋" w:eastAsia="仿宋" w:hAnsi="仿宋" w:cs="仿宋" w:hint="eastAsia"/>
            <w:lang w:eastAsia="zh-CN"/>
          </w:rPr>
          <w:t>(四)、宏观经济影响分析</w:t>
        </w:r>
        <w:r>
          <w:tab/>
        </w:r>
        <w:r>
          <w:fldChar w:fldCharType="begin"/>
        </w:r>
        <w:r>
          <w:instrText xml:space="preserve"> PAGEREF _Toc7807 \h </w:instrText>
        </w:r>
        <w:r>
          <w:fldChar w:fldCharType="separate"/>
        </w:r>
        <w:r>
          <w:t>22</w:t>
        </w:r>
        <w:r>
          <w:fldChar w:fldCharType="end"/>
        </w:r>
      </w:hyperlink>
    </w:p>
    <w:p>
      <w:pPr>
        <w:pStyle w:val="TOC1"/>
        <w:tabs>
          <w:tab w:val="right" w:leader="dot" w:pos="8306"/>
        </w:tabs>
      </w:pPr>
      <w:hyperlink w:anchor="_Toc19188" w:history="1">
        <w:r>
          <w:rPr>
            <w:rFonts w:ascii="仿宋" w:eastAsia="仿宋" w:hAnsi="仿宋" w:cs="仿宋" w:hint="eastAsia"/>
            <w:lang w:eastAsia="zh-CN"/>
          </w:rPr>
          <w:t>五、资源开发及综合利用分析</w:t>
        </w:r>
        <w:r>
          <w:tab/>
        </w:r>
        <w:r>
          <w:fldChar w:fldCharType="begin"/>
        </w:r>
        <w:r>
          <w:instrText xml:space="preserve"> PAGEREF _Toc19188 \h </w:instrText>
        </w:r>
        <w:r>
          <w:fldChar w:fldCharType="separate"/>
        </w:r>
        <w:r>
          <w:t>23</w:t>
        </w:r>
        <w:r>
          <w:fldChar w:fldCharType="end"/>
        </w:r>
      </w:hyperlink>
    </w:p>
    <w:p>
      <w:pPr>
        <w:pStyle w:val="TOC2"/>
        <w:tabs>
          <w:tab w:val="right" w:leader="dot" w:pos="8306"/>
        </w:tabs>
      </w:pPr>
      <w:hyperlink w:anchor="_Toc15416" w:history="1">
        <w:r>
          <w:rPr>
            <w:rFonts w:ascii="仿宋" w:eastAsia="仿宋" w:hAnsi="仿宋" w:cs="仿宋" w:hint="eastAsia"/>
            <w:lang w:eastAsia="zh-CN"/>
          </w:rPr>
          <w:t>(一)、资源开发方案</w:t>
        </w:r>
        <w:r>
          <w:tab/>
        </w:r>
        <w:r>
          <w:fldChar w:fldCharType="begin"/>
        </w:r>
        <w:r>
          <w:instrText xml:space="preserve"> PAGEREF _Toc15416 \h </w:instrText>
        </w:r>
        <w:r>
          <w:fldChar w:fldCharType="separate"/>
        </w:r>
        <w:r>
          <w:t>23</w:t>
        </w:r>
        <w:r>
          <w:fldChar w:fldCharType="end"/>
        </w:r>
      </w:hyperlink>
    </w:p>
    <w:p>
      <w:pPr>
        <w:pStyle w:val="TOC2"/>
        <w:tabs>
          <w:tab w:val="right" w:leader="dot" w:pos="8306"/>
        </w:tabs>
      </w:pPr>
      <w:hyperlink w:anchor="_Toc10552" w:history="1">
        <w:r>
          <w:rPr>
            <w:rFonts w:ascii="仿宋" w:eastAsia="仿宋" w:hAnsi="仿宋" w:cs="仿宋" w:hint="eastAsia"/>
            <w:lang w:eastAsia="zh-CN"/>
          </w:rPr>
          <w:t>(二)、资源利用方案</w:t>
        </w:r>
        <w:r>
          <w:tab/>
        </w:r>
        <w:r>
          <w:fldChar w:fldCharType="begin"/>
        </w:r>
        <w:r>
          <w:instrText xml:space="preserve"> PAGEREF _Toc10552 \h </w:instrText>
        </w:r>
        <w:r>
          <w:fldChar w:fldCharType="separate"/>
        </w:r>
        <w:r>
          <w:t>24</w:t>
        </w:r>
        <w:r>
          <w:fldChar w:fldCharType="end"/>
        </w:r>
      </w:hyperlink>
    </w:p>
    <w:p>
      <w:pPr>
        <w:pStyle w:val="TOC2"/>
        <w:tabs>
          <w:tab w:val="right" w:leader="dot" w:pos="8306"/>
        </w:tabs>
      </w:pPr>
      <w:hyperlink w:anchor="_Toc29124" w:history="1">
        <w:r>
          <w:rPr>
            <w:rFonts w:ascii="仿宋" w:eastAsia="仿宋" w:hAnsi="仿宋" w:cs="仿宋" w:hint="eastAsia"/>
            <w:lang w:eastAsia="zh-CN"/>
          </w:rPr>
          <w:t>(三)、资源节约措施</w:t>
        </w:r>
        <w:r>
          <w:tab/>
        </w:r>
        <w:r>
          <w:fldChar w:fldCharType="begin"/>
        </w:r>
        <w:r>
          <w:instrText xml:space="preserve"> PAGEREF _Toc29124 \h </w:instrText>
        </w:r>
        <w:r>
          <w:fldChar w:fldCharType="separate"/>
        </w:r>
        <w:r>
          <w:t>25</w:t>
        </w:r>
        <w:r>
          <w:fldChar w:fldCharType="end"/>
        </w:r>
      </w:hyperlink>
    </w:p>
    <w:p>
      <w:pPr>
        <w:pStyle w:val="TOC1"/>
        <w:tabs>
          <w:tab w:val="right" w:leader="dot" w:pos="8306"/>
        </w:tabs>
      </w:pPr>
      <w:hyperlink w:anchor="_Toc13224" w:history="1">
        <w:r>
          <w:rPr>
            <w:rFonts w:ascii="仿宋" w:eastAsia="仿宋" w:hAnsi="仿宋" w:cs="仿宋" w:hint="eastAsia"/>
            <w:lang w:eastAsia="zh-CN"/>
          </w:rPr>
          <w:t>六、环境和生态影响分析</w:t>
        </w:r>
        <w:r>
          <w:tab/>
        </w:r>
        <w:r>
          <w:fldChar w:fldCharType="begin"/>
        </w:r>
        <w:r>
          <w:instrText xml:space="preserve"> PAGEREF _Toc13224 \h </w:instrText>
        </w:r>
        <w:r>
          <w:fldChar w:fldCharType="separate"/>
        </w:r>
        <w:r>
          <w:t>27</w:t>
        </w:r>
        <w:r>
          <w:fldChar w:fldCharType="end"/>
        </w:r>
      </w:hyperlink>
    </w:p>
    <w:p>
      <w:pPr>
        <w:pStyle w:val="TOC2"/>
        <w:tabs>
          <w:tab w:val="right" w:leader="dot" w:pos="8306"/>
        </w:tabs>
      </w:pPr>
      <w:hyperlink w:anchor="_Toc31953" w:history="1">
        <w:r>
          <w:rPr>
            <w:rFonts w:ascii="仿宋" w:eastAsia="仿宋" w:hAnsi="仿宋" w:cs="仿宋" w:hint="eastAsia"/>
            <w:lang w:eastAsia="zh-CN"/>
          </w:rPr>
          <w:t>(一)、环境和生态现状</w:t>
        </w:r>
        <w:r>
          <w:tab/>
        </w:r>
        <w:r>
          <w:fldChar w:fldCharType="begin"/>
        </w:r>
        <w:r>
          <w:instrText xml:space="preserve"> PAGEREF _Toc31953 \h </w:instrText>
        </w:r>
        <w:r>
          <w:fldChar w:fldCharType="separate"/>
        </w:r>
        <w:r>
          <w:t>27</w:t>
        </w:r>
        <w:r>
          <w:fldChar w:fldCharType="end"/>
        </w:r>
      </w:hyperlink>
    </w:p>
    <w:p>
      <w:pPr>
        <w:pStyle w:val="TOC2"/>
        <w:tabs>
          <w:tab w:val="right" w:leader="dot" w:pos="8306"/>
        </w:tabs>
      </w:pPr>
      <w:hyperlink w:anchor="_Toc4236" w:history="1">
        <w:r>
          <w:rPr>
            <w:rFonts w:ascii="仿宋" w:eastAsia="仿宋" w:hAnsi="仿宋" w:cs="仿宋" w:hint="eastAsia"/>
            <w:lang w:eastAsia="zh-CN"/>
          </w:rPr>
          <w:t>(二)、生态环境影响分析</w:t>
        </w:r>
        <w:r>
          <w:tab/>
        </w:r>
        <w:r>
          <w:fldChar w:fldCharType="begin"/>
        </w:r>
        <w:r>
          <w:instrText xml:space="preserve"> PAGEREF _Toc4236 \h </w:instrText>
        </w:r>
        <w:r>
          <w:fldChar w:fldCharType="separate"/>
        </w:r>
        <w:r>
          <w:t>28</w:t>
        </w:r>
        <w:r>
          <w:fldChar w:fldCharType="end"/>
        </w:r>
      </w:hyperlink>
    </w:p>
    <w:p>
      <w:pPr>
        <w:pStyle w:val="TOC2"/>
        <w:tabs>
          <w:tab w:val="right" w:leader="dot" w:pos="8306"/>
        </w:tabs>
      </w:pPr>
      <w:hyperlink w:anchor="_Toc29862" w:history="1">
        <w:r>
          <w:rPr>
            <w:rFonts w:ascii="仿宋" w:eastAsia="仿宋" w:hAnsi="仿宋" w:cs="仿宋" w:hint="eastAsia"/>
            <w:lang w:eastAsia="zh-CN"/>
          </w:rPr>
          <w:t>(三)、生态环境保护措施</w:t>
        </w:r>
        <w:r>
          <w:tab/>
        </w:r>
        <w:r>
          <w:fldChar w:fldCharType="begin"/>
        </w:r>
        <w:r>
          <w:instrText xml:space="preserve"> PAGEREF _Toc29862 \h </w:instrText>
        </w:r>
        <w:r>
          <w:fldChar w:fldCharType="separate"/>
        </w:r>
        <w:r>
          <w:t>29</w:t>
        </w:r>
        <w:r>
          <w:fldChar w:fldCharType="end"/>
        </w:r>
      </w:hyperlink>
    </w:p>
    <w:p>
      <w:pPr>
        <w:pStyle w:val="TOC2"/>
        <w:tabs>
          <w:tab w:val="right" w:leader="dot" w:pos="8306"/>
        </w:tabs>
      </w:pPr>
      <w:hyperlink w:anchor="_Toc25506" w:history="1">
        <w:r>
          <w:rPr>
            <w:rFonts w:ascii="仿宋" w:eastAsia="仿宋" w:hAnsi="仿宋" w:cs="仿宋" w:hint="eastAsia"/>
            <w:lang w:eastAsia="zh-CN"/>
          </w:rPr>
          <w:t>(四)、地质灾害影响分析</w:t>
        </w:r>
        <w:r>
          <w:tab/>
        </w:r>
        <w:r>
          <w:fldChar w:fldCharType="begin"/>
        </w:r>
        <w:r>
          <w:instrText xml:space="preserve"> PAGEREF _Toc25506 \h </w:instrText>
        </w:r>
        <w:r>
          <w:fldChar w:fldCharType="separate"/>
        </w:r>
        <w:r>
          <w:t>31</w:t>
        </w:r>
        <w:r>
          <w:fldChar w:fldCharType="end"/>
        </w:r>
      </w:hyperlink>
    </w:p>
    <w:p>
      <w:pPr>
        <w:pStyle w:val="TOC2"/>
        <w:tabs>
          <w:tab w:val="right" w:leader="dot" w:pos="8306"/>
        </w:tabs>
      </w:pPr>
      <w:hyperlink w:anchor="_Toc6464" w:history="1">
        <w:r>
          <w:rPr>
            <w:rFonts w:ascii="仿宋" w:eastAsia="仿宋" w:hAnsi="仿宋" w:cs="仿宋" w:hint="eastAsia"/>
            <w:lang w:eastAsia="zh-CN"/>
          </w:rPr>
          <w:t>(五)、特殊环境影响</w:t>
        </w:r>
        <w:r>
          <w:tab/>
        </w:r>
        <w:r>
          <w:fldChar w:fldCharType="begin"/>
        </w:r>
        <w:r>
          <w:instrText xml:space="preserve"> PAGEREF _Toc6464 \h </w:instrText>
        </w:r>
        <w:r>
          <w:fldChar w:fldCharType="separate"/>
        </w:r>
        <w:r>
          <w:t>33</w:t>
        </w:r>
        <w:r>
          <w:fldChar w:fldCharType="end"/>
        </w:r>
      </w:hyperlink>
    </w:p>
    <w:p>
      <w:pPr>
        <w:pStyle w:val="TOC1"/>
        <w:tabs>
          <w:tab w:val="right" w:leader="dot" w:pos="8306"/>
        </w:tabs>
      </w:pPr>
      <w:hyperlink w:anchor="_Toc13156" w:history="1">
        <w:r>
          <w:rPr>
            <w:rFonts w:ascii="仿宋" w:eastAsia="仿宋" w:hAnsi="仿宋" w:cs="仿宋" w:hint="eastAsia"/>
            <w:lang w:eastAsia="zh-CN"/>
          </w:rPr>
          <w:t>七、技术创新与产业升级</w:t>
        </w:r>
        <w:r>
          <w:tab/>
        </w:r>
        <w:r>
          <w:fldChar w:fldCharType="begin"/>
        </w:r>
        <w:r>
          <w:instrText xml:space="preserve"> PAGEREF _Toc13156 \h </w:instrText>
        </w:r>
        <w:r>
          <w:fldChar w:fldCharType="separate"/>
        </w:r>
        <w:r>
          <w:t>34</w:t>
        </w:r>
        <w:r>
          <w:fldChar w:fldCharType="end"/>
        </w:r>
      </w:hyperlink>
    </w:p>
    <w:p>
      <w:pPr>
        <w:pStyle w:val="TOC2"/>
        <w:tabs>
          <w:tab w:val="right" w:leader="dot" w:pos="8306"/>
        </w:tabs>
      </w:pPr>
      <w:hyperlink w:anchor="_Toc11248" w:history="1">
        <w:r>
          <w:rPr>
            <w:rFonts w:ascii="仿宋" w:eastAsia="仿宋" w:hAnsi="仿宋" w:cs="仿宋" w:hint="eastAsia"/>
            <w:lang w:eastAsia="zh-CN"/>
          </w:rPr>
          <w:t>(一)、技术创新方向与目标</w:t>
        </w:r>
        <w:r>
          <w:tab/>
        </w:r>
        <w:r>
          <w:fldChar w:fldCharType="begin"/>
        </w:r>
        <w:r>
          <w:instrText xml:space="preserve"> PAGEREF _Toc11248 \h </w:instrText>
        </w:r>
        <w:r>
          <w:fldChar w:fldCharType="separate"/>
        </w:r>
        <w:r>
          <w:t>34</w:t>
        </w:r>
        <w:r>
          <w:fldChar w:fldCharType="end"/>
        </w:r>
      </w:hyperlink>
    </w:p>
    <w:p>
      <w:pPr>
        <w:pStyle w:val="TOC2"/>
        <w:tabs>
          <w:tab w:val="right" w:leader="dot" w:pos="8306"/>
        </w:tabs>
      </w:pPr>
      <w:hyperlink w:anchor="_Toc17810" w:history="1">
        <w:r>
          <w:rPr>
            <w:rFonts w:ascii="仿宋" w:eastAsia="仿宋" w:hAnsi="仿宋" w:cs="仿宋" w:hint="eastAsia"/>
            <w:lang w:eastAsia="zh-CN"/>
          </w:rPr>
          <w:t>(二)、产业升级路径与措施</w:t>
        </w:r>
        <w:r>
          <w:tab/>
        </w:r>
        <w:r>
          <w:fldChar w:fldCharType="begin"/>
        </w:r>
        <w:r>
          <w:instrText xml:space="preserve"> PAGEREF _Toc17810 \h </w:instrText>
        </w:r>
        <w:r>
          <w:fldChar w:fldCharType="separate"/>
        </w:r>
        <w:r>
          <w:t>35</w:t>
        </w:r>
        <w:r>
          <w:fldChar w:fldCharType="end"/>
        </w:r>
      </w:hyperlink>
    </w:p>
    <w:p>
      <w:pPr>
        <w:pStyle w:val="TOC1"/>
        <w:tabs>
          <w:tab w:val="right" w:leader="dot" w:pos="8306"/>
        </w:tabs>
      </w:pPr>
      <w:hyperlink w:anchor="_Toc9800" w:history="1">
        <w:r>
          <w:rPr>
            <w:rFonts w:ascii="仿宋" w:eastAsia="仿宋" w:hAnsi="仿宋" w:cs="仿宋" w:hint="eastAsia"/>
            <w:lang w:eastAsia="zh-CN"/>
          </w:rPr>
          <w:t>八、资金管理与财务规划</w:t>
        </w:r>
        <w:r>
          <w:tab/>
        </w:r>
        <w:r>
          <w:fldChar w:fldCharType="begin"/>
        </w:r>
        <w:r>
          <w:instrText xml:space="preserve"> PAGEREF _Toc9800 \h </w:instrText>
        </w:r>
        <w:r>
          <w:fldChar w:fldCharType="separate"/>
        </w:r>
        <w:r>
          <w:t>36</w:t>
        </w:r>
        <w:r>
          <w:fldChar w:fldCharType="end"/>
        </w:r>
      </w:hyperlink>
    </w:p>
    <w:p>
      <w:pPr>
        <w:pStyle w:val="TOC2"/>
        <w:tabs>
          <w:tab w:val="right" w:leader="dot" w:pos="8306"/>
        </w:tabs>
      </w:pPr>
      <w:hyperlink w:anchor="_Toc5381" w:history="1">
        <w:r>
          <w:rPr>
            <w:rFonts w:ascii="仿宋" w:eastAsia="仿宋" w:hAnsi="仿宋" w:cs="仿宋" w:hint="eastAsia"/>
            <w:lang w:eastAsia="zh-CN"/>
          </w:rPr>
          <w:t>(一)、项目资金来源与筹措</w:t>
        </w:r>
        <w:r>
          <w:tab/>
        </w:r>
        <w:r>
          <w:fldChar w:fldCharType="begin"/>
        </w:r>
        <w:r>
          <w:instrText xml:space="preserve"> PAGEREF _Toc5381 \h </w:instrText>
        </w:r>
        <w:r>
          <w:fldChar w:fldCharType="separate"/>
        </w:r>
        <w:r>
          <w:t>36</w:t>
        </w:r>
        <w:r>
          <w:fldChar w:fldCharType="end"/>
        </w:r>
      </w:hyperlink>
    </w:p>
    <w:p>
      <w:pPr>
        <w:pStyle w:val="TOC2"/>
        <w:tabs>
          <w:tab w:val="right" w:leader="dot" w:pos="8306"/>
        </w:tabs>
      </w:pPr>
      <w:hyperlink w:anchor="_Toc2335" w:history="1">
        <w:r>
          <w:rPr>
            <w:rFonts w:ascii="仿宋" w:eastAsia="仿宋" w:hAnsi="仿宋" w:cs="仿宋" w:hint="eastAsia"/>
            <w:lang w:eastAsia="zh-CN"/>
          </w:rPr>
          <w:t>(二)、资金使用与监管</w:t>
        </w:r>
        <w:r>
          <w:tab/>
        </w:r>
        <w:r>
          <w:fldChar w:fldCharType="begin"/>
        </w:r>
        <w:r>
          <w:instrText xml:space="preserve"> PAGEREF _Toc2335 \h </w:instrText>
        </w:r>
        <w:r>
          <w:fldChar w:fldCharType="separate"/>
        </w:r>
        <w:r>
          <w:t>38</w:t>
        </w:r>
        <w:r>
          <w:fldChar w:fldCharType="end"/>
        </w:r>
      </w:hyperlink>
    </w:p>
    <w:p>
      <w:pPr>
        <w:pStyle w:val="TOC2"/>
        <w:tabs>
          <w:tab w:val="right" w:leader="dot" w:pos="8306"/>
        </w:tabs>
      </w:pPr>
      <w:hyperlink w:anchor="_Toc21266" w:history="1">
        <w:r>
          <w:rPr>
            <w:rFonts w:ascii="仿宋" w:eastAsia="仿宋" w:hAnsi="仿宋" w:cs="仿宋" w:hint="eastAsia"/>
            <w:lang w:eastAsia="zh-CN"/>
          </w:rPr>
          <w:t>(三)、财务规划与预测</w:t>
        </w:r>
        <w:r>
          <w:tab/>
        </w:r>
        <w:r>
          <w:fldChar w:fldCharType="begin"/>
        </w:r>
        <w:r>
          <w:instrText xml:space="preserve"> PAGEREF _Toc21266 \h </w:instrText>
        </w:r>
        <w:r>
          <w:fldChar w:fldCharType="separate"/>
        </w:r>
        <w:r>
          <w:t>39</w:t>
        </w:r>
        <w:r>
          <w:fldChar w:fldCharType="end"/>
        </w:r>
      </w:hyperlink>
    </w:p>
    <w:p>
      <w:pPr>
        <w:pStyle w:val="TOC1"/>
        <w:tabs>
          <w:tab w:val="right" w:leader="dot" w:pos="8306"/>
        </w:tabs>
      </w:pPr>
      <w:hyperlink w:anchor="_Toc3304" w:history="1">
        <w:r>
          <w:rPr>
            <w:rFonts w:ascii="仿宋" w:eastAsia="仿宋" w:hAnsi="仿宋" w:cs="仿宋" w:hint="eastAsia"/>
            <w:lang w:eastAsia="zh-CN"/>
          </w:rPr>
          <w:t>九、项目实施与管理方案</w:t>
        </w:r>
        <w:r>
          <w:tab/>
        </w:r>
        <w:r>
          <w:fldChar w:fldCharType="begin"/>
        </w:r>
        <w:r>
          <w:instrText xml:space="preserve"> PAGEREF _Toc3304 \h </w:instrText>
        </w:r>
        <w:r>
          <w:fldChar w:fldCharType="separate"/>
        </w:r>
        <w:r>
          <w:t>40</w:t>
        </w:r>
        <w:r>
          <w:fldChar w:fldCharType="end"/>
        </w:r>
      </w:hyperlink>
    </w:p>
    <w:p>
      <w:pPr>
        <w:pStyle w:val="TOC2"/>
        <w:tabs>
          <w:tab w:val="right" w:leader="dot" w:pos="8306"/>
        </w:tabs>
      </w:pPr>
      <w:hyperlink w:anchor="_Toc14597" w:history="1">
        <w:r>
          <w:rPr>
            <w:rFonts w:ascii="仿宋" w:eastAsia="仿宋" w:hAnsi="仿宋" w:cs="仿宋" w:hint="eastAsia"/>
            <w:lang w:eastAsia="zh-CN"/>
          </w:rPr>
          <w:t>(一)、项目实施计划</w:t>
        </w:r>
        <w:r>
          <w:tab/>
        </w:r>
        <w:r>
          <w:fldChar w:fldCharType="begin"/>
        </w:r>
        <w:r>
          <w:instrText xml:space="preserve"> PAGEREF _Toc14597 \h </w:instrText>
        </w:r>
        <w:r>
          <w:fldChar w:fldCharType="separate"/>
        </w:r>
        <w:r>
          <w:t>40</w:t>
        </w:r>
        <w:r>
          <w:fldChar w:fldCharType="end"/>
        </w:r>
      </w:hyperlink>
    </w:p>
    <w:p>
      <w:pPr>
        <w:pStyle w:val="TOC2"/>
        <w:tabs>
          <w:tab w:val="right" w:leader="dot" w:pos="8306"/>
        </w:tabs>
      </w:pPr>
      <w:hyperlink w:anchor="_Toc1474" w:history="1">
        <w:r>
          <w:rPr>
            <w:rFonts w:ascii="仿宋" w:eastAsia="仿宋" w:hAnsi="仿宋" w:cs="仿宋" w:hint="eastAsia"/>
            <w:lang w:eastAsia="zh-CN"/>
          </w:rPr>
          <w:t>(二)、项目组织机构与职责</w:t>
        </w:r>
        <w:r>
          <w:tab/>
        </w:r>
        <w:r>
          <w:fldChar w:fldCharType="begin"/>
        </w:r>
        <w:r>
          <w:instrText xml:space="preserve"> PAGEREF _Toc1474 \h </w:instrText>
        </w:r>
        <w:r>
          <w:fldChar w:fldCharType="separate"/>
        </w:r>
        <w:r>
          <w:t>41</w:t>
        </w:r>
        <w:r>
          <w:fldChar w:fldCharType="end"/>
        </w:r>
      </w:hyperlink>
    </w:p>
    <w:p>
      <w:pPr>
        <w:pStyle w:val="TOC2"/>
        <w:tabs>
          <w:tab w:val="right" w:leader="dot" w:pos="8306"/>
        </w:tabs>
      </w:pPr>
      <w:hyperlink w:anchor="_Toc21118" w:history="1">
        <w:r>
          <w:rPr>
            <w:rFonts w:ascii="仿宋" w:eastAsia="仿宋" w:hAnsi="仿宋" w:cs="仿宋" w:hint="eastAsia"/>
            <w:lang w:eastAsia="zh-CN"/>
          </w:rPr>
          <w:t>(三)、项目管理与监控体系</w:t>
        </w:r>
        <w:r>
          <w:tab/>
        </w:r>
        <w:r>
          <w:fldChar w:fldCharType="begin"/>
        </w:r>
        <w:r>
          <w:instrText xml:space="preserve"> PAGEREF _Toc21118 \h </w:instrText>
        </w:r>
        <w:r>
          <w:fldChar w:fldCharType="separate"/>
        </w:r>
        <w:r>
          <w:t>44</w:t>
        </w:r>
        <w:r>
          <w:fldChar w:fldCharType="end"/>
        </w:r>
      </w:hyperlink>
    </w:p>
    <w:p>
      <w:pPr>
        <w:pStyle w:val="TOC1"/>
        <w:tabs>
          <w:tab w:val="right" w:leader="dot" w:pos="8306"/>
        </w:tabs>
      </w:pPr>
      <w:hyperlink w:anchor="_Toc8413" w:history="1">
        <w:r>
          <w:rPr>
            <w:rFonts w:ascii="仿宋" w:eastAsia="仿宋" w:hAnsi="仿宋" w:cs="仿宋" w:hint="eastAsia"/>
            <w:lang w:eastAsia="zh-CN"/>
          </w:rPr>
          <w:t>十、土地利用与规划方案</w:t>
        </w:r>
        <w:r>
          <w:tab/>
        </w:r>
        <w:r>
          <w:fldChar w:fldCharType="begin"/>
        </w:r>
        <w:r>
          <w:instrText xml:space="preserve"> PAGEREF _Toc8413 \h </w:instrText>
        </w:r>
        <w:r>
          <w:fldChar w:fldCharType="separate"/>
        </w:r>
        <w:r>
          <w:t>46</w:t>
        </w:r>
        <w:r>
          <w:fldChar w:fldCharType="end"/>
        </w:r>
      </w:hyperlink>
    </w:p>
    <w:p>
      <w:pPr>
        <w:pStyle w:val="TOC2"/>
        <w:tabs>
          <w:tab w:val="right" w:leader="dot" w:pos="8306"/>
        </w:tabs>
      </w:pPr>
      <w:hyperlink w:anchor="_Toc28602" w:history="1">
        <w:r>
          <w:rPr>
            <w:rFonts w:ascii="仿宋" w:eastAsia="仿宋" w:hAnsi="仿宋" w:cs="仿宋" w:hint="eastAsia"/>
            <w:lang w:eastAsia="zh-CN"/>
          </w:rPr>
          <w:t>(一)、项目用地情况分析</w:t>
        </w:r>
        <w:r>
          <w:tab/>
        </w:r>
        <w:r>
          <w:fldChar w:fldCharType="begin"/>
        </w:r>
        <w:r>
          <w:instrText xml:space="preserve"> PAGEREF _Toc28602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623" w:history="1">
        <w:r>
          <w:rPr>
            <w:rFonts w:ascii="仿宋" w:eastAsia="仿宋" w:hAnsi="仿宋" w:cs="仿宋" w:hint="eastAsia"/>
            <w:lang w:eastAsia="zh-CN"/>
          </w:rPr>
          <w:t>(二)、土地利用规划方案</w:t>
        </w:r>
        <w:r>
          <w:tab/>
        </w:r>
        <w:r>
          <w:fldChar w:fldCharType="begin"/>
        </w:r>
        <w:r>
          <w:instrText xml:space="preserve"> PAGEREF _Toc3623 \h </w:instrText>
        </w:r>
        <w:r>
          <w:fldChar w:fldCharType="separate"/>
        </w:r>
        <w:r>
          <w:t>47</w:t>
        </w:r>
        <w:r>
          <w:fldChar w:fldCharType="end"/>
        </w:r>
      </w:hyperlink>
    </w:p>
    <w:p>
      <w:pPr>
        <w:pStyle w:val="TOC1"/>
        <w:tabs>
          <w:tab w:val="right" w:leader="dot" w:pos="8306"/>
        </w:tabs>
      </w:pPr>
      <w:hyperlink w:anchor="_Toc9990" w:history="1">
        <w:r>
          <w:rPr>
            <w:rFonts w:ascii="仿宋" w:eastAsia="仿宋" w:hAnsi="仿宋" w:cs="仿宋" w:hint="eastAsia"/>
            <w:lang w:eastAsia="zh-CN"/>
          </w:rPr>
          <w:t>十一、经济效益与社会效益优化</w:t>
        </w:r>
        <w:r>
          <w:tab/>
        </w:r>
        <w:r>
          <w:fldChar w:fldCharType="begin"/>
        </w:r>
        <w:r>
          <w:instrText xml:space="preserve"> PAGEREF _Toc9990 \h </w:instrText>
        </w:r>
        <w:r>
          <w:fldChar w:fldCharType="separate"/>
        </w:r>
        <w:r>
          <w:t>48</w:t>
        </w:r>
        <w:r>
          <w:fldChar w:fldCharType="end"/>
        </w:r>
      </w:hyperlink>
    </w:p>
    <w:p>
      <w:pPr>
        <w:pStyle w:val="TOC2"/>
        <w:tabs>
          <w:tab w:val="right" w:leader="dot" w:pos="8306"/>
        </w:tabs>
      </w:pPr>
      <w:hyperlink w:anchor="_Toc104" w:history="1">
        <w:r>
          <w:rPr>
            <w:rFonts w:ascii="仿宋" w:eastAsia="仿宋" w:hAnsi="仿宋" w:cs="仿宋" w:hint="eastAsia"/>
            <w:lang w:eastAsia="zh-CN"/>
          </w:rPr>
          <w:t>(一)、经济效益提升策略</w:t>
        </w:r>
        <w:r>
          <w:tab/>
        </w:r>
        <w:r>
          <w:fldChar w:fldCharType="begin"/>
        </w:r>
        <w:r>
          <w:instrText xml:space="preserve"> PAGEREF _Toc104 \h </w:instrText>
        </w:r>
        <w:r>
          <w:fldChar w:fldCharType="separate"/>
        </w:r>
        <w:r>
          <w:t>48</w:t>
        </w:r>
        <w:r>
          <w:fldChar w:fldCharType="end"/>
        </w:r>
      </w:hyperlink>
    </w:p>
    <w:p>
      <w:pPr>
        <w:pStyle w:val="TOC2"/>
        <w:tabs>
          <w:tab w:val="right" w:leader="dot" w:pos="8306"/>
        </w:tabs>
      </w:pPr>
      <w:hyperlink w:anchor="_Toc18162" w:history="1">
        <w:r>
          <w:rPr>
            <w:rFonts w:ascii="仿宋" w:eastAsia="仿宋" w:hAnsi="仿宋" w:cs="仿宋" w:hint="eastAsia"/>
            <w:lang w:eastAsia="zh-CN"/>
          </w:rPr>
          <w:t>(二)、社会效益增强方案</w:t>
        </w:r>
        <w:r>
          <w:tab/>
        </w:r>
        <w:r>
          <w:fldChar w:fldCharType="begin"/>
        </w:r>
        <w:r>
          <w:instrText xml:space="preserve"> PAGEREF _Toc18162 \h </w:instrText>
        </w:r>
        <w:r>
          <w:fldChar w:fldCharType="separate"/>
        </w:r>
        <w:r>
          <w:t>49</w:t>
        </w:r>
        <w:r>
          <w:fldChar w:fldCharType="end"/>
        </w:r>
      </w:hyperlink>
    </w:p>
    <w:p>
      <w:pPr>
        <w:pStyle w:val="TOC1"/>
        <w:tabs>
          <w:tab w:val="right" w:leader="dot" w:pos="8306"/>
        </w:tabs>
      </w:pPr>
      <w:hyperlink w:anchor="_Toc32563" w:history="1">
        <w:r>
          <w:rPr>
            <w:rFonts w:ascii="仿宋" w:eastAsia="仿宋" w:hAnsi="仿宋" w:cs="仿宋" w:hint="eastAsia"/>
            <w:lang w:eastAsia="zh-CN"/>
          </w:rPr>
          <w:t>十二、客户关系管理与市场拓展</w:t>
        </w:r>
        <w:r>
          <w:tab/>
        </w:r>
        <w:r>
          <w:fldChar w:fldCharType="begin"/>
        </w:r>
        <w:r>
          <w:instrText xml:space="preserve"> PAGEREF _Toc32563 \h </w:instrText>
        </w:r>
        <w:r>
          <w:fldChar w:fldCharType="separate"/>
        </w:r>
        <w:r>
          <w:t>50</w:t>
        </w:r>
        <w:r>
          <w:fldChar w:fldCharType="end"/>
        </w:r>
      </w:hyperlink>
    </w:p>
    <w:p>
      <w:pPr>
        <w:pStyle w:val="TOC2"/>
        <w:tabs>
          <w:tab w:val="right" w:leader="dot" w:pos="8306"/>
        </w:tabs>
      </w:pPr>
      <w:hyperlink w:anchor="_Toc26369" w:history="1">
        <w:r>
          <w:rPr>
            <w:rFonts w:ascii="仿宋" w:eastAsia="仿宋" w:hAnsi="仿宋" w:cs="仿宋" w:hint="eastAsia"/>
            <w:lang w:eastAsia="zh-CN"/>
          </w:rPr>
          <w:t>(一)、客户关系管理策略</w:t>
        </w:r>
        <w:r>
          <w:tab/>
        </w:r>
        <w:r>
          <w:fldChar w:fldCharType="begin"/>
        </w:r>
        <w:r>
          <w:instrText xml:space="preserve"> PAGEREF _Toc26369 \h </w:instrText>
        </w:r>
        <w:r>
          <w:fldChar w:fldCharType="separate"/>
        </w:r>
        <w:r>
          <w:t>50</w:t>
        </w:r>
        <w:r>
          <w:fldChar w:fldCharType="end"/>
        </w:r>
      </w:hyperlink>
    </w:p>
    <w:p>
      <w:pPr>
        <w:pStyle w:val="TOC2"/>
        <w:tabs>
          <w:tab w:val="right" w:leader="dot" w:pos="8306"/>
        </w:tabs>
      </w:pPr>
      <w:hyperlink w:anchor="_Toc8529" w:history="1">
        <w:r>
          <w:rPr>
            <w:rFonts w:ascii="仿宋" w:eastAsia="仿宋" w:hAnsi="仿宋" w:cs="仿宋" w:hint="eastAsia"/>
            <w:lang w:eastAsia="zh-CN"/>
          </w:rPr>
          <w:t>(二)、市场拓展方案</w:t>
        </w:r>
        <w:r>
          <w:tab/>
        </w:r>
        <w:r>
          <w:fldChar w:fldCharType="begin"/>
        </w:r>
        <w:r>
          <w:instrText xml:space="preserve"> PAGEREF _Toc8529 \h </w:instrText>
        </w:r>
        <w:r>
          <w:fldChar w:fldCharType="separate"/>
        </w:r>
        <w:r>
          <w:t>51</w:t>
        </w:r>
        <w:r>
          <w:fldChar w:fldCharType="end"/>
        </w:r>
      </w:hyperlink>
    </w:p>
    <w:p>
      <w:pPr>
        <w:pStyle w:val="TOC1"/>
        <w:tabs>
          <w:tab w:val="right" w:leader="dot" w:pos="8306"/>
        </w:tabs>
      </w:pPr>
      <w:hyperlink w:anchor="_Toc29412" w:history="1">
        <w:r>
          <w:rPr>
            <w:rFonts w:ascii="仿宋" w:eastAsia="仿宋" w:hAnsi="仿宋" w:cs="仿宋" w:hint="eastAsia"/>
            <w:lang w:eastAsia="zh-CN"/>
          </w:rPr>
          <w:t>十三、质量管理与控制</w:t>
        </w:r>
        <w:r>
          <w:tab/>
        </w:r>
        <w:r>
          <w:fldChar w:fldCharType="begin"/>
        </w:r>
        <w:r>
          <w:instrText xml:space="preserve"> PAGEREF _Toc29412 \h </w:instrText>
        </w:r>
        <w:r>
          <w:fldChar w:fldCharType="separate"/>
        </w:r>
        <w:r>
          <w:t>52</w:t>
        </w:r>
        <w:r>
          <w:fldChar w:fldCharType="end"/>
        </w:r>
      </w:hyperlink>
    </w:p>
    <w:p>
      <w:pPr>
        <w:pStyle w:val="TOC2"/>
        <w:tabs>
          <w:tab w:val="right" w:leader="dot" w:pos="8306"/>
        </w:tabs>
      </w:pPr>
      <w:hyperlink w:anchor="_Toc15250" w:history="1">
        <w:r>
          <w:rPr>
            <w:rFonts w:ascii="仿宋" w:eastAsia="仿宋" w:hAnsi="仿宋" w:cs="仿宋" w:hint="eastAsia"/>
            <w:lang w:eastAsia="zh-CN"/>
          </w:rPr>
          <w:t>(一)、质量管理体系建设</w:t>
        </w:r>
        <w:r>
          <w:tab/>
        </w:r>
        <w:r>
          <w:fldChar w:fldCharType="begin"/>
        </w:r>
        <w:r>
          <w:instrText xml:space="preserve"> PAGEREF _Toc15250 \h </w:instrText>
        </w:r>
        <w:r>
          <w:fldChar w:fldCharType="separate"/>
        </w:r>
        <w:r>
          <w:t>52</w:t>
        </w:r>
        <w:r>
          <w:fldChar w:fldCharType="end"/>
        </w:r>
      </w:hyperlink>
    </w:p>
    <w:p>
      <w:pPr>
        <w:pStyle w:val="TOC2"/>
        <w:tabs>
          <w:tab w:val="right" w:leader="dot" w:pos="8306"/>
        </w:tabs>
      </w:pPr>
      <w:hyperlink w:anchor="_Toc11396" w:history="1">
        <w:r>
          <w:rPr>
            <w:rFonts w:ascii="仿宋" w:eastAsia="仿宋" w:hAnsi="仿宋" w:cs="仿宋" w:hint="eastAsia"/>
            <w:lang w:eastAsia="zh-CN"/>
          </w:rPr>
          <w:t>(二)、质量控制措施</w:t>
        </w:r>
        <w:r>
          <w:tab/>
        </w:r>
        <w:r>
          <w:fldChar w:fldCharType="begin"/>
        </w:r>
        <w:r>
          <w:instrText xml:space="preserve"> PAGEREF _Toc11396 \h </w:instrText>
        </w:r>
        <w:r>
          <w:fldChar w:fldCharType="separate"/>
        </w:r>
        <w:r>
          <w:t>54</w:t>
        </w:r>
        <w:r>
          <w:fldChar w:fldCharType="end"/>
        </w:r>
      </w:hyperlink>
    </w:p>
    <w:p>
      <w:pPr>
        <w:pStyle w:val="TOC1"/>
        <w:tabs>
          <w:tab w:val="right" w:leader="dot" w:pos="8306"/>
        </w:tabs>
      </w:pPr>
      <w:hyperlink w:anchor="_Toc12076" w:history="1">
        <w:r>
          <w:rPr>
            <w:rFonts w:ascii="仿宋" w:eastAsia="仿宋" w:hAnsi="仿宋" w:cs="仿宋" w:hint="eastAsia"/>
            <w:lang w:eastAsia="zh-CN"/>
          </w:rPr>
          <w:t>十四、合作与交流机制建立</w:t>
        </w:r>
        <w:r>
          <w:tab/>
        </w:r>
        <w:r>
          <w:fldChar w:fldCharType="begin"/>
        </w:r>
        <w:r>
          <w:instrText xml:space="preserve"> PAGEREF _Toc12076 \h </w:instrText>
        </w:r>
        <w:r>
          <w:fldChar w:fldCharType="separate"/>
        </w:r>
        <w:r>
          <w:t>55</w:t>
        </w:r>
        <w:r>
          <w:fldChar w:fldCharType="end"/>
        </w:r>
      </w:hyperlink>
    </w:p>
    <w:p>
      <w:pPr>
        <w:pStyle w:val="TOC2"/>
        <w:tabs>
          <w:tab w:val="right" w:leader="dot" w:pos="8306"/>
        </w:tabs>
      </w:pPr>
      <w:hyperlink w:anchor="_Toc17255" w:history="1">
        <w:r>
          <w:rPr>
            <w:rFonts w:ascii="仿宋" w:eastAsia="仿宋" w:hAnsi="仿宋" w:cs="仿宋" w:hint="eastAsia"/>
            <w:lang w:eastAsia="zh-CN"/>
          </w:rPr>
          <w:t>(一)、合作伙伴选择与合作方式</w:t>
        </w:r>
        <w:r>
          <w:tab/>
        </w:r>
        <w:r>
          <w:fldChar w:fldCharType="begin"/>
        </w:r>
        <w:r>
          <w:instrText xml:space="preserve"> PAGEREF _Toc17255 \h </w:instrText>
        </w:r>
        <w:r>
          <w:fldChar w:fldCharType="separate"/>
        </w:r>
        <w:r>
          <w:t>55</w:t>
        </w:r>
        <w:r>
          <w:fldChar w:fldCharType="end"/>
        </w:r>
      </w:hyperlink>
    </w:p>
    <w:p>
      <w:pPr>
        <w:pStyle w:val="TOC2"/>
        <w:tabs>
          <w:tab w:val="right" w:leader="dot" w:pos="8306"/>
        </w:tabs>
      </w:pPr>
      <w:hyperlink w:anchor="_Toc7185" w:history="1">
        <w:r>
          <w:rPr>
            <w:rFonts w:ascii="仿宋" w:eastAsia="仿宋" w:hAnsi="仿宋" w:cs="仿宋" w:hint="eastAsia"/>
            <w:lang w:eastAsia="zh-CN"/>
          </w:rPr>
          <w:t>(二)、交流与合作平台搭建</w:t>
        </w:r>
        <w:r>
          <w:tab/>
        </w:r>
        <w:r>
          <w:fldChar w:fldCharType="begin"/>
        </w:r>
        <w:r>
          <w:instrText xml:space="preserve"> PAGEREF _Toc7185 \h </w:instrText>
        </w:r>
        <w:r>
          <w:fldChar w:fldCharType="separate"/>
        </w:r>
        <w:r>
          <w:t>56</w:t>
        </w:r>
        <w:r>
          <w:fldChar w:fldCharType="end"/>
        </w:r>
      </w:hyperlink>
    </w:p>
    <w:p>
      <w:pPr>
        <w:pStyle w:val="TOC1"/>
        <w:tabs>
          <w:tab w:val="right" w:leader="dot" w:pos="8306"/>
        </w:tabs>
      </w:pPr>
      <w:hyperlink w:anchor="_Toc21556" w:history="1">
        <w:r>
          <w:rPr>
            <w:rFonts w:ascii="仿宋" w:eastAsia="仿宋" w:hAnsi="仿宋" w:cs="仿宋" w:hint="eastAsia"/>
            <w:lang w:eastAsia="zh-CN"/>
          </w:rPr>
          <w:t>十五、产业协同与集群发展</w:t>
        </w:r>
        <w:r>
          <w:tab/>
        </w:r>
        <w:r>
          <w:fldChar w:fldCharType="begin"/>
        </w:r>
        <w:r>
          <w:instrText xml:space="preserve"> PAGEREF _Toc21556 \h </w:instrText>
        </w:r>
        <w:r>
          <w:fldChar w:fldCharType="separate"/>
        </w:r>
        <w:r>
          <w:t>58</w:t>
        </w:r>
        <w:r>
          <w:fldChar w:fldCharType="end"/>
        </w:r>
      </w:hyperlink>
    </w:p>
    <w:p>
      <w:pPr>
        <w:pStyle w:val="TOC2"/>
        <w:tabs>
          <w:tab w:val="right" w:leader="dot" w:pos="8306"/>
        </w:tabs>
      </w:pPr>
      <w:hyperlink w:anchor="_Toc7899" w:history="1">
        <w:r>
          <w:rPr>
            <w:rFonts w:ascii="仿宋" w:eastAsia="仿宋" w:hAnsi="仿宋" w:cs="仿宋" w:hint="eastAsia"/>
            <w:lang w:eastAsia="zh-CN"/>
          </w:rPr>
          <w:t>(一)、产业协同机制建设</w:t>
        </w:r>
        <w:r>
          <w:tab/>
        </w:r>
        <w:r>
          <w:fldChar w:fldCharType="begin"/>
        </w:r>
        <w:r>
          <w:instrText xml:space="preserve"> PAGEREF _Toc7899 \h </w:instrText>
        </w:r>
        <w:r>
          <w:fldChar w:fldCharType="separate"/>
        </w:r>
        <w:r>
          <w:t>58</w:t>
        </w:r>
        <w:r>
          <w:fldChar w:fldCharType="end"/>
        </w:r>
      </w:hyperlink>
    </w:p>
    <w:p>
      <w:pPr>
        <w:pStyle w:val="TOC2"/>
        <w:tabs>
          <w:tab w:val="right" w:leader="dot" w:pos="8306"/>
        </w:tabs>
      </w:pPr>
      <w:hyperlink w:anchor="_Toc31074" w:history="1">
        <w:r>
          <w:rPr>
            <w:rFonts w:ascii="仿宋" w:eastAsia="仿宋" w:hAnsi="仿宋" w:cs="仿宋" w:hint="eastAsia"/>
            <w:lang w:eastAsia="zh-CN"/>
          </w:rPr>
          <w:t>(二)、产业集群培育与发展</w:t>
        </w:r>
        <w:r>
          <w:tab/>
        </w:r>
        <w:r>
          <w:fldChar w:fldCharType="begin"/>
        </w:r>
        <w:r>
          <w:instrText xml:space="preserve"> PAGEREF _Toc31074 \h </w:instrText>
        </w:r>
        <w:r>
          <w:fldChar w:fldCharType="separate"/>
        </w:r>
        <w:r>
          <w:t>59</w:t>
        </w:r>
        <w:r>
          <w:fldChar w:fldCharType="end"/>
        </w:r>
      </w:hyperlink>
    </w:p>
    <w:p>
      <w:pPr>
        <w:pStyle w:val="TOC1"/>
        <w:tabs>
          <w:tab w:val="right" w:leader="dot" w:pos="8306"/>
        </w:tabs>
      </w:pPr>
      <w:hyperlink w:anchor="_Toc16199" w:history="1">
        <w:r>
          <w:rPr>
            <w:rFonts w:ascii="仿宋" w:eastAsia="仿宋" w:hAnsi="仿宋" w:cs="仿宋" w:hint="eastAsia"/>
            <w:lang w:eastAsia="zh-CN"/>
          </w:rPr>
          <w:t>十六、法律法规与政策遵循</w:t>
        </w:r>
        <w:r>
          <w:tab/>
        </w:r>
        <w:r>
          <w:fldChar w:fldCharType="begin"/>
        </w:r>
        <w:r>
          <w:instrText xml:space="preserve"> PAGEREF _Toc16199 \h </w:instrText>
        </w:r>
        <w:r>
          <w:fldChar w:fldCharType="separate"/>
        </w:r>
        <w:r>
          <w:t>60</w:t>
        </w:r>
        <w:r>
          <w:fldChar w:fldCharType="end"/>
        </w:r>
      </w:hyperlink>
    </w:p>
    <w:p>
      <w:pPr>
        <w:pStyle w:val="TOC2"/>
        <w:tabs>
          <w:tab w:val="right" w:leader="dot" w:pos="8306"/>
        </w:tabs>
      </w:pPr>
      <w:hyperlink w:anchor="_Toc7768" w:history="1">
        <w:r>
          <w:rPr>
            <w:rFonts w:ascii="仿宋" w:eastAsia="仿宋" w:hAnsi="仿宋" w:cs="仿宋" w:hint="eastAsia"/>
            <w:lang w:eastAsia="zh-CN"/>
          </w:rPr>
          <w:t>(一)、法律法规遵守</w:t>
        </w:r>
        <w:r>
          <w:tab/>
        </w:r>
        <w:r>
          <w:fldChar w:fldCharType="begin"/>
        </w:r>
        <w:r>
          <w:instrText xml:space="preserve"> PAGEREF _Toc7768 \h </w:instrText>
        </w:r>
        <w:r>
          <w:fldChar w:fldCharType="separate"/>
        </w:r>
        <w:r>
          <w:t>60</w:t>
        </w:r>
        <w:r>
          <w:fldChar w:fldCharType="end"/>
        </w:r>
      </w:hyperlink>
    </w:p>
    <w:p>
      <w:pPr>
        <w:pStyle w:val="TOC2"/>
        <w:tabs>
          <w:tab w:val="right" w:leader="dot" w:pos="8306"/>
        </w:tabs>
      </w:pPr>
      <w:hyperlink w:anchor="_Toc6996" w:history="1">
        <w:r>
          <w:rPr>
            <w:rFonts w:ascii="仿宋" w:eastAsia="仿宋" w:hAnsi="仿宋" w:cs="仿宋" w:hint="eastAsia"/>
            <w:lang w:eastAsia="zh-CN"/>
          </w:rPr>
          <w:t>(二)、政策导向与利用</w:t>
        </w:r>
        <w:r>
          <w:tab/>
        </w:r>
        <w:r>
          <w:fldChar w:fldCharType="begin"/>
        </w:r>
        <w:r>
          <w:instrText xml:space="preserve"> PAGEREF _Toc6996 \h </w:instrText>
        </w:r>
        <w:r>
          <w:fldChar w:fldCharType="separate"/>
        </w:r>
        <w:r>
          <w:t>61</w:t>
        </w:r>
        <w:r>
          <w:fldChar w:fldCharType="end"/>
        </w:r>
      </w:hyperlink>
    </w:p>
    <w:p>
      <w:pPr>
        <w:pStyle w:val="TOC1"/>
        <w:tabs>
          <w:tab w:val="right" w:leader="dot" w:pos="8306"/>
        </w:tabs>
      </w:pPr>
      <w:hyperlink w:anchor="_Toc4228" w:history="1">
        <w:r>
          <w:rPr>
            <w:rFonts w:ascii="仿宋" w:eastAsia="仿宋" w:hAnsi="仿宋" w:cs="仿宋" w:hint="eastAsia"/>
            <w:lang w:eastAsia="zh-CN"/>
          </w:rPr>
          <w:t>十七、创新驱动与持续发展</w:t>
        </w:r>
        <w:r>
          <w:tab/>
        </w:r>
        <w:r>
          <w:fldChar w:fldCharType="begin"/>
        </w:r>
        <w:r>
          <w:instrText xml:space="preserve"> PAGEREF _Toc4228 \h </w:instrText>
        </w:r>
        <w:r>
          <w:fldChar w:fldCharType="separate"/>
        </w:r>
        <w:r>
          <w:t>62</w:t>
        </w:r>
        <w:r>
          <w:fldChar w:fldCharType="end"/>
        </w:r>
      </w:hyperlink>
    </w:p>
    <w:p>
      <w:pPr>
        <w:pStyle w:val="TOC2"/>
        <w:tabs>
          <w:tab w:val="right" w:leader="dot" w:pos="8306"/>
        </w:tabs>
      </w:pPr>
      <w:hyperlink w:anchor="_Toc31867" w:history="1">
        <w:r>
          <w:rPr>
            <w:rFonts w:ascii="仿宋" w:eastAsia="仿宋" w:hAnsi="仿宋" w:cs="仿宋" w:hint="eastAsia"/>
            <w:lang w:eastAsia="zh-CN"/>
          </w:rPr>
          <w:t>(一)、创新驱动战略实施</w:t>
        </w:r>
        <w:r>
          <w:tab/>
        </w:r>
        <w:r>
          <w:fldChar w:fldCharType="begin"/>
        </w:r>
        <w:r>
          <w:instrText xml:space="preserve"> PAGEREF _Toc31867 \h </w:instrText>
        </w:r>
        <w:r>
          <w:fldChar w:fldCharType="separate"/>
        </w:r>
        <w:r>
          <w:t>62</w:t>
        </w:r>
        <w:r>
          <w:fldChar w:fldCharType="end"/>
        </w:r>
      </w:hyperlink>
    </w:p>
    <w:p>
      <w:pPr>
        <w:pStyle w:val="TOC2"/>
        <w:tabs>
          <w:tab w:val="right" w:leader="dot" w:pos="8306"/>
        </w:tabs>
      </w:pPr>
      <w:hyperlink w:anchor="_Toc26163" w:history="1">
        <w:r>
          <w:rPr>
            <w:rFonts w:ascii="仿宋" w:eastAsia="仿宋" w:hAnsi="仿宋" w:cs="仿宋" w:hint="eastAsia"/>
            <w:lang w:eastAsia="zh-CN"/>
          </w:rPr>
          <w:t>(二)、持续发展路径探索</w:t>
        </w:r>
        <w:r>
          <w:tab/>
        </w:r>
        <w:r>
          <w:fldChar w:fldCharType="begin"/>
        </w:r>
        <w:r>
          <w:instrText xml:space="preserve"> PAGEREF _Toc26163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37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339"/>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31781"/>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端电主轴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高端电主轴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中高端电主轴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端电主轴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中高端电主轴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中高端电主轴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中高端电主轴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端电主轴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中高端电主轴项目的社会影响是全面而深远的。从提供就业机会和提升公共服务，到促进社会结构和劳动市场的多元化，再到推动社会责任和伦理标准的提高，项目对于提升社区的经济、文化和社会福祉有着重要作用。通过这些正面影响，中高端电主轴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2586"/>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为了融入当地社区，中高端电主轴项目需深入理解当地的文化特色和社会习俗。例如，项目在设计广告和市场推广活动时，应考虑使用当地语言和符合地方文化的表达方式。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中高端电主轴项目对当地经济结构的影响需谨慎考虑。项目可以通过聘用当地居民，特别是在管理和技术岗位上，来直接促进当地就业。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端电主轴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13267"/>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为了确保中高端电主轴项目的成功并最大限度地减轻潜在的社会风险，详细的风险分析和具体的应对策略至关重要。以下是针对项目可能面临的具体社会风险及相应对策的分析：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风险描述：中高端电主轴项目可能遭遇社区抵制，尤其如果社区成员认为项目会破坏他们的生活环境或忽略他们的意见。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风险描述：中高端电主轴项目的商业实践可能与当地的文化和价值观存在冲突，导致社会紧张和文化冲突。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风险描述：中高端电主轴项目可能会增加对公共资源和基础设施的需求，给当地带来额外压力，例如在水资源、能源供应和交通系统方面。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风险描述：中高端电主轴项目可能会引起当地社会结构和动态的变化，例如改变社区的人口组成和社交模式。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风险描述：在中高端电主轴项目运营过程中，可能涉及大量个人和商业敏感信息，存在信息安全和隐私保护的风险。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3230"/>
      <w:r>
        <w:rPr>
          <w:rFonts w:ascii="仿宋" w:eastAsia="仿宋" w:hAnsi="仿宋" w:cs="仿宋" w:hint="eastAsia"/>
          <w:sz w:val="28"/>
          <w:lang w:eastAsia="zh-CN"/>
        </w:rPr>
        <w:t>二、发展规划、产业政策和行业准入分析</w:t>
      </w:r>
      <w:bookmarkEnd w:id="6"/>
    </w:p>
    <w:p>
      <w:pPr>
        <w:pStyle w:val="Heading2"/>
        <w:rPr>
          <w:rFonts w:ascii="仿宋" w:eastAsia="仿宋" w:hAnsi="仿宋" w:cs="仿宋" w:hint="eastAsia"/>
          <w:lang w:eastAsia="zh-CN"/>
        </w:rPr>
      </w:pPr>
      <w:bookmarkStart w:id="7" w:name="_Toc19996"/>
      <w:r>
        <w:rPr>
          <w:rFonts w:ascii="仿宋" w:eastAsia="仿宋" w:hAnsi="仿宋" w:cs="仿宋" w:hint="eastAsia"/>
          <w:lang w:eastAsia="zh-CN"/>
        </w:rPr>
        <w:t>(一)、发展规划分析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https://d.book118.com/288126132112006042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中高端电主轴项目构思建设方案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中高端电主轴项目构思建设方案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中高端电主轴项目构思建设方案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中高端电主轴项目构思建设方案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中高端电主轴项目构思建设方案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中高端电主轴项目构思建设方案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中高端电主轴项目构思建设方案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中高端电主轴项目构思建设方案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中高端电主轴项目构思建设方案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中高端电主轴项目构思建设方案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中高端电主轴项目构思建设方案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中高端电主轴项目构思建设方案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AA7014"/>
    <w:rsid w:val="28AA701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88126132112006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2024-02-18T08:53:00Z</dcterms:created>
  <dcterms:modified xsi:type="dcterms:W3CDTF">2024-02-18T08:53:23Z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ECD83CB7506B4BA6957C808453B919D3_11</vt:lpwstr>
  </property>
  <property fmtid="{D5CDD505-2E9C-101B-9397-08002B2CF9AE}" pid="3" name="KSOProductBuildVer">
    <vt:lpwstr>2052-12.1.0.16250</vt:lpwstr>
  </property>
</Properties>
</file>