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碳化钨粉项目规划设计纲要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56" w:history="1">
        <w:r>
          <w:rPr>
            <w:rFonts w:ascii="仿宋" w:eastAsia="仿宋" w:hAnsi="仿宋" w:cs="仿宋" w:hint="eastAsia"/>
            <w:lang w:eastAsia="zh-CN"/>
          </w:rPr>
          <w:t>前言</w:t>
        </w:r>
        <w:r>
          <w:tab/>
        </w:r>
        <w:r>
          <w:fldChar w:fldCharType="begin"/>
        </w:r>
        <w:r>
          <w:instrText xml:space="preserve"> PAGEREF _Toc11856 \h </w:instrText>
        </w:r>
        <w:r>
          <w:fldChar w:fldCharType="separate"/>
        </w:r>
        <w:r>
          <w:t>3</w:t>
        </w:r>
        <w:r>
          <w:fldChar w:fldCharType="end"/>
        </w:r>
      </w:hyperlink>
    </w:p>
    <w:p>
      <w:pPr>
        <w:pStyle w:val="TOC1"/>
        <w:tabs>
          <w:tab w:val="right" w:leader="dot" w:pos="8306"/>
        </w:tabs>
      </w:pPr>
      <w:hyperlink w:anchor="_Toc473" w:history="1">
        <w:r>
          <w:rPr>
            <w:rFonts w:ascii="仿宋" w:eastAsia="仿宋" w:hAnsi="仿宋" w:cs="仿宋" w:hint="eastAsia"/>
            <w:lang w:eastAsia="zh-CN"/>
          </w:rPr>
          <w:t>一、碳化钨粉项目建设背景及必要性分析</w:t>
        </w:r>
        <w:r>
          <w:tab/>
        </w:r>
        <w:r>
          <w:fldChar w:fldCharType="begin"/>
        </w:r>
        <w:r>
          <w:instrText xml:space="preserve"> PAGEREF _Toc473 \h </w:instrText>
        </w:r>
        <w:r>
          <w:fldChar w:fldCharType="separate"/>
        </w:r>
        <w:r>
          <w:t>3</w:t>
        </w:r>
        <w:r>
          <w:fldChar w:fldCharType="end"/>
        </w:r>
      </w:hyperlink>
    </w:p>
    <w:p>
      <w:pPr>
        <w:pStyle w:val="TOC2"/>
        <w:tabs>
          <w:tab w:val="right" w:leader="dot" w:pos="8306"/>
        </w:tabs>
      </w:pPr>
      <w:hyperlink w:anchor="_Toc14862" w:history="1">
        <w:r>
          <w:rPr>
            <w:rFonts w:ascii="仿宋" w:eastAsia="仿宋" w:hAnsi="仿宋" w:cs="仿宋" w:hint="eastAsia"/>
            <w:lang w:eastAsia="zh-CN"/>
          </w:rPr>
          <w:t>(一)、碳化钨粉项目背景分析</w:t>
        </w:r>
        <w:r>
          <w:tab/>
        </w:r>
        <w:r>
          <w:fldChar w:fldCharType="begin"/>
        </w:r>
        <w:r>
          <w:instrText xml:space="preserve"> PAGEREF _Toc14862 \h </w:instrText>
        </w:r>
        <w:r>
          <w:fldChar w:fldCharType="separate"/>
        </w:r>
        <w:r>
          <w:t>3</w:t>
        </w:r>
        <w:r>
          <w:fldChar w:fldCharType="end"/>
        </w:r>
      </w:hyperlink>
    </w:p>
    <w:p>
      <w:pPr>
        <w:pStyle w:val="TOC2"/>
        <w:tabs>
          <w:tab w:val="right" w:leader="dot" w:pos="8306"/>
        </w:tabs>
      </w:pPr>
      <w:hyperlink w:anchor="_Toc1902" w:history="1">
        <w:r>
          <w:rPr>
            <w:rFonts w:ascii="仿宋" w:eastAsia="仿宋" w:hAnsi="仿宋" w:cs="仿宋" w:hint="eastAsia"/>
            <w:lang w:eastAsia="zh-CN"/>
          </w:rPr>
          <w:t>(二)、碳化钨粉项目建设必要性分析</w:t>
        </w:r>
        <w:r>
          <w:tab/>
        </w:r>
        <w:r>
          <w:fldChar w:fldCharType="begin"/>
        </w:r>
        <w:r>
          <w:instrText xml:space="preserve"> PAGEREF _Toc1902 \h </w:instrText>
        </w:r>
        <w:r>
          <w:fldChar w:fldCharType="separate"/>
        </w:r>
        <w:r>
          <w:t>5</w:t>
        </w:r>
        <w:r>
          <w:fldChar w:fldCharType="end"/>
        </w:r>
      </w:hyperlink>
    </w:p>
    <w:p>
      <w:pPr>
        <w:pStyle w:val="TOC1"/>
        <w:tabs>
          <w:tab w:val="right" w:leader="dot" w:pos="8306"/>
        </w:tabs>
      </w:pPr>
      <w:hyperlink w:anchor="_Toc20999" w:history="1">
        <w:r>
          <w:rPr>
            <w:rFonts w:ascii="仿宋" w:eastAsia="仿宋" w:hAnsi="仿宋" w:cs="仿宋" w:hint="eastAsia"/>
            <w:lang w:eastAsia="zh-CN"/>
          </w:rPr>
          <w:t>二、碳化钨粉项目选址可行性分析</w:t>
        </w:r>
        <w:r>
          <w:tab/>
        </w:r>
        <w:r>
          <w:fldChar w:fldCharType="begin"/>
        </w:r>
        <w:r>
          <w:instrText xml:space="preserve"> PAGEREF _Toc20999 \h </w:instrText>
        </w:r>
        <w:r>
          <w:fldChar w:fldCharType="separate"/>
        </w:r>
        <w:r>
          <w:t>6</w:t>
        </w:r>
        <w:r>
          <w:fldChar w:fldCharType="end"/>
        </w:r>
      </w:hyperlink>
    </w:p>
    <w:p>
      <w:pPr>
        <w:pStyle w:val="TOC2"/>
        <w:tabs>
          <w:tab w:val="right" w:leader="dot" w:pos="8306"/>
        </w:tabs>
      </w:pPr>
      <w:hyperlink w:anchor="_Toc23556" w:history="1">
        <w:r>
          <w:rPr>
            <w:rFonts w:ascii="仿宋" w:eastAsia="仿宋" w:hAnsi="仿宋" w:cs="仿宋" w:hint="eastAsia"/>
            <w:lang w:eastAsia="zh-CN"/>
          </w:rPr>
          <w:t>(一)、碳化钨粉项目选址</w:t>
        </w:r>
        <w:r>
          <w:tab/>
        </w:r>
        <w:r>
          <w:fldChar w:fldCharType="begin"/>
        </w:r>
        <w:r>
          <w:instrText xml:space="preserve"> PAGEREF _Toc23556 \h </w:instrText>
        </w:r>
        <w:r>
          <w:fldChar w:fldCharType="separate"/>
        </w:r>
        <w:r>
          <w:t>6</w:t>
        </w:r>
        <w:r>
          <w:fldChar w:fldCharType="end"/>
        </w:r>
      </w:hyperlink>
    </w:p>
    <w:p>
      <w:pPr>
        <w:pStyle w:val="TOC2"/>
        <w:tabs>
          <w:tab w:val="right" w:leader="dot" w:pos="8306"/>
        </w:tabs>
      </w:pPr>
      <w:hyperlink w:anchor="_Toc15075" w:history="1">
        <w:r>
          <w:rPr>
            <w:rFonts w:ascii="仿宋" w:eastAsia="仿宋" w:hAnsi="仿宋" w:cs="仿宋" w:hint="eastAsia"/>
            <w:lang w:eastAsia="zh-CN"/>
          </w:rPr>
          <w:t>(二)、用地控制指标</w:t>
        </w:r>
        <w:r>
          <w:tab/>
        </w:r>
        <w:r>
          <w:fldChar w:fldCharType="begin"/>
        </w:r>
        <w:r>
          <w:instrText xml:space="preserve"> PAGEREF _Toc15075 \h </w:instrText>
        </w:r>
        <w:r>
          <w:fldChar w:fldCharType="separate"/>
        </w:r>
        <w:r>
          <w:t>6</w:t>
        </w:r>
        <w:r>
          <w:fldChar w:fldCharType="end"/>
        </w:r>
      </w:hyperlink>
    </w:p>
    <w:p>
      <w:pPr>
        <w:pStyle w:val="TOC2"/>
        <w:tabs>
          <w:tab w:val="right" w:leader="dot" w:pos="8306"/>
        </w:tabs>
      </w:pPr>
      <w:hyperlink w:anchor="_Toc14643" w:history="1">
        <w:r>
          <w:rPr>
            <w:rFonts w:ascii="仿宋" w:eastAsia="仿宋" w:hAnsi="仿宋" w:cs="仿宋" w:hint="eastAsia"/>
            <w:lang w:eastAsia="zh-CN"/>
          </w:rPr>
          <w:t>(三)、节约用地措施</w:t>
        </w:r>
        <w:r>
          <w:tab/>
        </w:r>
        <w:r>
          <w:fldChar w:fldCharType="begin"/>
        </w:r>
        <w:r>
          <w:instrText xml:space="preserve"> PAGEREF _Toc14643 \h </w:instrText>
        </w:r>
        <w:r>
          <w:fldChar w:fldCharType="separate"/>
        </w:r>
        <w:r>
          <w:t>8</w:t>
        </w:r>
        <w:r>
          <w:fldChar w:fldCharType="end"/>
        </w:r>
      </w:hyperlink>
    </w:p>
    <w:p>
      <w:pPr>
        <w:pStyle w:val="TOC2"/>
        <w:tabs>
          <w:tab w:val="right" w:leader="dot" w:pos="8306"/>
        </w:tabs>
      </w:pPr>
      <w:hyperlink w:anchor="_Toc31014" w:history="1">
        <w:r>
          <w:rPr>
            <w:rFonts w:ascii="仿宋" w:eastAsia="仿宋" w:hAnsi="仿宋" w:cs="仿宋" w:hint="eastAsia"/>
            <w:lang w:eastAsia="zh-CN"/>
          </w:rPr>
          <w:t>(四)、总图布置方案</w:t>
        </w:r>
        <w:r>
          <w:tab/>
        </w:r>
        <w:r>
          <w:fldChar w:fldCharType="begin"/>
        </w:r>
        <w:r>
          <w:instrText xml:space="preserve"> PAGEREF _Toc31014 \h </w:instrText>
        </w:r>
        <w:r>
          <w:fldChar w:fldCharType="separate"/>
        </w:r>
        <w:r>
          <w:t>9</w:t>
        </w:r>
        <w:r>
          <w:fldChar w:fldCharType="end"/>
        </w:r>
      </w:hyperlink>
    </w:p>
    <w:p>
      <w:pPr>
        <w:pStyle w:val="TOC2"/>
        <w:tabs>
          <w:tab w:val="right" w:leader="dot" w:pos="8306"/>
        </w:tabs>
      </w:pPr>
      <w:hyperlink w:anchor="_Toc9623" w:history="1">
        <w:r>
          <w:rPr>
            <w:rFonts w:ascii="仿宋" w:eastAsia="仿宋" w:hAnsi="仿宋" w:cs="仿宋" w:hint="eastAsia"/>
            <w:lang w:eastAsia="zh-CN"/>
          </w:rPr>
          <w:t>(五)、选址综合评价</w:t>
        </w:r>
        <w:r>
          <w:tab/>
        </w:r>
        <w:r>
          <w:fldChar w:fldCharType="begin"/>
        </w:r>
        <w:r>
          <w:instrText xml:space="preserve"> PAGEREF _Toc9623 \h </w:instrText>
        </w:r>
        <w:r>
          <w:fldChar w:fldCharType="separate"/>
        </w:r>
        <w:r>
          <w:t>10</w:t>
        </w:r>
        <w:r>
          <w:fldChar w:fldCharType="end"/>
        </w:r>
      </w:hyperlink>
    </w:p>
    <w:p>
      <w:pPr>
        <w:pStyle w:val="TOC1"/>
        <w:tabs>
          <w:tab w:val="right" w:leader="dot" w:pos="8306"/>
        </w:tabs>
      </w:pPr>
      <w:hyperlink w:anchor="_Toc17562" w:history="1">
        <w:r>
          <w:rPr>
            <w:rFonts w:ascii="仿宋" w:eastAsia="仿宋" w:hAnsi="仿宋" w:cs="仿宋" w:hint="eastAsia"/>
            <w:lang w:eastAsia="zh-CN"/>
          </w:rPr>
          <w:t>三、碳化钨粉项目概论</w:t>
        </w:r>
        <w:r>
          <w:tab/>
        </w:r>
        <w:r>
          <w:fldChar w:fldCharType="begin"/>
        </w:r>
        <w:r>
          <w:instrText xml:space="preserve"> PAGEREF _Toc17562 \h </w:instrText>
        </w:r>
        <w:r>
          <w:fldChar w:fldCharType="separate"/>
        </w:r>
        <w:r>
          <w:t>11</w:t>
        </w:r>
        <w:r>
          <w:fldChar w:fldCharType="end"/>
        </w:r>
      </w:hyperlink>
    </w:p>
    <w:p>
      <w:pPr>
        <w:pStyle w:val="TOC2"/>
        <w:tabs>
          <w:tab w:val="right" w:leader="dot" w:pos="8306"/>
        </w:tabs>
      </w:pPr>
      <w:hyperlink w:anchor="_Toc32509" w:history="1">
        <w:r>
          <w:rPr>
            <w:rFonts w:ascii="仿宋" w:eastAsia="仿宋" w:hAnsi="仿宋" w:cs="仿宋" w:hint="eastAsia"/>
            <w:lang w:eastAsia="zh-CN"/>
          </w:rPr>
          <w:t>(一)、碳化钨粉项目概况</w:t>
        </w:r>
        <w:r>
          <w:tab/>
        </w:r>
        <w:r>
          <w:fldChar w:fldCharType="begin"/>
        </w:r>
        <w:r>
          <w:instrText xml:space="preserve"> PAGEREF _Toc32509 \h </w:instrText>
        </w:r>
        <w:r>
          <w:fldChar w:fldCharType="separate"/>
        </w:r>
        <w:r>
          <w:t>11</w:t>
        </w:r>
        <w:r>
          <w:fldChar w:fldCharType="end"/>
        </w:r>
      </w:hyperlink>
    </w:p>
    <w:p>
      <w:pPr>
        <w:pStyle w:val="TOC2"/>
        <w:tabs>
          <w:tab w:val="right" w:leader="dot" w:pos="8306"/>
        </w:tabs>
      </w:pPr>
      <w:hyperlink w:anchor="_Toc15421" w:history="1">
        <w:r>
          <w:rPr>
            <w:rFonts w:ascii="仿宋" w:eastAsia="仿宋" w:hAnsi="仿宋" w:cs="仿宋" w:hint="eastAsia"/>
            <w:lang w:eastAsia="zh-CN"/>
          </w:rPr>
          <w:t>(二)、碳化钨粉项目目标</w:t>
        </w:r>
        <w:r>
          <w:tab/>
        </w:r>
        <w:r>
          <w:fldChar w:fldCharType="begin"/>
        </w:r>
        <w:r>
          <w:instrText xml:space="preserve"> PAGEREF _Toc15421 \h </w:instrText>
        </w:r>
        <w:r>
          <w:fldChar w:fldCharType="separate"/>
        </w:r>
        <w:r>
          <w:t>13</w:t>
        </w:r>
        <w:r>
          <w:fldChar w:fldCharType="end"/>
        </w:r>
      </w:hyperlink>
    </w:p>
    <w:p>
      <w:pPr>
        <w:pStyle w:val="TOC2"/>
        <w:tabs>
          <w:tab w:val="right" w:leader="dot" w:pos="8306"/>
        </w:tabs>
      </w:pPr>
      <w:hyperlink w:anchor="_Toc26418" w:history="1">
        <w:r>
          <w:rPr>
            <w:rFonts w:ascii="仿宋" w:eastAsia="仿宋" w:hAnsi="仿宋" w:cs="仿宋" w:hint="eastAsia"/>
            <w:lang w:eastAsia="zh-CN"/>
          </w:rPr>
          <w:t>(三)、碳化钨粉项目提出的理由</w:t>
        </w:r>
        <w:r>
          <w:tab/>
        </w:r>
        <w:r>
          <w:fldChar w:fldCharType="begin"/>
        </w:r>
        <w:r>
          <w:instrText xml:space="preserve"> PAGEREF _Toc26418 \h </w:instrText>
        </w:r>
        <w:r>
          <w:fldChar w:fldCharType="separate"/>
        </w:r>
        <w:r>
          <w:t>14</w:t>
        </w:r>
        <w:r>
          <w:fldChar w:fldCharType="end"/>
        </w:r>
      </w:hyperlink>
    </w:p>
    <w:p>
      <w:pPr>
        <w:pStyle w:val="TOC2"/>
        <w:tabs>
          <w:tab w:val="right" w:leader="dot" w:pos="8306"/>
        </w:tabs>
      </w:pPr>
      <w:hyperlink w:anchor="_Toc1637" w:history="1">
        <w:r>
          <w:rPr>
            <w:rFonts w:ascii="仿宋" w:eastAsia="仿宋" w:hAnsi="仿宋" w:cs="仿宋" w:hint="eastAsia"/>
            <w:lang w:eastAsia="zh-CN"/>
          </w:rPr>
          <w:t>(四)、碳化钨粉项目意义</w:t>
        </w:r>
        <w:r>
          <w:tab/>
        </w:r>
        <w:r>
          <w:fldChar w:fldCharType="begin"/>
        </w:r>
        <w:r>
          <w:instrText xml:space="preserve"> PAGEREF _Toc1637 \h </w:instrText>
        </w:r>
        <w:r>
          <w:fldChar w:fldCharType="separate"/>
        </w:r>
        <w:r>
          <w:t>16</w:t>
        </w:r>
        <w:r>
          <w:fldChar w:fldCharType="end"/>
        </w:r>
      </w:hyperlink>
    </w:p>
    <w:p>
      <w:pPr>
        <w:pStyle w:val="TOC2"/>
        <w:tabs>
          <w:tab w:val="right" w:leader="dot" w:pos="8306"/>
        </w:tabs>
      </w:pPr>
      <w:hyperlink w:anchor="_Toc12291" w:history="1">
        <w:r>
          <w:rPr>
            <w:rFonts w:ascii="仿宋" w:eastAsia="仿宋" w:hAnsi="仿宋" w:cs="仿宋" w:hint="eastAsia"/>
            <w:lang w:eastAsia="zh-CN"/>
          </w:rPr>
          <w:t>(五)、碳化钨粉项目背景</w:t>
        </w:r>
        <w:r>
          <w:tab/>
        </w:r>
        <w:r>
          <w:fldChar w:fldCharType="begin"/>
        </w:r>
        <w:r>
          <w:instrText xml:space="preserve"> PAGEREF _Toc12291 \h </w:instrText>
        </w:r>
        <w:r>
          <w:fldChar w:fldCharType="separate"/>
        </w:r>
        <w:r>
          <w:t>17</w:t>
        </w:r>
        <w:r>
          <w:fldChar w:fldCharType="end"/>
        </w:r>
      </w:hyperlink>
    </w:p>
    <w:p>
      <w:pPr>
        <w:pStyle w:val="TOC1"/>
        <w:tabs>
          <w:tab w:val="right" w:leader="dot" w:pos="8306"/>
        </w:tabs>
      </w:pPr>
      <w:hyperlink w:anchor="_Toc10039" w:history="1">
        <w:r>
          <w:rPr>
            <w:rFonts w:ascii="仿宋" w:eastAsia="仿宋" w:hAnsi="仿宋" w:cs="仿宋" w:hint="eastAsia"/>
            <w:lang w:eastAsia="zh-CN"/>
          </w:rPr>
          <w:t>四、碳化钨粉项目土建工程</w:t>
        </w:r>
        <w:r>
          <w:tab/>
        </w:r>
        <w:r>
          <w:fldChar w:fldCharType="begin"/>
        </w:r>
        <w:r>
          <w:instrText xml:space="preserve"> PAGEREF _Toc10039 \h </w:instrText>
        </w:r>
        <w:r>
          <w:fldChar w:fldCharType="separate"/>
        </w:r>
        <w:r>
          <w:t>18</w:t>
        </w:r>
        <w:r>
          <w:fldChar w:fldCharType="end"/>
        </w:r>
      </w:hyperlink>
    </w:p>
    <w:p>
      <w:pPr>
        <w:pStyle w:val="TOC2"/>
        <w:tabs>
          <w:tab w:val="right" w:leader="dot" w:pos="8306"/>
        </w:tabs>
      </w:pPr>
      <w:hyperlink w:anchor="_Toc2150" w:history="1">
        <w:r>
          <w:rPr>
            <w:rFonts w:ascii="仿宋" w:eastAsia="仿宋" w:hAnsi="仿宋" w:cs="仿宋" w:hint="eastAsia"/>
            <w:lang w:eastAsia="zh-CN"/>
          </w:rPr>
          <w:t>(一)、建筑工程设计原则</w:t>
        </w:r>
        <w:r>
          <w:tab/>
        </w:r>
        <w:r>
          <w:fldChar w:fldCharType="begin"/>
        </w:r>
        <w:r>
          <w:instrText xml:space="preserve"> PAGEREF _Toc2150 \h </w:instrText>
        </w:r>
        <w:r>
          <w:fldChar w:fldCharType="separate"/>
        </w:r>
        <w:r>
          <w:t>18</w:t>
        </w:r>
        <w:r>
          <w:fldChar w:fldCharType="end"/>
        </w:r>
      </w:hyperlink>
    </w:p>
    <w:p>
      <w:pPr>
        <w:pStyle w:val="TOC2"/>
        <w:tabs>
          <w:tab w:val="right" w:leader="dot" w:pos="8306"/>
        </w:tabs>
      </w:pPr>
      <w:hyperlink w:anchor="_Toc26532" w:history="1">
        <w:r>
          <w:rPr>
            <w:rFonts w:ascii="仿宋" w:eastAsia="仿宋" w:hAnsi="仿宋" w:cs="仿宋" w:hint="eastAsia"/>
            <w:lang w:eastAsia="zh-CN"/>
          </w:rPr>
          <w:t>(二)、土建工程设计年限及安全等级</w:t>
        </w:r>
        <w:r>
          <w:tab/>
        </w:r>
        <w:r>
          <w:fldChar w:fldCharType="begin"/>
        </w:r>
        <w:r>
          <w:instrText xml:space="preserve"> PAGEREF _Toc26532 \h </w:instrText>
        </w:r>
        <w:r>
          <w:fldChar w:fldCharType="separate"/>
        </w:r>
        <w:r>
          <w:t>19</w:t>
        </w:r>
        <w:r>
          <w:fldChar w:fldCharType="end"/>
        </w:r>
      </w:hyperlink>
    </w:p>
    <w:p>
      <w:pPr>
        <w:pStyle w:val="TOC2"/>
        <w:tabs>
          <w:tab w:val="right" w:leader="dot" w:pos="8306"/>
        </w:tabs>
      </w:pPr>
      <w:hyperlink w:anchor="_Toc31734" w:history="1">
        <w:r>
          <w:rPr>
            <w:rFonts w:ascii="仿宋" w:eastAsia="仿宋" w:hAnsi="仿宋" w:cs="仿宋" w:hint="eastAsia"/>
            <w:lang w:eastAsia="zh-CN"/>
          </w:rPr>
          <w:t>(三)、建筑工程设计总体要求</w:t>
        </w:r>
        <w:r>
          <w:tab/>
        </w:r>
        <w:r>
          <w:fldChar w:fldCharType="begin"/>
        </w:r>
        <w:r>
          <w:instrText xml:space="preserve"> PAGEREF _Toc31734 \h </w:instrText>
        </w:r>
        <w:r>
          <w:fldChar w:fldCharType="separate"/>
        </w:r>
        <w:r>
          <w:t>20</w:t>
        </w:r>
        <w:r>
          <w:fldChar w:fldCharType="end"/>
        </w:r>
      </w:hyperlink>
    </w:p>
    <w:p>
      <w:pPr>
        <w:pStyle w:val="TOC2"/>
        <w:tabs>
          <w:tab w:val="right" w:leader="dot" w:pos="8306"/>
        </w:tabs>
      </w:pPr>
      <w:hyperlink w:anchor="_Toc14733" w:history="1">
        <w:r>
          <w:rPr>
            <w:rFonts w:ascii="仿宋" w:eastAsia="仿宋" w:hAnsi="仿宋" w:cs="仿宋" w:hint="eastAsia"/>
            <w:lang w:eastAsia="zh-CN"/>
          </w:rPr>
          <w:t>(四)、土建工程建设指标</w:t>
        </w:r>
        <w:r>
          <w:tab/>
        </w:r>
        <w:r>
          <w:fldChar w:fldCharType="begin"/>
        </w:r>
        <w:r>
          <w:instrText xml:space="preserve"> PAGEREF _Toc14733 \h </w:instrText>
        </w:r>
        <w:r>
          <w:fldChar w:fldCharType="separate"/>
        </w:r>
        <w:r>
          <w:t>21</w:t>
        </w:r>
        <w:r>
          <w:fldChar w:fldCharType="end"/>
        </w:r>
      </w:hyperlink>
    </w:p>
    <w:p>
      <w:pPr>
        <w:pStyle w:val="TOC1"/>
        <w:tabs>
          <w:tab w:val="right" w:leader="dot" w:pos="8306"/>
        </w:tabs>
      </w:pPr>
      <w:hyperlink w:anchor="_Toc7960" w:history="1">
        <w:r>
          <w:rPr>
            <w:rFonts w:ascii="仿宋" w:eastAsia="仿宋" w:hAnsi="仿宋" w:cs="仿宋" w:hint="eastAsia"/>
            <w:lang w:eastAsia="zh-CN"/>
          </w:rPr>
          <w:t>五、碳化钨粉项目可持续发展</w:t>
        </w:r>
        <w:r>
          <w:tab/>
        </w:r>
        <w:r>
          <w:fldChar w:fldCharType="begin"/>
        </w:r>
        <w:r>
          <w:instrText xml:space="preserve"> PAGEREF _Toc7960 \h </w:instrText>
        </w:r>
        <w:r>
          <w:fldChar w:fldCharType="separate"/>
        </w:r>
        <w:r>
          <w:t>21</w:t>
        </w:r>
        <w:r>
          <w:fldChar w:fldCharType="end"/>
        </w:r>
      </w:hyperlink>
    </w:p>
    <w:p>
      <w:pPr>
        <w:pStyle w:val="TOC2"/>
        <w:tabs>
          <w:tab w:val="right" w:leader="dot" w:pos="8306"/>
        </w:tabs>
      </w:pPr>
      <w:hyperlink w:anchor="_Toc10679" w:history="1">
        <w:r>
          <w:rPr>
            <w:rFonts w:ascii="仿宋" w:eastAsia="仿宋" w:hAnsi="仿宋" w:cs="仿宋" w:hint="eastAsia"/>
            <w:lang w:eastAsia="zh-CN"/>
          </w:rPr>
          <w:t>(一)、可持续战略与实践</w:t>
        </w:r>
        <w:r>
          <w:tab/>
        </w:r>
        <w:r>
          <w:fldChar w:fldCharType="begin"/>
        </w:r>
        <w:r>
          <w:instrText xml:space="preserve"> PAGEREF _Toc10679 \h </w:instrText>
        </w:r>
        <w:r>
          <w:fldChar w:fldCharType="separate"/>
        </w:r>
        <w:r>
          <w:t>21</w:t>
        </w:r>
        <w:r>
          <w:fldChar w:fldCharType="end"/>
        </w:r>
      </w:hyperlink>
    </w:p>
    <w:p>
      <w:pPr>
        <w:pStyle w:val="TOC2"/>
        <w:tabs>
          <w:tab w:val="right" w:leader="dot" w:pos="8306"/>
        </w:tabs>
      </w:pPr>
      <w:hyperlink w:anchor="_Toc21896" w:history="1">
        <w:r>
          <w:rPr>
            <w:rFonts w:ascii="仿宋" w:eastAsia="仿宋" w:hAnsi="仿宋" w:cs="仿宋" w:hint="eastAsia"/>
            <w:lang w:eastAsia="zh-CN"/>
          </w:rPr>
          <w:t>(二)、环保与社会责任</w:t>
        </w:r>
        <w:r>
          <w:tab/>
        </w:r>
        <w:r>
          <w:fldChar w:fldCharType="begin"/>
        </w:r>
        <w:r>
          <w:instrText xml:space="preserve"> PAGEREF _Toc21896 \h </w:instrText>
        </w:r>
        <w:r>
          <w:fldChar w:fldCharType="separate"/>
        </w:r>
        <w:r>
          <w:t>22</w:t>
        </w:r>
        <w:r>
          <w:fldChar w:fldCharType="end"/>
        </w:r>
      </w:hyperlink>
    </w:p>
    <w:p>
      <w:pPr>
        <w:pStyle w:val="TOC1"/>
        <w:tabs>
          <w:tab w:val="right" w:leader="dot" w:pos="8306"/>
        </w:tabs>
      </w:pPr>
      <w:hyperlink w:anchor="_Toc14009" w:history="1">
        <w:r>
          <w:rPr>
            <w:rFonts w:ascii="仿宋" w:eastAsia="仿宋" w:hAnsi="仿宋" w:cs="仿宋" w:hint="eastAsia"/>
            <w:lang w:eastAsia="zh-CN"/>
          </w:rPr>
          <w:t>六、碳化钨粉项目文档管理</w:t>
        </w:r>
        <w:r>
          <w:tab/>
        </w:r>
        <w:r>
          <w:fldChar w:fldCharType="begin"/>
        </w:r>
        <w:r>
          <w:instrText xml:space="preserve"> PAGEREF _Toc14009 \h </w:instrText>
        </w:r>
        <w:r>
          <w:fldChar w:fldCharType="separate"/>
        </w:r>
        <w:r>
          <w:t>22</w:t>
        </w:r>
        <w:r>
          <w:fldChar w:fldCharType="end"/>
        </w:r>
      </w:hyperlink>
    </w:p>
    <w:p>
      <w:pPr>
        <w:pStyle w:val="TOC2"/>
        <w:tabs>
          <w:tab w:val="right" w:leader="dot" w:pos="8306"/>
        </w:tabs>
      </w:pPr>
      <w:hyperlink w:anchor="_Toc20006" w:history="1">
        <w:r>
          <w:rPr>
            <w:rFonts w:ascii="仿宋" w:eastAsia="仿宋" w:hAnsi="仿宋" w:cs="仿宋" w:hint="eastAsia"/>
            <w:lang w:eastAsia="zh-CN"/>
          </w:rPr>
          <w:t>(一)、文档编制与审查</w:t>
        </w:r>
        <w:r>
          <w:tab/>
        </w:r>
        <w:r>
          <w:fldChar w:fldCharType="begin"/>
        </w:r>
        <w:r>
          <w:instrText xml:space="preserve"> PAGEREF _Toc20006 \h </w:instrText>
        </w:r>
        <w:r>
          <w:fldChar w:fldCharType="separate"/>
        </w:r>
        <w:r>
          <w:t>22</w:t>
        </w:r>
        <w:r>
          <w:fldChar w:fldCharType="end"/>
        </w:r>
      </w:hyperlink>
    </w:p>
    <w:p>
      <w:pPr>
        <w:pStyle w:val="TOC2"/>
        <w:tabs>
          <w:tab w:val="right" w:leader="dot" w:pos="8306"/>
        </w:tabs>
      </w:pPr>
      <w:hyperlink w:anchor="_Toc23568" w:history="1">
        <w:r>
          <w:rPr>
            <w:rFonts w:ascii="仿宋" w:eastAsia="仿宋" w:hAnsi="仿宋" w:cs="仿宋" w:hint="eastAsia"/>
            <w:lang w:eastAsia="zh-CN"/>
          </w:rPr>
          <w:t>(二)、文档发布与分发</w:t>
        </w:r>
        <w:r>
          <w:tab/>
        </w:r>
        <w:r>
          <w:fldChar w:fldCharType="begin"/>
        </w:r>
        <w:r>
          <w:instrText xml:space="preserve"> PAGEREF _Toc23568 \h </w:instrText>
        </w:r>
        <w:r>
          <w:fldChar w:fldCharType="separate"/>
        </w:r>
        <w:r>
          <w:t>24</w:t>
        </w:r>
        <w:r>
          <w:fldChar w:fldCharType="end"/>
        </w:r>
      </w:hyperlink>
    </w:p>
    <w:p>
      <w:pPr>
        <w:pStyle w:val="TOC2"/>
        <w:tabs>
          <w:tab w:val="right" w:leader="dot" w:pos="8306"/>
        </w:tabs>
      </w:pPr>
      <w:hyperlink w:anchor="_Toc26159" w:history="1">
        <w:r>
          <w:rPr>
            <w:rFonts w:ascii="仿宋" w:eastAsia="仿宋" w:hAnsi="仿宋" w:cs="仿宋" w:hint="eastAsia"/>
            <w:lang w:eastAsia="zh-CN"/>
          </w:rPr>
          <w:t>(三)、文档存档与归档</w:t>
        </w:r>
        <w:r>
          <w:tab/>
        </w:r>
        <w:r>
          <w:fldChar w:fldCharType="begin"/>
        </w:r>
        <w:r>
          <w:instrText xml:space="preserve"> PAGEREF _Toc26159 \h </w:instrText>
        </w:r>
        <w:r>
          <w:fldChar w:fldCharType="separate"/>
        </w:r>
        <w:r>
          <w:t>25</w:t>
        </w:r>
        <w:r>
          <w:fldChar w:fldCharType="end"/>
        </w:r>
      </w:hyperlink>
    </w:p>
    <w:p>
      <w:pPr>
        <w:pStyle w:val="TOC1"/>
        <w:tabs>
          <w:tab w:val="right" w:leader="dot" w:pos="8306"/>
        </w:tabs>
      </w:pPr>
      <w:hyperlink w:anchor="_Toc23278" w:history="1">
        <w:r>
          <w:rPr>
            <w:rFonts w:ascii="仿宋" w:eastAsia="仿宋" w:hAnsi="仿宋" w:cs="仿宋" w:hint="eastAsia"/>
            <w:lang w:eastAsia="zh-CN"/>
          </w:rPr>
          <w:t>七、碳化钨粉项目环境影响分析</w:t>
        </w:r>
        <w:r>
          <w:tab/>
        </w:r>
        <w:r>
          <w:fldChar w:fldCharType="begin"/>
        </w:r>
        <w:r>
          <w:instrText xml:space="preserve"> PAGEREF _Toc23278 \h </w:instrText>
        </w:r>
        <w:r>
          <w:fldChar w:fldCharType="separate"/>
        </w:r>
        <w:r>
          <w:t>26</w:t>
        </w:r>
        <w:r>
          <w:fldChar w:fldCharType="end"/>
        </w:r>
      </w:hyperlink>
    </w:p>
    <w:p>
      <w:pPr>
        <w:pStyle w:val="TOC2"/>
        <w:tabs>
          <w:tab w:val="right" w:leader="dot" w:pos="8306"/>
        </w:tabs>
      </w:pPr>
      <w:hyperlink w:anchor="_Toc30542" w:history="1">
        <w:r>
          <w:rPr>
            <w:rFonts w:ascii="仿宋" w:eastAsia="仿宋" w:hAnsi="仿宋" w:cs="仿宋" w:hint="eastAsia"/>
            <w:lang w:eastAsia="zh-CN"/>
          </w:rPr>
          <w:t>(一)、建设区域环境质量现状</w:t>
        </w:r>
        <w:r>
          <w:tab/>
        </w:r>
        <w:r>
          <w:fldChar w:fldCharType="begin"/>
        </w:r>
        <w:r>
          <w:instrText xml:space="preserve"> PAGEREF _Toc30542 \h </w:instrText>
        </w:r>
        <w:r>
          <w:fldChar w:fldCharType="separate"/>
        </w:r>
        <w:r>
          <w:t>26</w:t>
        </w:r>
        <w:r>
          <w:fldChar w:fldCharType="end"/>
        </w:r>
      </w:hyperlink>
    </w:p>
    <w:p>
      <w:pPr>
        <w:pStyle w:val="TOC2"/>
        <w:tabs>
          <w:tab w:val="right" w:leader="dot" w:pos="8306"/>
        </w:tabs>
      </w:pPr>
      <w:hyperlink w:anchor="_Toc22156" w:history="1">
        <w:r>
          <w:rPr>
            <w:rFonts w:ascii="仿宋" w:eastAsia="仿宋" w:hAnsi="仿宋" w:cs="仿宋" w:hint="eastAsia"/>
            <w:lang w:eastAsia="zh-CN"/>
          </w:rPr>
          <w:t>(二)、建设期环境保护</w:t>
        </w:r>
        <w:r>
          <w:tab/>
        </w:r>
        <w:r>
          <w:fldChar w:fldCharType="begin"/>
        </w:r>
        <w:r>
          <w:instrText xml:space="preserve"> PAGEREF _Toc22156 \h </w:instrText>
        </w:r>
        <w:r>
          <w:fldChar w:fldCharType="separate"/>
        </w:r>
        <w:r>
          <w:t>27</w:t>
        </w:r>
        <w:r>
          <w:fldChar w:fldCharType="end"/>
        </w:r>
      </w:hyperlink>
    </w:p>
    <w:p>
      <w:pPr>
        <w:pStyle w:val="TOC2"/>
        <w:tabs>
          <w:tab w:val="right" w:leader="dot" w:pos="8306"/>
        </w:tabs>
      </w:pPr>
      <w:hyperlink w:anchor="_Toc28454" w:history="1">
        <w:r>
          <w:rPr>
            <w:rFonts w:ascii="仿宋" w:eastAsia="仿宋" w:hAnsi="仿宋" w:cs="仿宋" w:hint="eastAsia"/>
            <w:lang w:eastAsia="zh-CN"/>
          </w:rPr>
          <w:t>(三)、运营期环境保护</w:t>
        </w:r>
        <w:r>
          <w:tab/>
        </w:r>
        <w:r>
          <w:fldChar w:fldCharType="begin"/>
        </w:r>
        <w:r>
          <w:instrText xml:space="preserve"> PAGEREF _Toc28454 \h </w:instrText>
        </w:r>
        <w:r>
          <w:fldChar w:fldCharType="separate"/>
        </w:r>
        <w:r>
          <w:t>29</w:t>
        </w:r>
        <w:r>
          <w:fldChar w:fldCharType="end"/>
        </w:r>
      </w:hyperlink>
    </w:p>
    <w:p>
      <w:pPr>
        <w:pStyle w:val="TOC2"/>
        <w:tabs>
          <w:tab w:val="right" w:leader="dot" w:pos="8306"/>
        </w:tabs>
      </w:pPr>
      <w:hyperlink w:anchor="_Toc18438" w:history="1">
        <w:r>
          <w:rPr>
            <w:rFonts w:ascii="仿宋" w:eastAsia="仿宋" w:hAnsi="仿宋" w:cs="仿宋" w:hint="eastAsia"/>
            <w:lang w:eastAsia="zh-CN"/>
          </w:rPr>
          <w:t>(四)、碳化钨粉项目建设对区域经济的影响</w:t>
        </w:r>
        <w:r>
          <w:tab/>
        </w:r>
        <w:r>
          <w:fldChar w:fldCharType="begin"/>
        </w:r>
        <w:r>
          <w:instrText xml:space="preserve"> PAGEREF _Toc18438 \h </w:instrText>
        </w:r>
        <w:r>
          <w:fldChar w:fldCharType="separate"/>
        </w:r>
        <w:r>
          <w:t>30</w:t>
        </w:r>
        <w:r>
          <w:fldChar w:fldCharType="end"/>
        </w:r>
      </w:hyperlink>
    </w:p>
    <w:p>
      <w:pPr>
        <w:pStyle w:val="TOC2"/>
        <w:tabs>
          <w:tab w:val="right" w:leader="dot" w:pos="8306"/>
        </w:tabs>
      </w:pPr>
      <w:hyperlink w:anchor="_Toc17483" w:history="1">
        <w:r>
          <w:rPr>
            <w:rFonts w:ascii="仿宋" w:eastAsia="仿宋" w:hAnsi="仿宋" w:cs="仿宋" w:hint="eastAsia"/>
            <w:lang w:eastAsia="zh-CN"/>
          </w:rPr>
          <w:t>(五)、废弃物处理</w:t>
        </w:r>
        <w:r>
          <w:tab/>
        </w:r>
        <w:r>
          <w:fldChar w:fldCharType="begin"/>
        </w:r>
        <w:r>
          <w:instrText xml:space="preserve"> PAGEREF _Toc17483 \h </w:instrText>
        </w:r>
        <w:r>
          <w:fldChar w:fldCharType="separate"/>
        </w:r>
        <w:r>
          <w:t>32</w:t>
        </w:r>
        <w:r>
          <w:fldChar w:fldCharType="end"/>
        </w:r>
      </w:hyperlink>
    </w:p>
    <w:p>
      <w:pPr>
        <w:pStyle w:val="TOC2"/>
        <w:tabs>
          <w:tab w:val="right" w:leader="dot" w:pos="8306"/>
        </w:tabs>
      </w:pPr>
      <w:hyperlink w:anchor="_Toc11779" w:history="1">
        <w:r>
          <w:rPr>
            <w:rFonts w:ascii="仿宋" w:eastAsia="仿宋" w:hAnsi="仿宋" w:cs="仿宋" w:hint="eastAsia"/>
            <w:lang w:eastAsia="zh-CN"/>
          </w:rPr>
          <w:t>(六)、特殊环境影响分析</w:t>
        </w:r>
        <w:r>
          <w:tab/>
        </w:r>
        <w:r>
          <w:fldChar w:fldCharType="begin"/>
        </w:r>
        <w:r>
          <w:instrText xml:space="preserve"> PAGEREF _Toc11779 \h </w:instrText>
        </w:r>
        <w:r>
          <w:fldChar w:fldCharType="separate"/>
        </w:r>
        <w:r>
          <w:t>33</w:t>
        </w:r>
        <w:r>
          <w:fldChar w:fldCharType="end"/>
        </w:r>
      </w:hyperlink>
    </w:p>
    <w:p>
      <w:pPr>
        <w:pStyle w:val="TOC2"/>
        <w:tabs>
          <w:tab w:val="right" w:leader="dot" w:pos="8306"/>
        </w:tabs>
      </w:pPr>
      <w:hyperlink w:anchor="_Toc15286" w:history="1">
        <w:r>
          <w:rPr>
            <w:rFonts w:ascii="仿宋" w:eastAsia="仿宋" w:hAnsi="仿宋" w:cs="仿宋" w:hint="eastAsia"/>
            <w:lang w:eastAsia="zh-CN"/>
          </w:rPr>
          <w:t>(七)、清洁生产</w:t>
        </w:r>
        <w:r>
          <w:tab/>
        </w:r>
        <w:r>
          <w:fldChar w:fldCharType="begin"/>
        </w:r>
        <w:r>
          <w:instrText xml:space="preserve"> PAGEREF _Toc15286 \h </w:instrText>
        </w:r>
        <w:r>
          <w:fldChar w:fldCharType="separate"/>
        </w:r>
        <w:r>
          <w:t>34</w:t>
        </w:r>
        <w:r>
          <w:fldChar w:fldCharType="end"/>
        </w:r>
      </w:hyperlink>
    </w:p>
    <w:p>
      <w:pPr>
        <w:pStyle w:val="TOC2"/>
        <w:tabs>
          <w:tab w:val="right" w:leader="dot" w:pos="8306"/>
        </w:tabs>
      </w:pPr>
      <w:hyperlink w:anchor="_Toc16060" w:history="1">
        <w:r>
          <w:rPr>
            <w:rFonts w:ascii="仿宋" w:eastAsia="仿宋" w:hAnsi="仿宋" w:cs="仿宋" w:hint="eastAsia"/>
            <w:lang w:eastAsia="zh-CN"/>
          </w:rPr>
          <w:t>(八)、环境保护综合评价</w:t>
        </w:r>
        <w:r>
          <w:tab/>
        </w:r>
        <w:r>
          <w:fldChar w:fldCharType="begin"/>
        </w:r>
        <w:r>
          <w:instrText xml:space="preserve"> PAGEREF _Toc16060 \h </w:instrText>
        </w:r>
        <w:r>
          <w:fldChar w:fldCharType="separate"/>
        </w:r>
        <w:r>
          <w:t>35</w:t>
        </w:r>
        <w:r>
          <w:fldChar w:fldCharType="end"/>
        </w:r>
      </w:hyperlink>
    </w:p>
    <w:p>
      <w:pPr>
        <w:pStyle w:val="TOC1"/>
        <w:tabs>
          <w:tab w:val="right" w:leader="dot" w:pos="8306"/>
        </w:tabs>
      </w:pPr>
      <w:hyperlink w:anchor="_Toc19264" w:history="1">
        <w:r>
          <w:rPr>
            <w:rFonts w:ascii="仿宋" w:eastAsia="仿宋" w:hAnsi="仿宋" w:cs="仿宋" w:hint="eastAsia"/>
            <w:lang w:eastAsia="zh-CN"/>
          </w:rPr>
          <w:t>八、碳化钨粉项目人力资源培养与发展</w:t>
        </w:r>
        <w:r>
          <w:tab/>
        </w:r>
        <w:r>
          <w:fldChar w:fldCharType="begin"/>
        </w:r>
        <w:r>
          <w:instrText xml:space="preserve"> PAGEREF _Toc19264 \h </w:instrText>
        </w:r>
        <w:r>
          <w:fldChar w:fldCharType="separate"/>
        </w:r>
        <w:r>
          <w:t>36</w:t>
        </w:r>
        <w:r>
          <w:fldChar w:fldCharType="end"/>
        </w:r>
      </w:hyperlink>
    </w:p>
    <w:p>
      <w:pPr>
        <w:pStyle w:val="TOC2"/>
        <w:tabs>
          <w:tab w:val="right" w:leader="dot" w:pos="8306"/>
        </w:tabs>
      </w:pPr>
      <w:hyperlink w:anchor="_Toc22302" w:history="1">
        <w:r>
          <w:rPr>
            <w:rFonts w:ascii="仿宋" w:eastAsia="仿宋" w:hAnsi="仿宋" w:cs="仿宋" w:hint="eastAsia"/>
            <w:lang w:eastAsia="zh-CN"/>
          </w:rPr>
          <w:t>(一)、人才需求与规划</w:t>
        </w:r>
        <w:r>
          <w:tab/>
        </w:r>
        <w:r>
          <w:fldChar w:fldCharType="begin"/>
        </w:r>
        <w:r>
          <w:instrText xml:space="preserve"> PAGEREF _Toc22302 \h </w:instrText>
        </w:r>
        <w:r>
          <w:fldChar w:fldCharType="separate"/>
        </w:r>
        <w:r>
          <w:t>36</w:t>
        </w:r>
        <w:r>
          <w:fldChar w:fldCharType="end"/>
        </w:r>
      </w:hyperlink>
    </w:p>
    <w:p>
      <w:pPr>
        <w:pStyle w:val="TOC2"/>
        <w:tabs>
          <w:tab w:val="right" w:leader="dot" w:pos="8306"/>
        </w:tabs>
      </w:pPr>
      <w:hyperlink w:anchor="_Toc2227" w:history="1">
        <w:r>
          <w:rPr>
            <w:rFonts w:ascii="仿宋" w:eastAsia="仿宋" w:hAnsi="仿宋" w:cs="仿宋" w:hint="eastAsia"/>
            <w:lang w:eastAsia="zh-CN"/>
          </w:rPr>
          <w:t>(二)、培训与发展计划</w:t>
        </w:r>
        <w:r>
          <w:tab/>
        </w:r>
        <w:r>
          <w:fldChar w:fldCharType="begin"/>
        </w:r>
        <w:r>
          <w:instrText xml:space="preserve"> PAGEREF _Toc2227 \h </w:instrText>
        </w:r>
        <w:r>
          <w:fldChar w:fldCharType="separate"/>
        </w:r>
        <w:r>
          <w:t>37</w:t>
        </w:r>
        <w:r>
          <w:fldChar w:fldCharType="end"/>
        </w:r>
      </w:hyperlink>
    </w:p>
    <w:p>
      <w:pPr>
        <w:pStyle w:val="TOC1"/>
        <w:tabs>
          <w:tab w:val="right" w:leader="dot" w:pos="8306"/>
        </w:tabs>
      </w:pPr>
      <w:hyperlink w:anchor="_Toc30747" w:history="1">
        <w:r>
          <w:rPr>
            <w:rFonts w:ascii="仿宋" w:eastAsia="仿宋" w:hAnsi="仿宋" w:cs="仿宋" w:hint="eastAsia"/>
            <w:lang w:eastAsia="zh-CN"/>
          </w:rPr>
          <w:t>九、碳化钨粉项目投资规划</w:t>
        </w:r>
        <w:r>
          <w:tab/>
        </w:r>
        <w:r>
          <w:fldChar w:fldCharType="begin"/>
        </w:r>
        <w:r>
          <w:instrText xml:space="preserve"> PAGEREF _Toc30747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82" w:history="1">
        <w:r>
          <w:rPr>
            <w:rFonts w:ascii="仿宋" w:eastAsia="仿宋" w:hAnsi="仿宋" w:cs="仿宋" w:hint="eastAsia"/>
            <w:lang w:eastAsia="zh-CN"/>
          </w:rPr>
          <w:t>(一)、碳化钨粉项目总投资估算</w:t>
        </w:r>
        <w:r>
          <w:tab/>
        </w:r>
        <w:r>
          <w:fldChar w:fldCharType="begin"/>
        </w:r>
        <w:r>
          <w:instrText xml:space="preserve"> PAGEREF _Toc21082 \h </w:instrText>
        </w:r>
        <w:r>
          <w:fldChar w:fldCharType="separate"/>
        </w:r>
        <w:r>
          <w:t>37</w:t>
        </w:r>
        <w:r>
          <w:fldChar w:fldCharType="end"/>
        </w:r>
      </w:hyperlink>
    </w:p>
    <w:p>
      <w:pPr>
        <w:pStyle w:val="TOC2"/>
        <w:tabs>
          <w:tab w:val="right" w:leader="dot" w:pos="8306"/>
        </w:tabs>
      </w:pPr>
      <w:hyperlink w:anchor="_Toc27496" w:history="1">
        <w:r>
          <w:rPr>
            <w:rFonts w:ascii="仿宋" w:eastAsia="仿宋" w:hAnsi="仿宋" w:cs="仿宋" w:hint="eastAsia"/>
            <w:lang w:eastAsia="zh-CN"/>
          </w:rPr>
          <w:t>(二)、资金筹措</w:t>
        </w:r>
        <w:r>
          <w:tab/>
        </w:r>
        <w:r>
          <w:fldChar w:fldCharType="begin"/>
        </w:r>
        <w:r>
          <w:instrText xml:space="preserve"> PAGEREF _Toc27496 \h </w:instrText>
        </w:r>
        <w:r>
          <w:fldChar w:fldCharType="separate"/>
        </w:r>
        <w:r>
          <w:t>39</w:t>
        </w:r>
        <w:r>
          <w:fldChar w:fldCharType="end"/>
        </w:r>
      </w:hyperlink>
    </w:p>
    <w:p>
      <w:pPr>
        <w:pStyle w:val="TOC1"/>
        <w:tabs>
          <w:tab w:val="right" w:leader="dot" w:pos="8306"/>
        </w:tabs>
      </w:pPr>
      <w:hyperlink w:anchor="_Toc1353" w:history="1">
        <w:r>
          <w:rPr>
            <w:rFonts w:ascii="仿宋" w:eastAsia="仿宋" w:hAnsi="仿宋" w:cs="仿宋" w:hint="eastAsia"/>
            <w:lang w:eastAsia="zh-CN"/>
          </w:rPr>
          <w:t>十、碳化钨粉项目计划安排</w:t>
        </w:r>
        <w:r>
          <w:tab/>
        </w:r>
        <w:r>
          <w:fldChar w:fldCharType="begin"/>
        </w:r>
        <w:r>
          <w:instrText xml:space="preserve"> PAGEREF _Toc1353 \h </w:instrText>
        </w:r>
        <w:r>
          <w:fldChar w:fldCharType="separate"/>
        </w:r>
        <w:r>
          <w:t>39</w:t>
        </w:r>
        <w:r>
          <w:fldChar w:fldCharType="end"/>
        </w:r>
      </w:hyperlink>
    </w:p>
    <w:p>
      <w:pPr>
        <w:pStyle w:val="TOC2"/>
        <w:tabs>
          <w:tab w:val="right" w:leader="dot" w:pos="8306"/>
        </w:tabs>
      </w:pPr>
      <w:hyperlink w:anchor="_Toc13110" w:history="1">
        <w:r>
          <w:rPr>
            <w:rFonts w:ascii="仿宋" w:eastAsia="仿宋" w:hAnsi="仿宋" w:cs="仿宋" w:hint="eastAsia"/>
            <w:lang w:eastAsia="zh-CN"/>
          </w:rPr>
          <w:t>(一)、建设周期</w:t>
        </w:r>
        <w:r>
          <w:tab/>
        </w:r>
        <w:r>
          <w:fldChar w:fldCharType="begin"/>
        </w:r>
        <w:r>
          <w:instrText xml:space="preserve"> PAGEREF _Toc13110 \h </w:instrText>
        </w:r>
        <w:r>
          <w:fldChar w:fldCharType="separate"/>
        </w:r>
        <w:r>
          <w:t>39</w:t>
        </w:r>
        <w:r>
          <w:fldChar w:fldCharType="end"/>
        </w:r>
      </w:hyperlink>
    </w:p>
    <w:p>
      <w:pPr>
        <w:pStyle w:val="TOC2"/>
        <w:tabs>
          <w:tab w:val="right" w:leader="dot" w:pos="8306"/>
        </w:tabs>
      </w:pPr>
      <w:hyperlink w:anchor="_Toc30385" w:history="1">
        <w:r>
          <w:rPr>
            <w:rFonts w:ascii="仿宋" w:eastAsia="仿宋" w:hAnsi="仿宋" w:cs="仿宋" w:hint="eastAsia"/>
            <w:lang w:eastAsia="zh-CN"/>
          </w:rPr>
          <w:t>(二)、建设进度</w:t>
        </w:r>
        <w:r>
          <w:tab/>
        </w:r>
        <w:r>
          <w:fldChar w:fldCharType="begin"/>
        </w:r>
        <w:r>
          <w:instrText xml:space="preserve"> PAGEREF _Toc30385 \h </w:instrText>
        </w:r>
        <w:r>
          <w:fldChar w:fldCharType="separate"/>
        </w:r>
        <w:r>
          <w:t>40</w:t>
        </w:r>
        <w:r>
          <w:fldChar w:fldCharType="end"/>
        </w:r>
      </w:hyperlink>
    </w:p>
    <w:p>
      <w:pPr>
        <w:pStyle w:val="TOC2"/>
        <w:tabs>
          <w:tab w:val="right" w:leader="dot" w:pos="8306"/>
        </w:tabs>
      </w:pPr>
      <w:hyperlink w:anchor="_Toc17576" w:history="1">
        <w:r>
          <w:rPr>
            <w:rFonts w:ascii="仿宋" w:eastAsia="仿宋" w:hAnsi="仿宋" w:cs="仿宋" w:hint="eastAsia"/>
            <w:lang w:eastAsia="zh-CN"/>
          </w:rPr>
          <w:t>(三)、进度安排注意事项</w:t>
        </w:r>
        <w:r>
          <w:tab/>
        </w:r>
        <w:r>
          <w:fldChar w:fldCharType="begin"/>
        </w:r>
        <w:r>
          <w:instrText xml:space="preserve"> PAGEREF _Toc17576 \h </w:instrText>
        </w:r>
        <w:r>
          <w:fldChar w:fldCharType="separate"/>
        </w:r>
        <w:r>
          <w:t>41</w:t>
        </w:r>
        <w:r>
          <w:fldChar w:fldCharType="end"/>
        </w:r>
      </w:hyperlink>
    </w:p>
    <w:p>
      <w:pPr>
        <w:pStyle w:val="TOC2"/>
        <w:tabs>
          <w:tab w:val="right" w:leader="dot" w:pos="8306"/>
        </w:tabs>
      </w:pPr>
      <w:hyperlink w:anchor="_Toc20729" w:history="1">
        <w:r>
          <w:rPr>
            <w:rFonts w:ascii="仿宋" w:eastAsia="仿宋" w:hAnsi="仿宋" w:cs="仿宋" w:hint="eastAsia"/>
            <w:lang w:eastAsia="zh-CN"/>
          </w:rPr>
          <w:t>(四)、人力资源配置</w:t>
        </w:r>
        <w:r>
          <w:tab/>
        </w:r>
        <w:r>
          <w:fldChar w:fldCharType="begin"/>
        </w:r>
        <w:r>
          <w:instrText xml:space="preserve"> PAGEREF _Toc20729 \h </w:instrText>
        </w:r>
        <w:r>
          <w:fldChar w:fldCharType="separate"/>
        </w:r>
        <w:r>
          <w:t>43</w:t>
        </w:r>
        <w:r>
          <w:fldChar w:fldCharType="end"/>
        </w:r>
      </w:hyperlink>
    </w:p>
    <w:p>
      <w:pPr>
        <w:pStyle w:val="TOC1"/>
        <w:tabs>
          <w:tab w:val="right" w:leader="dot" w:pos="8306"/>
        </w:tabs>
      </w:pPr>
      <w:hyperlink w:anchor="_Toc19226" w:history="1">
        <w:r>
          <w:rPr>
            <w:rFonts w:ascii="仿宋" w:eastAsia="仿宋" w:hAnsi="仿宋" w:cs="仿宋" w:hint="eastAsia"/>
            <w:lang w:eastAsia="zh-CN"/>
          </w:rPr>
          <w:t>十一、碳化钨粉项目创新与研发</w:t>
        </w:r>
        <w:r>
          <w:tab/>
        </w:r>
        <w:r>
          <w:fldChar w:fldCharType="begin"/>
        </w:r>
        <w:r>
          <w:instrText xml:space="preserve"> PAGEREF _Toc19226 \h </w:instrText>
        </w:r>
        <w:r>
          <w:fldChar w:fldCharType="separate"/>
        </w:r>
        <w:r>
          <w:t>43</w:t>
        </w:r>
        <w:r>
          <w:fldChar w:fldCharType="end"/>
        </w:r>
      </w:hyperlink>
    </w:p>
    <w:p>
      <w:pPr>
        <w:pStyle w:val="TOC2"/>
        <w:tabs>
          <w:tab w:val="right" w:leader="dot" w:pos="8306"/>
        </w:tabs>
      </w:pPr>
      <w:hyperlink w:anchor="_Toc14960" w:history="1">
        <w:r>
          <w:rPr>
            <w:rFonts w:ascii="仿宋" w:eastAsia="仿宋" w:hAnsi="仿宋" w:cs="仿宋" w:hint="eastAsia"/>
            <w:lang w:eastAsia="zh-CN"/>
          </w:rPr>
          <w:t>(一)、创新策略与方向</w:t>
        </w:r>
        <w:r>
          <w:tab/>
        </w:r>
        <w:r>
          <w:fldChar w:fldCharType="begin"/>
        </w:r>
        <w:r>
          <w:instrText xml:space="preserve"> PAGEREF _Toc14960 \h </w:instrText>
        </w:r>
        <w:r>
          <w:fldChar w:fldCharType="separate"/>
        </w:r>
        <w:r>
          <w:t>43</w:t>
        </w:r>
        <w:r>
          <w:fldChar w:fldCharType="end"/>
        </w:r>
      </w:hyperlink>
    </w:p>
    <w:p>
      <w:pPr>
        <w:pStyle w:val="TOC2"/>
        <w:tabs>
          <w:tab w:val="right" w:leader="dot" w:pos="8306"/>
        </w:tabs>
      </w:pPr>
      <w:hyperlink w:anchor="_Toc25199" w:history="1">
        <w:r>
          <w:rPr>
            <w:rFonts w:ascii="仿宋" w:eastAsia="仿宋" w:hAnsi="仿宋" w:cs="仿宋" w:hint="eastAsia"/>
            <w:lang w:eastAsia="zh-CN"/>
          </w:rPr>
          <w:t>(二)、研发规划与投入</w:t>
        </w:r>
        <w:r>
          <w:tab/>
        </w:r>
        <w:r>
          <w:fldChar w:fldCharType="begin"/>
        </w:r>
        <w:r>
          <w:instrText xml:space="preserve"> PAGEREF _Toc25199 \h </w:instrText>
        </w:r>
        <w:r>
          <w:fldChar w:fldCharType="separate"/>
        </w:r>
        <w:r>
          <w:t>45</w:t>
        </w:r>
        <w:r>
          <w:fldChar w:fldCharType="end"/>
        </w:r>
      </w:hyperlink>
    </w:p>
    <w:p>
      <w:pPr>
        <w:pStyle w:val="TOC1"/>
        <w:tabs>
          <w:tab w:val="right" w:leader="dot" w:pos="8306"/>
        </w:tabs>
      </w:pPr>
      <w:hyperlink w:anchor="_Toc6878" w:history="1">
        <w:r>
          <w:rPr>
            <w:rFonts w:ascii="仿宋" w:eastAsia="仿宋" w:hAnsi="仿宋" w:cs="仿宋" w:hint="eastAsia"/>
            <w:lang w:eastAsia="zh-CN"/>
          </w:rPr>
          <w:t>十二、碳化钨粉项目人力资源管理</w:t>
        </w:r>
        <w:r>
          <w:tab/>
        </w:r>
        <w:r>
          <w:fldChar w:fldCharType="begin"/>
        </w:r>
        <w:r>
          <w:instrText xml:space="preserve"> PAGEREF _Toc6878 \h </w:instrText>
        </w:r>
        <w:r>
          <w:fldChar w:fldCharType="separate"/>
        </w:r>
        <w:r>
          <w:t>47</w:t>
        </w:r>
        <w:r>
          <w:fldChar w:fldCharType="end"/>
        </w:r>
      </w:hyperlink>
    </w:p>
    <w:p>
      <w:pPr>
        <w:pStyle w:val="TOC2"/>
        <w:tabs>
          <w:tab w:val="right" w:leader="dot" w:pos="8306"/>
        </w:tabs>
      </w:pPr>
      <w:hyperlink w:anchor="_Toc26881" w:history="1">
        <w:r>
          <w:rPr>
            <w:rFonts w:ascii="仿宋" w:eastAsia="仿宋" w:hAnsi="仿宋" w:cs="仿宋" w:hint="eastAsia"/>
            <w:lang w:eastAsia="zh-CN"/>
          </w:rPr>
          <w:t>(一)、建立健全的预算管理制度</w:t>
        </w:r>
        <w:r>
          <w:tab/>
        </w:r>
        <w:r>
          <w:fldChar w:fldCharType="begin"/>
        </w:r>
        <w:r>
          <w:instrText xml:space="preserve"> PAGEREF _Toc26881 \h </w:instrText>
        </w:r>
        <w:r>
          <w:fldChar w:fldCharType="separate"/>
        </w:r>
        <w:r>
          <w:t>47</w:t>
        </w:r>
        <w:r>
          <w:fldChar w:fldCharType="end"/>
        </w:r>
      </w:hyperlink>
    </w:p>
    <w:p>
      <w:pPr>
        <w:pStyle w:val="TOC2"/>
        <w:tabs>
          <w:tab w:val="right" w:leader="dot" w:pos="8306"/>
        </w:tabs>
      </w:pPr>
      <w:hyperlink w:anchor="_Toc15926" w:history="1">
        <w:r>
          <w:rPr>
            <w:rFonts w:ascii="仿宋" w:eastAsia="仿宋" w:hAnsi="仿宋" w:cs="仿宋" w:hint="eastAsia"/>
            <w:lang w:eastAsia="zh-CN"/>
          </w:rPr>
          <w:t>(二)、加强资金流动监控</w:t>
        </w:r>
        <w:r>
          <w:tab/>
        </w:r>
        <w:r>
          <w:fldChar w:fldCharType="begin"/>
        </w:r>
        <w:r>
          <w:instrText xml:space="preserve"> PAGEREF _Toc15926 \h </w:instrText>
        </w:r>
        <w:r>
          <w:fldChar w:fldCharType="separate"/>
        </w:r>
        <w:r>
          <w:t>48</w:t>
        </w:r>
        <w:r>
          <w:fldChar w:fldCharType="end"/>
        </w:r>
      </w:hyperlink>
    </w:p>
    <w:p>
      <w:pPr>
        <w:pStyle w:val="TOC2"/>
        <w:tabs>
          <w:tab w:val="right" w:leader="dot" w:pos="8306"/>
        </w:tabs>
      </w:pPr>
      <w:hyperlink w:anchor="_Toc19949" w:history="1">
        <w:r>
          <w:rPr>
            <w:rFonts w:ascii="仿宋" w:eastAsia="仿宋" w:hAnsi="仿宋" w:cs="仿宋" w:hint="eastAsia"/>
            <w:lang w:eastAsia="zh-CN"/>
          </w:rPr>
          <w:t>(三)、制定完善的风险控制机制</w:t>
        </w:r>
        <w:r>
          <w:tab/>
        </w:r>
        <w:r>
          <w:fldChar w:fldCharType="begin"/>
        </w:r>
        <w:r>
          <w:instrText xml:space="preserve"> PAGEREF _Toc19949 \h </w:instrText>
        </w:r>
        <w:r>
          <w:fldChar w:fldCharType="separate"/>
        </w:r>
        <w:r>
          <w:t>49</w:t>
        </w:r>
        <w:r>
          <w:fldChar w:fldCharType="end"/>
        </w:r>
      </w:hyperlink>
    </w:p>
    <w:p>
      <w:pPr>
        <w:pStyle w:val="TOC2"/>
        <w:tabs>
          <w:tab w:val="right" w:leader="dot" w:pos="8306"/>
        </w:tabs>
      </w:pPr>
      <w:hyperlink w:anchor="_Toc17973" w:history="1">
        <w:r>
          <w:rPr>
            <w:rFonts w:ascii="仿宋" w:eastAsia="仿宋" w:hAnsi="仿宋" w:cs="仿宋" w:hint="eastAsia"/>
            <w:lang w:eastAsia="zh-CN"/>
          </w:rPr>
          <w:t>(四)、优化成本管理</w:t>
        </w:r>
        <w:r>
          <w:tab/>
        </w:r>
        <w:r>
          <w:fldChar w:fldCharType="begin"/>
        </w:r>
        <w:r>
          <w:instrText xml:space="preserve"> PAGEREF _Toc17973 \h </w:instrText>
        </w:r>
        <w:r>
          <w:fldChar w:fldCharType="separate"/>
        </w:r>
        <w:r>
          <w:t>51</w:t>
        </w:r>
        <w:r>
          <w:fldChar w:fldCharType="end"/>
        </w:r>
      </w:hyperlink>
    </w:p>
    <w:p>
      <w:pPr>
        <w:pStyle w:val="TOC1"/>
        <w:tabs>
          <w:tab w:val="right" w:leader="dot" w:pos="8306"/>
        </w:tabs>
      </w:pPr>
      <w:hyperlink w:anchor="_Toc9928" w:history="1">
        <w:r>
          <w:rPr>
            <w:rFonts w:ascii="仿宋" w:eastAsia="仿宋" w:hAnsi="仿宋" w:cs="仿宋" w:hint="eastAsia"/>
            <w:lang w:eastAsia="zh-CN"/>
          </w:rPr>
          <w:t>十三、碳化钨粉项目治理与监督</w:t>
        </w:r>
        <w:r>
          <w:tab/>
        </w:r>
        <w:r>
          <w:fldChar w:fldCharType="begin"/>
        </w:r>
        <w:r>
          <w:instrText xml:space="preserve"> PAGEREF _Toc9928 \h </w:instrText>
        </w:r>
        <w:r>
          <w:fldChar w:fldCharType="separate"/>
        </w:r>
        <w:r>
          <w:t>52</w:t>
        </w:r>
        <w:r>
          <w:fldChar w:fldCharType="end"/>
        </w:r>
      </w:hyperlink>
    </w:p>
    <w:p>
      <w:pPr>
        <w:pStyle w:val="TOC2"/>
        <w:tabs>
          <w:tab w:val="right" w:leader="dot" w:pos="8306"/>
        </w:tabs>
      </w:pPr>
      <w:hyperlink w:anchor="_Toc10684" w:history="1">
        <w:r>
          <w:rPr>
            <w:rFonts w:ascii="仿宋" w:eastAsia="仿宋" w:hAnsi="仿宋" w:cs="仿宋" w:hint="eastAsia"/>
            <w:lang w:eastAsia="zh-CN"/>
          </w:rPr>
          <w:t>(一)、碳化钨粉项目治理结构</w:t>
        </w:r>
        <w:r>
          <w:tab/>
        </w:r>
        <w:r>
          <w:fldChar w:fldCharType="begin"/>
        </w:r>
        <w:r>
          <w:instrText xml:space="preserve"> PAGEREF _Toc10684 \h </w:instrText>
        </w:r>
        <w:r>
          <w:fldChar w:fldCharType="separate"/>
        </w:r>
        <w:r>
          <w:t>52</w:t>
        </w:r>
        <w:r>
          <w:fldChar w:fldCharType="end"/>
        </w:r>
      </w:hyperlink>
    </w:p>
    <w:p>
      <w:pPr>
        <w:pStyle w:val="TOC2"/>
        <w:tabs>
          <w:tab w:val="right" w:leader="dot" w:pos="8306"/>
        </w:tabs>
      </w:pPr>
      <w:hyperlink w:anchor="_Toc28680" w:history="1">
        <w:r>
          <w:rPr>
            <w:rFonts w:ascii="仿宋" w:eastAsia="仿宋" w:hAnsi="仿宋" w:cs="仿宋" w:hint="eastAsia"/>
            <w:lang w:eastAsia="zh-CN"/>
          </w:rPr>
          <w:t>(二)、监督与审计</w:t>
        </w:r>
        <w:r>
          <w:tab/>
        </w:r>
        <w:r>
          <w:fldChar w:fldCharType="begin"/>
        </w:r>
        <w:r>
          <w:instrText xml:space="preserve"> PAGEREF _Toc28680 \h </w:instrText>
        </w:r>
        <w:r>
          <w:fldChar w:fldCharType="separate"/>
        </w:r>
        <w:r>
          <w:t>53</w:t>
        </w:r>
        <w:r>
          <w:fldChar w:fldCharType="end"/>
        </w:r>
      </w:hyperlink>
    </w:p>
    <w:p>
      <w:pPr>
        <w:pStyle w:val="TOC1"/>
        <w:tabs>
          <w:tab w:val="right" w:leader="dot" w:pos="8306"/>
        </w:tabs>
      </w:pPr>
      <w:hyperlink w:anchor="_Toc14364" w:history="1">
        <w:r>
          <w:rPr>
            <w:rFonts w:ascii="仿宋" w:eastAsia="仿宋" w:hAnsi="仿宋" w:cs="仿宋" w:hint="eastAsia"/>
            <w:lang w:eastAsia="zh-CN"/>
          </w:rPr>
          <w:t>十四、质量管理体系</w:t>
        </w:r>
        <w:r>
          <w:tab/>
        </w:r>
        <w:r>
          <w:fldChar w:fldCharType="begin"/>
        </w:r>
        <w:r>
          <w:instrText xml:space="preserve"> PAGEREF _Toc14364 \h </w:instrText>
        </w:r>
        <w:r>
          <w:fldChar w:fldCharType="separate"/>
        </w:r>
        <w:r>
          <w:t>55</w:t>
        </w:r>
        <w:r>
          <w:fldChar w:fldCharType="end"/>
        </w:r>
      </w:hyperlink>
    </w:p>
    <w:p>
      <w:pPr>
        <w:pStyle w:val="TOC2"/>
        <w:tabs>
          <w:tab w:val="right" w:leader="dot" w:pos="8306"/>
        </w:tabs>
      </w:pPr>
      <w:hyperlink w:anchor="_Toc13731" w:history="1">
        <w:r>
          <w:rPr>
            <w:rFonts w:ascii="仿宋" w:eastAsia="仿宋" w:hAnsi="仿宋" w:cs="仿宋" w:hint="eastAsia"/>
            <w:lang w:eastAsia="zh-CN"/>
          </w:rPr>
          <w:t>(一)、质量目标与方针</w:t>
        </w:r>
        <w:r>
          <w:tab/>
        </w:r>
        <w:r>
          <w:fldChar w:fldCharType="begin"/>
        </w:r>
        <w:r>
          <w:instrText xml:space="preserve"> PAGEREF _Toc13731 \h </w:instrText>
        </w:r>
        <w:r>
          <w:fldChar w:fldCharType="separate"/>
        </w:r>
        <w:r>
          <w:t>55</w:t>
        </w:r>
        <w:r>
          <w:fldChar w:fldCharType="end"/>
        </w:r>
      </w:hyperlink>
    </w:p>
    <w:p>
      <w:pPr>
        <w:pStyle w:val="TOC2"/>
        <w:tabs>
          <w:tab w:val="right" w:leader="dot" w:pos="8306"/>
        </w:tabs>
      </w:pPr>
      <w:hyperlink w:anchor="_Toc1975" w:history="1">
        <w:r>
          <w:rPr>
            <w:rFonts w:ascii="仿宋" w:eastAsia="仿宋" w:hAnsi="仿宋" w:cs="仿宋" w:hint="eastAsia"/>
            <w:lang w:eastAsia="zh-CN"/>
          </w:rPr>
          <w:t>(二)、质量管理责任</w:t>
        </w:r>
        <w:r>
          <w:tab/>
        </w:r>
        <w:r>
          <w:fldChar w:fldCharType="begin"/>
        </w:r>
        <w:r>
          <w:instrText xml:space="preserve"> PAGEREF _Toc1975 \h </w:instrText>
        </w:r>
        <w:r>
          <w:fldChar w:fldCharType="separate"/>
        </w:r>
        <w:r>
          <w:t>56</w:t>
        </w:r>
        <w:r>
          <w:fldChar w:fldCharType="end"/>
        </w:r>
      </w:hyperlink>
    </w:p>
    <w:p>
      <w:pPr>
        <w:pStyle w:val="TOC2"/>
        <w:tabs>
          <w:tab w:val="right" w:leader="dot" w:pos="8306"/>
        </w:tabs>
      </w:pPr>
      <w:hyperlink w:anchor="_Toc3504" w:history="1">
        <w:r>
          <w:rPr>
            <w:rFonts w:ascii="仿宋" w:eastAsia="仿宋" w:hAnsi="仿宋" w:cs="仿宋" w:hint="eastAsia"/>
            <w:lang w:eastAsia="zh-CN"/>
          </w:rPr>
          <w:t>(三)、质量管理体系文件</w:t>
        </w:r>
        <w:r>
          <w:tab/>
        </w:r>
        <w:r>
          <w:fldChar w:fldCharType="begin"/>
        </w:r>
        <w:r>
          <w:instrText xml:space="preserve"> PAGEREF _Toc3504 \h </w:instrText>
        </w:r>
        <w:r>
          <w:fldChar w:fldCharType="separate"/>
        </w:r>
        <w:r>
          <w:t>57</w:t>
        </w:r>
        <w:r>
          <w:fldChar w:fldCharType="end"/>
        </w:r>
      </w:hyperlink>
    </w:p>
    <w:p>
      <w:pPr>
        <w:pStyle w:val="TOC2"/>
        <w:tabs>
          <w:tab w:val="right" w:leader="dot" w:pos="8306"/>
        </w:tabs>
      </w:pPr>
      <w:hyperlink w:anchor="_Toc12954" w:history="1">
        <w:r>
          <w:rPr>
            <w:rFonts w:ascii="仿宋" w:eastAsia="仿宋" w:hAnsi="仿宋" w:cs="仿宋" w:hint="eastAsia"/>
            <w:lang w:eastAsia="zh-CN"/>
          </w:rPr>
          <w:t>(四)、质量培训与教育</w:t>
        </w:r>
        <w:r>
          <w:tab/>
        </w:r>
        <w:r>
          <w:fldChar w:fldCharType="begin"/>
        </w:r>
        <w:r>
          <w:instrText xml:space="preserve"> PAGEREF _Toc12954 \h </w:instrText>
        </w:r>
        <w:r>
          <w:fldChar w:fldCharType="separate"/>
        </w:r>
        <w:r>
          <w:t>59</w:t>
        </w:r>
        <w:r>
          <w:fldChar w:fldCharType="end"/>
        </w:r>
      </w:hyperlink>
    </w:p>
    <w:p>
      <w:pPr>
        <w:pStyle w:val="TOC2"/>
        <w:tabs>
          <w:tab w:val="right" w:leader="dot" w:pos="8306"/>
        </w:tabs>
      </w:pPr>
      <w:hyperlink w:anchor="_Toc23824" w:history="1">
        <w:r>
          <w:rPr>
            <w:rFonts w:ascii="仿宋" w:eastAsia="仿宋" w:hAnsi="仿宋" w:cs="仿宋" w:hint="eastAsia"/>
            <w:lang w:eastAsia="zh-CN"/>
          </w:rPr>
          <w:t>(五)、质量审核与评价</w:t>
        </w:r>
        <w:r>
          <w:tab/>
        </w:r>
        <w:r>
          <w:fldChar w:fldCharType="begin"/>
        </w:r>
        <w:r>
          <w:instrText xml:space="preserve"> PAGEREF _Toc23824 \h </w:instrText>
        </w:r>
        <w:r>
          <w:fldChar w:fldCharType="separate"/>
        </w:r>
        <w:r>
          <w:t>60</w:t>
        </w:r>
        <w:r>
          <w:fldChar w:fldCharType="end"/>
        </w:r>
      </w:hyperlink>
    </w:p>
    <w:p>
      <w:pPr>
        <w:pStyle w:val="TOC2"/>
        <w:tabs>
          <w:tab w:val="right" w:leader="dot" w:pos="8306"/>
        </w:tabs>
      </w:pPr>
      <w:hyperlink w:anchor="_Toc6400" w:history="1">
        <w:r>
          <w:rPr>
            <w:rFonts w:ascii="仿宋" w:eastAsia="仿宋" w:hAnsi="仿宋" w:cs="仿宋" w:hint="eastAsia"/>
            <w:lang w:eastAsia="zh-CN"/>
          </w:rPr>
          <w:t>(六)、不符合与纠正措施</w:t>
        </w:r>
        <w:r>
          <w:tab/>
        </w:r>
        <w:r>
          <w:fldChar w:fldCharType="begin"/>
        </w:r>
        <w:r>
          <w:instrText xml:space="preserve"> PAGEREF _Toc6400 \h </w:instrText>
        </w:r>
        <w:r>
          <w:fldChar w:fldCharType="separate"/>
        </w:r>
        <w:r>
          <w:t>62</w:t>
        </w:r>
        <w:r>
          <w:fldChar w:fldCharType="end"/>
        </w:r>
      </w:hyperlink>
    </w:p>
    <w:p>
      <w:pPr>
        <w:pStyle w:val="TOC1"/>
        <w:tabs>
          <w:tab w:val="right" w:leader="dot" w:pos="8306"/>
        </w:tabs>
      </w:pPr>
      <w:hyperlink w:anchor="_Toc24172" w:history="1">
        <w:r>
          <w:rPr>
            <w:rFonts w:ascii="仿宋" w:eastAsia="仿宋" w:hAnsi="仿宋" w:cs="仿宋" w:hint="eastAsia"/>
            <w:lang w:eastAsia="zh-CN"/>
          </w:rPr>
          <w:t>十五、碳化钨粉项目实施保障措施</w:t>
        </w:r>
        <w:r>
          <w:tab/>
        </w:r>
        <w:r>
          <w:fldChar w:fldCharType="begin"/>
        </w:r>
        <w:r>
          <w:instrText xml:space="preserve"> PAGEREF _Toc24172 \h </w:instrText>
        </w:r>
        <w:r>
          <w:fldChar w:fldCharType="separate"/>
        </w:r>
        <w:r>
          <w:t>63</w:t>
        </w:r>
        <w:r>
          <w:fldChar w:fldCharType="end"/>
        </w:r>
      </w:hyperlink>
    </w:p>
    <w:p>
      <w:pPr>
        <w:pStyle w:val="TOC2"/>
        <w:tabs>
          <w:tab w:val="right" w:leader="dot" w:pos="8306"/>
        </w:tabs>
      </w:pPr>
      <w:hyperlink w:anchor="_Toc24800" w:history="1">
        <w:r>
          <w:rPr>
            <w:rFonts w:ascii="仿宋" w:eastAsia="仿宋" w:hAnsi="仿宋" w:cs="仿宋" w:hint="eastAsia"/>
            <w:lang w:eastAsia="zh-CN"/>
          </w:rPr>
          <w:t>(一)、碳化钨粉项目实施保障机制</w:t>
        </w:r>
        <w:r>
          <w:tab/>
        </w:r>
        <w:r>
          <w:fldChar w:fldCharType="begin"/>
        </w:r>
        <w:r>
          <w:instrText xml:space="preserve"> PAGEREF _Toc24800 \h </w:instrText>
        </w:r>
        <w:r>
          <w:fldChar w:fldCharType="separate"/>
        </w:r>
        <w:r>
          <w:t>63</w:t>
        </w:r>
        <w:r>
          <w:fldChar w:fldCharType="end"/>
        </w:r>
      </w:hyperlink>
    </w:p>
    <w:p>
      <w:pPr>
        <w:pStyle w:val="TOC2"/>
        <w:tabs>
          <w:tab w:val="right" w:leader="dot" w:pos="8306"/>
        </w:tabs>
      </w:pPr>
      <w:hyperlink w:anchor="_Toc26121" w:history="1">
        <w:r>
          <w:rPr>
            <w:rFonts w:ascii="仿宋" w:eastAsia="仿宋" w:hAnsi="仿宋" w:cs="仿宋" w:hint="eastAsia"/>
            <w:lang w:eastAsia="zh-CN"/>
          </w:rPr>
          <w:t>(二)、碳化钨粉项目法律合规要求</w:t>
        </w:r>
        <w:r>
          <w:tab/>
        </w:r>
        <w:r>
          <w:fldChar w:fldCharType="begin"/>
        </w:r>
        <w:r>
          <w:instrText xml:space="preserve"> PAGEREF _Toc26121 \h </w:instrText>
        </w:r>
        <w:r>
          <w:fldChar w:fldCharType="separate"/>
        </w:r>
        <w:r>
          <w:t>66</w:t>
        </w:r>
        <w:r>
          <w:fldChar w:fldCharType="end"/>
        </w:r>
      </w:hyperlink>
    </w:p>
    <w:p>
      <w:pPr>
        <w:pStyle w:val="TOC2"/>
        <w:tabs>
          <w:tab w:val="right" w:leader="dot" w:pos="8306"/>
        </w:tabs>
      </w:pPr>
      <w:hyperlink w:anchor="_Toc25330" w:history="1">
        <w:r>
          <w:rPr>
            <w:rFonts w:ascii="仿宋" w:eastAsia="仿宋" w:hAnsi="仿宋" w:cs="仿宋" w:hint="eastAsia"/>
            <w:lang w:eastAsia="zh-CN"/>
          </w:rPr>
          <w:t>(三)、碳化钨粉项目合同管理与法律事务</w:t>
        </w:r>
        <w:r>
          <w:tab/>
        </w:r>
        <w:r>
          <w:fldChar w:fldCharType="begin"/>
        </w:r>
        <w:r>
          <w:instrText xml:space="preserve"> PAGEREF _Toc25330 \h </w:instrText>
        </w:r>
        <w:r>
          <w:fldChar w:fldCharType="separate"/>
        </w:r>
        <w:r>
          <w:t>70</w:t>
        </w:r>
        <w:r>
          <w:fldChar w:fldCharType="end"/>
        </w:r>
      </w:hyperlink>
    </w:p>
    <w:p>
      <w:pPr>
        <w:pStyle w:val="TOC2"/>
        <w:tabs>
          <w:tab w:val="right" w:leader="dot" w:pos="8306"/>
        </w:tabs>
      </w:pPr>
      <w:hyperlink w:anchor="_Toc28985" w:history="1">
        <w:r>
          <w:rPr>
            <w:rFonts w:ascii="仿宋" w:eastAsia="仿宋" w:hAnsi="仿宋" w:cs="仿宋" w:hint="eastAsia"/>
            <w:lang w:eastAsia="zh-CN"/>
          </w:rPr>
          <w:t>(四)、碳化钨粉项目知识产权保护策略</w:t>
        </w:r>
        <w:r>
          <w:tab/>
        </w:r>
        <w:r>
          <w:fldChar w:fldCharType="begin"/>
        </w:r>
        <w:r>
          <w:instrText xml:space="preserve"> PAGEREF _Toc28985 \h </w:instrText>
        </w:r>
        <w:r>
          <w:fldChar w:fldCharType="separate"/>
        </w:r>
        <w:r>
          <w:t>77</w:t>
        </w:r>
        <w:r>
          <w:fldChar w:fldCharType="end"/>
        </w:r>
      </w:hyperlink>
    </w:p>
    <w:p>
      <w:pPr>
        <w:pStyle w:val="TOC1"/>
        <w:tabs>
          <w:tab w:val="right" w:leader="dot" w:pos="8306"/>
        </w:tabs>
      </w:pPr>
      <w:hyperlink w:anchor="_Toc30926" w:history="1">
        <w:r>
          <w:rPr>
            <w:rFonts w:ascii="仿宋" w:eastAsia="仿宋" w:hAnsi="仿宋" w:cs="仿宋" w:hint="eastAsia"/>
            <w:lang w:eastAsia="zh-CN"/>
          </w:rPr>
          <w:t>十六、碳化钨粉项目实施时间节点</w:t>
        </w:r>
        <w:r>
          <w:tab/>
        </w:r>
        <w:r>
          <w:fldChar w:fldCharType="begin"/>
        </w:r>
        <w:r>
          <w:instrText xml:space="preserve"> PAGEREF _Toc30926 \h </w:instrText>
        </w:r>
        <w:r>
          <w:fldChar w:fldCharType="separate"/>
        </w:r>
        <w:r>
          <w:t>79</w:t>
        </w:r>
        <w:r>
          <w:fldChar w:fldCharType="end"/>
        </w:r>
      </w:hyperlink>
    </w:p>
    <w:p>
      <w:pPr>
        <w:pStyle w:val="TOC2"/>
        <w:tabs>
          <w:tab w:val="right" w:leader="dot" w:pos="8306"/>
        </w:tabs>
      </w:pPr>
      <w:hyperlink w:anchor="_Toc18046" w:history="1">
        <w:r>
          <w:rPr>
            <w:rFonts w:ascii="仿宋" w:eastAsia="仿宋" w:hAnsi="仿宋" w:cs="仿宋" w:hint="eastAsia"/>
            <w:lang w:eastAsia="zh-CN"/>
          </w:rPr>
          <w:t>(一)、碳化钨粉项目启动阶段时间节点</w:t>
        </w:r>
        <w:r>
          <w:tab/>
        </w:r>
        <w:r>
          <w:fldChar w:fldCharType="begin"/>
        </w:r>
        <w:r>
          <w:instrText xml:space="preserve"> PAGEREF _Toc18046 \h </w:instrText>
        </w:r>
        <w:r>
          <w:fldChar w:fldCharType="separate"/>
        </w:r>
        <w:r>
          <w:t>79</w:t>
        </w:r>
        <w:r>
          <w:fldChar w:fldCharType="end"/>
        </w:r>
      </w:hyperlink>
    </w:p>
    <w:p>
      <w:pPr>
        <w:pStyle w:val="TOC2"/>
        <w:tabs>
          <w:tab w:val="right" w:leader="dot" w:pos="8306"/>
        </w:tabs>
      </w:pPr>
      <w:hyperlink w:anchor="_Toc32019" w:history="1">
        <w:r>
          <w:rPr>
            <w:rFonts w:ascii="仿宋" w:eastAsia="仿宋" w:hAnsi="仿宋" w:cs="仿宋" w:hint="eastAsia"/>
            <w:lang w:eastAsia="zh-CN"/>
          </w:rPr>
          <w:t>(二)、碳化钨粉项目执行阶段时间节点</w:t>
        </w:r>
        <w:r>
          <w:tab/>
        </w:r>
        <w:r>
          <w:fldChar w:fldCharType="begin"/>
        </w:r>
        <w:r>
          <w:instrText xml:space="preserve"> PAGEREF _Toc32019 \h </w:instrText>
        </w:r>
        <w:r>
          <w:fldChar w:fldCharType="separate"/>
        </w:r>
        <w:r>
          <w:t>80</w:t>
        </w:r>
        <w:r>
          <w:fldChar w:fldCharType="end"/>
        </w:r>
      </w:hyperlink>
    </w:p>
    <w:p>
      <w:pPr>
        <w:pStyle w:val="TOC2"/>
        <w:tabs>
          <w:tab w:val="right" w:leader="dot" w:pos="8306"/>
        </w:tabs>
      </w:pPr>
      <w:hyperlink w:anchor="_Toc21397" w:history="1">
        <w:r>
          <w:rPr>
            <w:rFonts w:ascii="仿宋" w:eastAsia="仿宋" w:hAnsi="仿宋" w:cs="仿宋" w:hint="eastAsia"/>
            <w:lang w:eastAsia="zh-CN"/>
          </w:rPr>
          <w:t>(三)、碳化钨粉项目完成阶段时间节点</w:t>
        </w:r>
        <w:r>
          <w:tab/>
        </w:r>
        <w:r>
          <w:fldChar w:fldCharType="begin"/>
        </w:r>
        <w:r>
          <w:instrText xml:space="preserve"> PAGEREF _Toc21397 \h </w:instrText>
        </w:r>
        <w:r>
          <w:fldChar w:fldCharType="separate"/>
        </w:r>
        <w:r>
          <w:t>81</w:t>
        </w:r>
        <w:r>
          <w:fldChar w:fldCharType="end"/>
        </w:r>
      </w:hyperlink>
    </w:p>
    <w:p>
      <w:pPr>
        <w:pStyle w:val="TOC1"/>
        <w:tabs>
          <w:tab w:val="right" w:leader="dot" w:pos="8306"/>
        </w:tabs>
      </w:pPr>
      <w:hyperlink w:anchor="_Toc5561" w:history="1">
        <w:r>
          <w:rPr>
            <w:rFonts w:ascii="仿宋" w:eastAsia="仿宋" w:hAnsi="仿宋" w:cs="仿宋" w:hint="eastAsia"/>
            <w:lang w:eastAsia="zh-CN"/>
          </w:rPr>
          <w:t>十七、营销与推广策略</w:t>
        </w:r>
        <w:r>
          <w:tab/>
        </w:r>
        <w:r>
          <w:fldChar w:fldCharType="begin"/>
        </w:r>
        <w:r>
          <w:instrText xml:space="preserve"> PAGEREF _Toc5561 \h </w:instrText>
        </w:r>
        <w:r>
          <w:fldChar w:fldCharType="separate"/>
        </w:r>
        <w:r>
          <w:t>82</w:t>
        </w:r>
        <w:r>
          <w:fldChar w:fldCharType="end"/>
        </w:r>
      </w:hyperlink>
    </w:p>
    <w:p>
      <w:pPr>
        <w:pStyle w:val="TOC2"/>
        <w:tabs>
          <w:tab w:val="right" w:leader="dot" w:pos="8306"/>
        </w:tabs>
      </w:pPr>
      <w:hyperlink w:anchor="_Toc8450" w:history="1">
        <w:r>
          <w:rPr>
            <w:rFonts w:ascii="仿宋" w:eastAsia="仿宋" w:hAnsi="仿宋" w:cs="仿宋" w:hint="eastAsia"/>
            <w:lang w:eastAsia="zh-CN"/>
          </w:rPr>
          <w:t>(一)、产品/服务定位与特点</w:t>
        </w:r>
        <w:r>
          <w:tab/>
        </w:r>
        <w:r>
          <w:fldChar w:fldCharType="begin"/>
        </w:r>
        <w:r>
          <w:instrText xml:space="preserve"> PAGEREF _Toc8450 \h </w:instrText>
        </w:r>
        <w:r>
          <w:fldChar w:fldCharType="separate"/>
        </w:r>
        <w:r>
          <w:t>82</w:t>
        </w:r>
        <w:r>
          <w:fldChar w:fldCharType="end"/>
        </w:r>
      </w:hyperlink>
    </w:p>
    <w:p>
      <w:pPr>
        <w:pStyle w:val="TOC2"/>
        <w:tabs>
          <w:tab w:val="right" w:leader="dot" w:pos="8306"/>
        </w:tabs>
      </w:pPr>
      <w:hyperlink w:anchor="_Toc25079" w:history="1">
        <w:r>
          <w:rPr>
            <w:rFonts w:ascii="仿宋" w:eastAsia="仿宋" w:hAnsi="仿宋" w:cs="仿宋" w:hint="eastAsia"/>
            <w:lang w:eastAsia="zh-CN"/>
          </w:rPr>
          <w:t>(二)、市场定位与竞争分析</w:t>
        </w:r>
        <w:r>
          <w:tab/>
        </w:r>
        <w:r>
          <w:fldChar w:fldCharType="begin"/>
        </w:r>
        <w:r>
          <w:instrText xml:space="preserve"> PAGEREF _Toc25079 \h </w:instrText>
        </w:r>
        <w:r>
          <w:fldChar w:fldCharType="separate"/>
        </w:r>
        <w:r>
          <w:t>83</w:t>
        </w:r>
        <w:r>
          <w:fldChar w:fldCharType="end"/>
        </w:r>
      </w:hyperlink>
    </w:p>
    <w:p>
      <w:pPr>
        <w:pStyle w:val="TOC2"/>
        <w:tabs>
          <w:tab w:val="right" w:leader="dot" w:pos="8306"/>
        </w:tabs>
      </w:pPr>
      <w:hyperlink w:anchor="_Toc11991" w:history="1">
        <w:r>
          <w:rPr>
            <w:rFonts w:ascii="仿宋" w:eastAsia="仿宋" w:hAnsi="仿宋" w:cs="仿宋" w:hint="eastAsia"/>
            <w:lang w:eastAsia="zh-CN"/>
          </w:rPr>
          <w:t>(三)、营销渠道与策略</w:t>
        </w:r>
        <w:r>
          <w:tab/>
        </w:r>
        <w:r>
          <w:fldChar w:fldCharType="begin"/>
        </w:r>
        <w:r>
          <w:instrText xml:space="preserve"> PAGEREF _Toc11991 \h </w:instrText>
        </w:r>
        <w:r>
          <w:fldChar w:fldCharType="separate"/>
        </w:r>
        <w:r>
          <w:t>85</w:t>
        </w:r>
        <w:r>
          <w:fldChar w:fldCharType="end"/>
        </w:r>
      </w:hyperlink>
    </w:p>
    <w:p>
      <w:pPr>
        <w:pStyle w:val="TOC2"/>
        <w:tabs>
          <w:tab w:val="right" w:leader="dot" w:pos="8306"/>
        </w:tabs>
      </w:pPr>
      <w:hyperlink w:anchor="_Toc12396" w:history="1">
        <w:r>
          <w:rPr>
            <w:rFonts w:ascii="仿宋" w:eastAsia="仿宋" w:hAnsi="仿宋" w:cs="仿宋" w:hint="eastAsia"/>
            <w:lang w:eastAsia="zh-CN"/>
          </w:rPr>
          <w:t>(四)、推广与宣传活动</w:t>
        </w:r>
        <w:r>
          <w:tab/>
        </w:r>
        <w:r>
          <w:fldChar w:fldCharType="begin"/>
        </w:r>
        <w:r>
          <w:instrText xml:space="preserve"> PAGEREF _Toc12396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73"/>
      <w:r>
        <w:rPr>
          <w:rFonts w:ascii="仿宋" w:eastAsia="仿宋" w:hAnsi="仿宋" w:cs="仿宋" w:hint="eastAsia"/>
          <w:sz w:val="28"/>
          <w:lang w:eastAsia="zh-CN"/>
        </w:rPr>
        <w:t>一、碳化钨粉项目建设背景及必要性分析</w:t>
      </w:r>
      <w:bookmarkEnd w:id="2"/>
    </w:p>
    <w:p>
      <w:pPr>
        <w:pStyle w:val="Heading2"/>
        <w:rPr>
          <w:rFonts w:ascii="仿宋" w:eastAsia="仿宋" w:hAnsi="仿宋" w:cs="仿宋" w:hint="eastAsia"/>
          <w:lang w:eastAsia="zh-CN"/>
        </w:rPr>
      </w:pPr>
      <w:bookmarkStart w:id="3" w:name="_Toc14862"/>
      <w:r>
        <w:rPr>
          <w:rFonts w:ascii="仿宋" w:eastAsia="仿宋" w:hAnsi="仿宋" w:cs="仿宋" w:hint="eastAsia"/>
          <w:lang w:eastAsia="zh-CN"/>
        </w:rPr>
        <w:t>(一)、碳化钨粉项目背景分析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化钨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化钨粉项目在这个潮流中的定位。同时，我们将关注行业内涌现的新兴机遇，以便碳化钨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化钨粉项目提供了强大的发展动力。我们将聚焦于行业内最新的技术发展趋势，包括但不限于人工智能、大数据分析、物联网等领域。通过深度的技术研究，我们将确保碳化钨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化钨粉项目发展的源泉。我们将投入更多的精力对市场需求进行深入剖析，超越表面的需求，深入挖掘潜在的市场痛点和机遇。通过对市场需求的细致了解，碳化钨粉项目将更有针对性地设计解决方案，满足市场的多样化需求，从而更好地促进碳化钨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化钨粉项目战略至关重要。我们将对竞争态势进行更为深入的分析，包括但不限于市场份额、产品特点、客户满意度等多个维度。通过深度的竞争分析，碳化钨粉项目将能够更准确地把握市场脉搏，制定具有竞争力的碳化钨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碳化钨粉项目的发展具有直接的影响。我们将进行更为全面的法规和政策分析，了解行业发展中的潜在法律风险和合规挑战。通过充分了解和遵守相关法规，碳化钨粉项目将确保在法律框架内合法合规运营，为碳化钨粉项目的稳健发展提供有力支持。</w:t>
      </w:r>
    </w:p>
    <w:p>
      <w:pPr>
        <w:pStyle w:val="Heading2"/>
        <w:ind w:firstLine="560" w:firstLineChars="200"/>
        <w:rPr>
          <w:rFonts w:ascii="仿宋" w:eastAsia="仿宋" w:hAnsi="仿宋" w:cs="仿宋" w:hint="eastAsia"/>
          <w:sz w:val="28"/>
          <w:lang w:eastAsia="zh-CN"/>
        </w:rPr>
      </w:pPr>
      <w:bookmarkStart w:id="4" w:name="_Toc1902"/>
      <w:r>
        <w:rPr>
          <w:rFonts w:ascii="仿宋" w:eastAsia="仿宋" w:hAnsi="仿宋" w:cs="仿宋" w:hint="eastAsia"/>
          <w:sz w:val="28"/>
          <w:lang w:eastAsia="zh-CN"/>
        </w:rPr>
        <w:t>(二)、碳化钨粉项目建设必要性分析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建设的迫切性源于对行业发展趋势的深刻洞察。我们正处于一个行业变革的时代，科技创新、数字化转型成为企业发展的关键动力。碳化钨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建设不仅仅是为了跟上潮流，更是为了通过技术创新推动企业的持续发展。通过引入先进的技术和解决方案，碳化钨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化钨粉项目的建设成为必然选择，通过提高产品质量、拓展服务领域，从而在竞争中获得更多的机会。碳化钨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碳化钨粉项目建设的必要性体现在对客户需求更精准的满足。通过碳化钨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建设的背后是对企业持续创新的追求。只有通过不断创新，企业才能在竞争中立于不败之地。碳化钨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999"/>
      <w:r>
        <w:rPr>
          <w:rFonts w:ascii="仿宋" w:eastAsia="仿宋" w:hAnsi="仿宋" w:cs="仿宋" w:hint="eastAsia"/>
          <w:sz w:val="28"/>
          <w:lang w:eastAsia="zh-CN"/>
        </w:rPr>
        <w:t>二、碳化钨粉项目选址可行性分析</w:t>
      </w:r>
      <w:bookmarkEnd w:id="5"/>
    </w:p>
    <w:p>
      <w:pPr>
        <w:pStyle w:val="Heading2"/>
        <w:rPr>
          <w:rFonts w:ascii="仿宋" w:eastAsia="仿宋" w:hAnsi="仿宋" w:cs="仿宋" w:hint="eastAsia"/>
          <w:lang w:eastAsia="zh-CN"/>
        </w:rPr>
      </w:pPr>
      <w:bookmarkStart w:id="6" w:name="_Toc23556"/>
      <w:r>
        <w:rPr>
          <w:rFonts w:ascii="仿宋" w:eastAsia="仿宋" w:hAnsi="仿宋" w:cs="仿宋" w:hint="eastAsia"/>
          <w:lang w:eastAsia="zh-CN"/>
        </w:rPr>
        <w:t>(一)、碳化钨粉项目选址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该碳化钨粉项目选址位于XX省XX市XX区XXX街道</w:t>
      </w:r>
    </w:p>
    <w:p>
      <w:pPr>
        <w:pStyle w:val="Heading2"/>
        <w:ind w:firstLine="560" w:firstLineChars="200"/>
        <w:rPr>
          <w:rFonts w:ascii="仿宋" w:eastAsia="仿宋" w:hAnsi="仿宋" w:cs="仿宋" w:hint="eastAsia"/>
          <w:sz w:val="28"/>
          <w:lang w:eastAsia="zh-CN"/>
        </w:rPr>
      </w:pPr>
      <w:bookmarkStart w:id="7" w:name="_Toc1507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碳化钨粉项目的征地面积将根据碳化钨粉项目的实际规模和需求进行精确规划。具体面积XXX平方米，旨在确保碳化钨粉项目不仅能够满足当前的发展需求，还能够预留空间以适应未来的扩展。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净用地面积是在征地面积基础上去除不可利用面积后的实际可开发用地。具体面积XXX平方米，考虑到环保、交通、安全等多方面因素，以确保碳化钨粉项目在整体利用效率上达到最优。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碳化钨粉项目计划建设的建筑总规模具体面积XXX平方米。这一规模的确定综合考虑了碳化钨粉项目的性质、规模，以及城市规划的相关要求，确保建筑布局与周边环境协调一致。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绿地率是碳化钨粉项目用地中被规划为绿地的比例。具体面积XXX平方米，旨在通过合理规划绿地，改善碳化钨粉项目周边环境，提升居民生活质量，并符合城市整体绿化规划。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容积率是用地上可以建设的建筑总体积与用地面积之比。具体面积XXX，通过合理的容积率规划，确保碳化钨粉项目建筑规模与周边环境和谐共生。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确保碳化钨粉项目选址与当地城市规划相一致，具体面积XXX平方米。通过与城市规划部门深入沟通，确保碳化钨粉项目不仅符合城市的整体发展方向，还能够融入城市的发展布局，为城市的长远发展贡献力量。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碳化钨粉项目选址符合当地产业政策，具体面积XXX平方米。这包括碳化钨粉项目对当地经济的促进作用，以及对相关产业的带动效应，确保碳化钨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用地总体要求必须符合环保和可持续发展的原则，具体面积XXX平方米。通过采用绿色建筑设计、节能减排等措施，确保碳化钨粉项目在建设和运营过程中对环境的影响最小化，达到可持续发展的要求。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确保碳化钨粉项目选址具备必要的公共设施配套，具体面积XXX平方米。这包括交通便利性、教育、医疗等基础设施，以提高居民生活品质，使得碳化钨粉项目选址更具吸引力。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考虑用地总体要求对当地社会稳定性的影响，具体面积XXX平方米。通过深入了解当地社区反馈，确保碳化钨粉项目的选址和建设过程对当地社会和谐稳定产生积极作用。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碳化钨粉项目选址不仅符合法规和规划，还在实际操作中具有可行性。这一全面规划将为碳化钨粉项目的成功实施提供坚实的基础，确保碳化钨粉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64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钨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碳化钨粉项目的设备规划和空间设计中，我们将采取灵活设备布局的措施。设备布局将根据实际需求进行灵活设计，避免不必要的浪费。通过合理规划设备摆放位置，我们将提高设备的利用率，减少设备间距，以确保碳化钨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碳化钨粉项目内部引入共享设施的概念，例如共享会议室、办公区等。通过这种方式，我们可以减少对资源的重复建设，提高资源共享效率，从而减小碳化钨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01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碳化钨粉项目的总图布置中，我们将不同功能区域进行明确的规划，以最大程度满足碳化钨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962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碳化钨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碳化钨粉项目对环境的影响是综合评价的重要因素之一。我们将详细考虑选址周边的自然环境、生态保护区、水源地等情况，确保碳化钨粉项目的建设和运营对环境影响最小化，并符合当地的环保法规标准。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对选址的评价还需充分考虑当地政府的产业政策和法规。我们将详细了解碳化钨粉项目所在地的相关政策，确保碳化钨粉项目的规划和运营与当地法规相符，降低不必要的法律风险。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考虑到社会稳定性对企业运营的重要性，我们将评估选址地区的社会安全情况、劳工关系、社区反馈等方面，以确保碳化钨粉项目的建设和运营不会受到社会稳定性的负面影响。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最后，我们将综合考虑用地成本，包括土地购置费用、土地开发成本等。通过对用地成本的详细评估，我们能够做出更为精确的经济效益分析，为碳化钨粉项目的投资决策提供有力支持。</w:t>
      </w:r>
    </w:p>
    <w:p>
      <w:pPr>
        <w:pStyle w:val="Heading1"/>
        <w:ind w:firstLine="560" w:firstLineChars="200"/>
        <w:rPr>
          <w:rFonts w:ascii="仿宋" w:eastAsia="仿宋" w:hAnsi="仿宋" w:cs="仿宋" w:hint="eastAsia"/>
          <w:sz w:val="28"/>
          <w:lang w:eastAsia="zh-CN"/>
        </w:rPr>
      </w:pPr>
      <w:bookmarkStart w:id="11" w:name="_Toc17562"/>
      <w:r>
        <w:rPr>
          <w:rFonts w:ascii="仿宋" w:eastAsia="仿宋" w:hAnsi="仿宋" w:cs="仿宋" w:hint="eastAsia"/>
          <w:sz w:val="28"/>
          <w:lang w:eastAsia="zh-CN"/>
        </w:rPr>
        <w:t>三、碳化钨粉项目概论</w:t>
      </w:r>
      <w:bookmarkEnd w:id="11"/>
    </w:p>
    <w:p>
      <w:pPr>
        <w:pStyle w:val="Heading2"/>
        <w:rPr>
          <w:rFonts w:ascii="仿宋" w:eastAsia="仿宋" w:hAnsi="仿宋" w:cs="仿宋" w:hint="eastAsia"/>
          <w:lang w:eastAsia="zh-CN"/>
        </w:rPr>
      </w:pPr>
      <w:bookmarkStart w:id="12" w:name="_Toc32509"/>
      <w:r>
        <w:rPr>
          <w:rFonts w:ascii="仿宋" w:eastAsia="仿宋" w:hAnsi="仿宋" w:cs="仿宋" w:hint="eastAsia"/>
          <w:lang w:eastAsia="zh-CN"/>
        </w:rPr>
        <w:t>(一)、碳化钨粉项目概况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起源追溯至对市场的深入洞察。市场的不断演变与变革为碳化钨粉项目提供了难得的机遇。当前市场存在的需求缺口和变革的大环境共同构成了碳化钨粉项目的背景。这个碳化钨粉项目旨在充分利用市场机遇，填补行业中尚未满足的需求，为客户提供全新的解决方案。市场的变革和需求的增长使得这个碳化钨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碳化钨粉项目名称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正式命名为碳化钨粉。这个名称不仅仅是一个标识，更代表了碳化钨粉项目的核心理念和愿景。它蕴含着碳化钨粉项目所要解决问题的关键字，具有强烈的表达和辨识度，为碳化钨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碳化钨粉项目目标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核心目标是提供一种全新、高效的解决方案，满足客户日益增长的需求。碳化钨粉项目追求的不仅仅是满足市场需求，更是在市场中获得卓越的竞争优势。通过不断提升产品或服务的质量和创新水平，碳化钨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碳化钨粉项目范围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全面涵盖了产品研发、制造、市场推广和售后服务，确保从产品设计到最终用户体验的全方位关注。这一全面的碳化钨粉项目范围是为了确保碳化钨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碳化钨粉项目时间表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碳化钨粉项目计划在未来18个月内完成，包括研发、测试、市场试点和正式推出等不同阶段。这个时间表的合理设计是为了确保碳化钨粉项目各个阶段的顺利推进，以便按时交付高质量的成果。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碳化钨粉项目预算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碳化钨粉项目总预算估算为XX百万美元，主要分配在研发、市场推广、人员培训和运营等方面。这一充足的预算为碳化钨粉项目提供了充足的资源，确保碳化钨粉项目在各个方面都能取得优异的表现。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1.7 碳化钨粉项目风险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碳化钨粉项目可能面临的风险包括市场接受度低、技术难题、竞争激烈等。碳化钨粉项目团队已经制定了相应的风险应对计划，通过前瞻性的风险管理，确保碳化钨粉项目在面对不确定性时能够迅速做出应对。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碳化钨粉项目团队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碳化钨粉项目汇聚了一支经验丰富、多领域专业素养的核心团队，确保碳化钨粉项目在各个方面都能拥有高水平的执行力。团队的协同作战是碳化钨粉项目成功的关键因素之一。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碳化钨粉项目背景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碳化钨粉项目的背景根植于市场对更高效、创新产品的渴望，同时也受到科技发展对行业格局的深刻改变的影响。这为碳化钨粉项目提供了广阔的发展空间和市场需求。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碳化钨粉项目现状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截至目前，碳化钨粉项目已完成市场调研和技术验证，取得了初步的成功。这为碳化钨粉项目在未来的发展奠定了坚实的基础，为更远大的目标打下了坚实的基石。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5421"/>
      <w:r>
        <w:rPr>
          <w:rFonts w:ascii="仿宋" w:eastAsia="仿宋" w:hAnsi="仿宋" w:cs="仿宋" w:hint="eastAsia"/>
          <w:sz w:val="28"/>
          <w:lang w:eastAsia="zh-CN"/>
        </w:rPr>
        <w:t>(二)、碳化钨粉项目目标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keyword》碳化钨粉项目首要业务目标是在市场中占据有利地位，实现产品/服务的成功推广和销售。通过不断提升产品质量、创新性，碳化钨粉项目追求成为行业中的领导者，赢得更多客户的青睐。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在科技迅速发展的时代，碳化钨粉项目着眼于技术创新。通过持续的研发和技术升级，碳化钨粉项目旨在推出更具创新性的产品或服务，以满足市场对新鲜、先进解决方案的需求。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为了建立可持续的客户关系，碳化钨粉项目设定了客户满意度目标。通过提供卓越的产品质量和优质的客户服务，碳化钨粉项目追求赢得客户的信任和忠诚度，确保他们的满意度达到行业领先水平。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碳化钨粉项目注重社会责任和可持续发展。通过实施环保、社会责任碳化钨粉项目，碳化钨粉项目致力于在经济发展的同时保护环境，促进社会公平，实现可持续经营。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碳化钨粉项目的团队是实现目标的核心驱动力。因此，碳化钨粉项目设定了团队发展目标，包括提升团队成员的专业技能、培养领导力，以及搭建协同高效的团队工作氛围。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6418"/>
      <w:r>
        <w:rPr>
          <w:rFonts w:ascii="仿宋" w:eastAsia="仿宋" w:hAnsi="仿宋" w:cs="仿宋" w:hint="eastAsia"/>
          <w:sz w:val="28"/>
          <w:lang w:eastAsia="zh-CN"/>
        </w:rPr>
        <w:t>(三)、碳化钨粉项目提出的理由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碳化钨粉项目提出的理由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提出源于对市场机遇的深刻洞察。当前市场中存在的需求缺口和行业发展趋势表明，有巨大的商业机会等待被开发。通过准确捕捉市场机遇，碳化钨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理念基于对技术创新的信仰。通过持续的研发和技术投入，碳化钨粉项目有望推出更具创新性的产品或服务。在科技飞速发展的当下，碳化钨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提出是为了增强企业的行业竞争力。通过提升产品或服务的质量和独特性，碳化钨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响应了消费者需求的变化。随着社会和科技的不断发展，消费者对产品和服务的需求也在发生变化。通过深入了解并及时回应消费者的新需求，碳化钨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碳化钨粉项目的提出是企业战略发展规划的一部分。在面对日益激烈的市场竞争和不断变化的商业环境中，碳化钨粉项目作为企业战略的一环，旨在为企业开辟新的增长领域，巩固企业在行业中的地位。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提出不仅仅是基于商业考量，还注重社会责任。通过推出环保、社会责任等方面的碳化钨粉项目，碳化钨粉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碳化钨粉项目的提出反映了对利益相关者期望的关注。包括客户、员工、投资者等利益相关者在企业发展中都有着各自的期望，碳化钨粉项目力求在满足这些期望的同时，取得更大的共赢。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637"/>
      <w:r>
        <w:rPr>
          <w:rFonts w:ascii="仿宋" w:eastAsia="仿宋" w:hAnsi="仿宋" w:cs="仿宋" w:hint="eastAsia"/>
          <w:sz w:val="28"/>
          <w:lang w:eastAsia="zh-CN"/>
        </w:rPr>
        <w:t>(四)、碳化钨粉项目意义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在实施碳化钨粉项目的过程中，我们不仅仅是在追逐商业成功，更是为企业和社会的多个层面创造了深远的意义。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首要意义在于提升企业的市场竞争力。通过持续的创新和对产品质量的高标准要求，碳化钨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化钨粉项目的推进将促使行业技术水平的提升。通过引入先进技术和创新性解决方案，碳化钨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碳化钨粉项目不仅创造了大量就业机会，提高了就业水平，还注重社会责任和环保。通过参与社会公益事业和推动环保碳化钨粉项目，碳化钨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https://d.book118.com/288130114032006030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B3094F"/>
    <w:rsid w:val="3BB309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13011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2024-01-21T05:27:00Z</dcterms:created>
  <dcterms:modified xsi:type="dcterms:W3CDTF">2024-01-21T05:27:45Z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020E8195CC8C4D44810BC80DF7995591_11</vt:lpwstr>
  </property>
  <property fmtid="{D5CDD505-2E9C-101B-9397-08002B2CF9AE}" pid="3" name="KSOProductBuildVer">
    <vt:lpwstr>2052-12.1.0.16120</vt:lpwstr>
  </property>
</Properties>
</file>