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涤纶纤维项目规划设计蓝图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73" w:history="1">
        <w:r>
          <w:rPr>
            <w:rFonts w:ascii="仿宋" w:eastAsia="仿宋" w:hAnsi="仿宋" w:cs="仿宋" w:hint="eastAsia"/>
            <w:lang w:eastAsia="zh-CN"/>
          </w:rPr>
          <w:t>概论</w:t>
        </w:r>
        <w:r>
          <w:tab/>
        </w:r>
        <w:r>
          <w:fldChar w:fldCharType="begin"/>
        </w:r>
        <w:r>
          <w:instrText xml:space="preserve"> PAGEREF _Toc27073 \h </w:instrText>
        </w:r>
        <w:r>
          <w:fldChar w:fldCharType="separate"/>
        </w:r>
        <w:r>
          <w:t>3</w:t>
        </w:r>
        <w:r>
          <w:fldChar w:fldCharType="end"/>
        </w:r>
      </w:hyperlink>
    </w:p>
    <w:p>
      <w:pPr>
        <w:pStyle w:val="TOC1"/>
        <w:tabs>
          <w:tab w:val="right" w:leader="dot" w:pos="8306"/>
        </w:tabs>
      </w:pPr>
      <w:hyperlink w:anchor="_Toc15667" w:history="1">
        <w:r>
          <w:rPr>
            <w:rFonts w:ascii="仿宋" w:eastAsia="仿宋" w:hAnsi="仿宋" w:cs="仿宋" w:hint="eastAsia"/>
            <w:lang w:eastAsia="zh-CN"/>
          </w:rPr>
          <w:t>一、涤纶纤维项目建设单位说明</w:t>
        </w:r>
        <w:r>
          <w:tab/>
        </w:r>
        <w:r>
          <w:fldChar w:fldCharType="begin"/>
        </w:r>
        <w:r>
          <w:instrText xml:space="preserve"> PAGEREF _Toc15667 \h </w:instrText>
        </w:r>
        <w:r>
          <w:fldChar w:fldCharType="separate"/>
        </w:r>
        <w:r>
          <w:t>3</w:t>
        </w:r>
        <w:r>
          <w:fldChar w:fldCharType="end"/>
        </w:r>
      </w:hyperlink>
    </w:p>
    <w:p>
      <w:pPr>
        <w:pStyle w:val="TOC2"/>
        <w:tabs>
          <w:tab w:val="right" w:leader="dot" w:pos="8306"/>
        </w:tabs>
      </w:pPr>
      <w:hyperlink w:anchor="_Toc23742" w:history="1">
        <w:r>
          <w:rPr>
            <w:rFonts w:ascii="仿宋" w:eastAsia="仿宋" w:hAnsi="仿宋" w:cs="仿宋" w:hint="eastAsia"/>
            <w:lang w:eastAsia="zh-CN"/>
          </w:rPr>
          <w:t>(一)、涤纶纤维项目承办单位基本情况</w:t>
        </w:r>
        <w:r>
          <w:tab/>
        </w:r>
        <w:r>
          <w:fldChar w:fldCharType="begin"/>
        </w:r>
        <w:r>
          <w:instrText xml:space="preserve"> PAGEREF _Toc23742 \h </w:instrText>
        </w:r>
        <w:r>
          <w:fldChar w:fldCharType="separate"/>
        </w:r>
        <w:r>
          <w:t>3</w:t>
        </w:r>
        <w:r>
          <w:fldChar w:fldCharType="end"/>
        </w:r>
      </w:hyperlink>
    </w:p>
    <w:p>
      <w:pPr>
        <w:pStyle w:val="TOC2"/>
        <w:tabs>
          <w:tab w:val="right" w:leader="dot" w:pos="8306"/>
        </w:tabs>
      </w:pPr>
      <w:hyperlink w:anchor="_Toc18415" w:history="1">
        <w:r>
          <w:rPr>
            <w:rFonts w:ascii="仿宋" w:eastAsia="仿宋" w:hAnsi="仿宋" w:cs="仿宋" w:hint="eastAsia"/>
            <w:lang w:eastAsia="zh-CN"/>
          </w:rPr>
          <w:t>(二)、公司经济效益分析</w:t>
        </w:r>
        <w:r>
          <w:tab/>
        </w:r>
        <w:r>
          <w:fldChar w:fldCharType="begin"/>
        </w:r>
        <w:r>
          <w:instrText xml:space="preserve"> PAGEREF _Toc18415 \h </w:instrText>
        </w:r>
        <w:r>
          <w:fldChar w:fldCharType="separate"/>
        </w:r>
        <w:r>
          <w:t>4</w:t>
        </w:r>
        <w:r>
          <w:fldChar w:fldCharType="end"/>
        </w:r>
      </w:hyperlink>
    </w:p>
    <w:p>
      <w:pPr>
        <w:pStyle w:val="TOC1"/>
        <w:tabs>
          <w:tab w:val="right" w:leader="dot" w:pos="8306"/>
        </w:tabs>
      </w:pPr>
      <w:hyperlink w:anchor="_Toc8851" w:history="1">
        <w:r>
          <w:rPr>
            <w:rFonts w:ascii="仿宋" w:eastAsia="仿宋" w:hAnsi="仿宋" w:cs="仿宋" w:hint="eastAsia"/>
            <w:lang w:eastAsia="zh-CN"/>
          </w:rPr>
          <w:t>二、涤纶纤维项目可持续发展</w:t>
        </w:r>
        <w:r>
          <w:tab/>
        </w:r>
        <w:r>
          <w:fldChar w:fldCharType="begin"/>
        </w:r>
        <w:r>
          <w:instrText xml:space="preserve"> PAGEREF _Toc8851 \h </w:instrText>
        </w:r>
        <w:r>
          <w:fldChar w:fldCharType="separate"/>
        </w:r>
        <w:r>
          <w:t>5</w:t>
        </w:r>
        <w:r>
          <w:fldChar w:fldCharType="end"/>
        </w:r>
      </w:hyperlink>
    </w:p>
    <w:p>
      <w:pPr>
        <w:pStyle w:val="TOC2"/>
        <w:tabs>
          <w:tab w:val="right" w:leader="dot" w:pos="8306"/>
        </w:tabs>
      </w:pPr>
      <w:hyperlink w:anchor="_Toc4335" w:history="1">
        <w:r>
          <w:rPr>
            <w:rFonts w:ascii="仿宋" w:eastAsia="仿宋" w:hAnsi="仿宋" w:cs="仿宋" w:hint="eastAsia"/>
            <w:lang w:eastAsia="zh-CN"/>
          </w:rPr>
          <w:t>(一)、可持续战略与实践</w:t>
        </w:r>
        <w:r>
          <w:tab/>
        </w:r>
        <w:r>
          <w:fldChar w:fldCharType="begin"/>
        </w:r>
        <w:r>
          <w:instrText xml:space="preserve"> PAGEREF _Toc4335 \h </w:instrText>
        </w:r>
        <w:r>
          <w:fldChar w:fldCharType="separate"/>
        </w:r>
        <w:r>
          <w:t>5</w:t>
        </w:r>
        <w:r>
          <w:fldChar w:fldCharType="end"/>
        </w:r>
      </w:hyperlink>
    </w:p>
    <w:p>
      <w:pPr>
        <w:pStyle w:val="TOC2"/>
        <w:tabs>
          <w:tab w:val="right" w:leader="dot" w:pos="8306"/>
        </w:tabs>
      </w:pPr>
      <w:hyperlink w:anchor="_Toc4659" w:history="1">
        <w:r>
          <w:rPr>
            <w:rFonts w:ascii="仿宋" w:eastAsia="仿宋" w:hAnsi="仿宋" w:cs="仿宋" w:hint="eastAsia"/>
            <w:lang w:eastAsia="zh-CN"/>
          </w:rPr>
          <w:t>(二)、环保与社会责任</w:t>
        </w:r>
        <w:r>
          <w:tab/>
        </w:r>
        <w:r>
          <w:fldChar w:fldCharType="begin"/>
        </w:r>
        <w:r>
          <w:instrText xml:space="preserve"> PAGEREF _Toc4659 \h </w:instrText>
        </w:r>
        <w:r>
          <w:fldChar w:fldCharType="separate"/>
        </w:r>
        <w:r>
          <w:t>5</w:t>
        </w:r>
        <w:r>
          <w:fldChar w:fldCharType="end"/>
        </w:r>
      </w:hyperlink>
    </w:p>
    <w:p>
      <w:pPr>
        <w:pStyle w:val="TOC1"/>
        <w:tabs>
          <w:tab w:val="right" w:leader="dot" w:pos="8306"/>
        </w:tabs>
      </w:pPr>
      <w:hyperlink w:anchor="_Toc5072" w:history="1">
        <w:r>
          <w:rPr>
            <w:rFonts w:ascii="仿宋" w:eastAsia="仿宋" w:hAnsi="仿宋" w:cs="仿宋" w:hint="eastAsia"/>
            <w:lang w:eastAsia="zh-CN"/>
          </w:rPr>
          <w:t>三、涤纶纤维项目文档管理</w:t>
        </w:r>
        <w:r>
          <w:tab/>
        </w:r>
        <w:r>
          <w:fldChar w:fldCharType="begin"/>
        </w:r>
        <w:r>
          <w:instrText xml:space="preserve"> PAGEREF _Toc5072 \h </w:instrText>
        </w:r>
        <w:r>
          <w:fldChar w:fldCharType="separate"/>
        </w:r>
        <w:r>
          <w:t>6</w:t>
        </w:r>
        <w:r>
          <w:fldChar w:fldCharType="end"/>
        </w:r>
      </w:hyperlink>
    </w:p>
    <w:p>
      <w:pPr>
        <w:pStyle w:val="TOC2"/>
        <w:tabs>
          <w:tab w:val="right" w:leader="dot" w:pos="8306"/>
        </w:tabs>
      </w:pPr>
      <w:hyperlink w:anchor="_Toc32622" w:history="1">
        <w:r>
          <w:rPr>
            <w:rFonts w:ascii="仿宋" w:eastAsia="仿宋" w:hAnsi="仿宋" w:cs="仿宋" w:hint="eastAsia"/>
            <w:lang w:eastAsia="zh-CN"/>
          </w:rPr>
          <w:t>(一)、文档编制与审查</w:t>
        </w:r>
        <w:r>
          <w:tab/>
        </w:r>
        <w:r>
          <w:fldChar w:fldCharType="begin"/>
        </w:r>
        <w:r>
          <w:instrText xml:space="preserve"> PAGEREF _Toc32622 \h </w:instrText>
        </w:r>
        <w:r>
          <w:fldChar w:fldCharType="separate"/>
        </w:r>
        <w:r>
          <w:t>6</w:t>
        </w:r>
        <w:r>
          <w:fldChar w:fldCharType="end"/>
        </w:r>
      </w:hyperlink>
    </w:p>
    <w:p>
      <w:pPr>
        <w:pStyle w:val="TOC2"/>
        <w:tabs>
          <w:tab w:val="right" w:leader="dot" w:pos="8306"/>
        </w:tabs>
      </w:pPr>
      <w:hyperlink w:anchor="_Toc10530" w:history="1">
        <w:r>
          <w:rPr>
            <w:rFonts w:ascii="仿宋" w:eastAsia="仿宋" w:hAnsi="仿宋" w:cs="仿宋" w:hint="eastAsia"/>
            <w:lang w:eastAsia="zh-CN"/>
          </w:rPr>
          <w:t>(二)、文档发布与分发</w:t>
        </w:r>
        <w:r>
          <w:tab/>
        </w:r>
        <w:r>
          <w:fldChar w:fldCharType="begin"/>
        </w:r>
        <w:r>
          <w:instrText xml:space="preserve"> PAGEREF _Toc10530 \h </w:instrText>
        </w:r>
        <w:r>
          <w:fldChar w:fldCharType="separate"/>
        </w:r>
        <w:r>
          <w:t>8</w:t>
        </w:r>
        <w:r>
          <w:fldChar w:fldCharType="end"/>
        </w:r>
      </w:hyperlink>
    </w:p>
    <w:p>
      <w:pPr>
        <w:pStyle w:val="TOC2"/>
        <w:tabs>
          <w:tab w:val="right" w:leader="dot" w:pos="8306"/>
        </w:tabs>
      </w:pPr>
      <w:hyperlink w:anchor="_Toc27794" w:history="1">
        <w:r>
          <w:rPr>
            <w:rFonts w:ascii="仿宋" w:eastAsia="仿宋" w:hAnsi="仿宋" w:cs="仿宋" w:hint="eastAsia"/>
            <w:lang w:eastAsia="zh-CN"/>
          </w:rPr>
          <w:t>(三)、文档存档与归档</w:t>
        </w:r>
        <w:r>
          <w:tab/>
        </w:r>
        <w:r>
          <w:fldChar w:fldCharType="begin"/>
        </w:r>
        <w:r>
          <w:instrText xml:space="preserve"> PAGEREF _Toc27794 \h </w:instrText>
        </w:r>
        <w:r>
          <w:fldChar w:fldCharType="separate"/>
        </w:r>
        <w:r>
          <w:t>8</w:t>
        </w:r>
        <w:r>
          <w:fldChar w:fldCharType="end"/>
        </w:r>
      </w:hyperlink>
    </w:p>
    <w:p>
      <w:pPr>
        <w:pStyle w:val="TOC1"/>
        <w:tabs>
          <w:tab w:val="right" w:leader="dot" w:pos="8306"/>
        </w:tabs>
      </w:pPr>
      <w:hyperlink w:anchor="_Toc3596" w:history="1">
        <w:r>
          <w:rPr>
            <w:rFonts w:ascii="仿宋" w:eastAsia="仿宋" w:hAnsi="仿宋" w:cs="仿宋" w:hint="eastAsia"/>
            <w:lang w:eastAsia="zh-CN"/>
          </w:rPr>
          <w:t>四、涤纶纤维项目绩效评估</w:t>
        </w:r>
        <w:r>
          <w:tab/>
        </w:r>
        <w:r>
          <w:fldChar w:fldCharType="begin"/>
        </w:r>
        <w:r>
          <w:instrText xml:space="preserve"> PAGEREF _Toc3596 \h </w:instrText>
        </w:r>
        <w:r>
          <w:fldChar w:fldCharType="separate"/>
        </w:r>
        <w:r>
          <w:t>10</w:t>
        </w:r>
        <w:r>
          <w:fldChar w:fldCharType="end"/>
        </w:r>
      </w:hyperlink>
    </w:p>
    <w:p>
      <w:pPr>
        <w:pStyle w:val="TOC2"/>
        <w:tabs>
          <w:tab w:val="right" w:leader="dot" w:pos="8306"/>
        </w:tabs>
      </w:pPr>
      <w:hyperlink w:anchor="_Toc7664" w:history="1">
        <w:r>
          <w:rPr>
            <w:rFonts w:ascii="仿宋" w:eastAsia="仿宋" w:hAnsi="仿宋" w:cs="仿宋" w:hint="eastAsia"/>
            <w:lang w:eastAsia="zh-CN"/>
          </w:rPr>
          <w:t>(一)、绩效评估指标</w:t>
        </w:r>
        <w:r>
          <w:tab/>
        </w:r>
        <w:r>
          <w:fldChar w:fldCharType="begin"/>
        </w:r>
        <w:r>
          <w:instrText xml:space="preserve"> PAGEREF _Toc7664 \h </w:instrText>
        </w:r>
        <w:r>
          <w:fldChar w:fldCharType="separate"/>
        </w:r>
        <w:r>
          <w:t>10</w:t>
        </w:r>
        <w:r>
          <w:fldChar w:fldCharType="end"/>
        </w:r>
      </w:hyperlink>
    </w:p>
    <w:p>
      <w:pPr>
        <w:pStyle w:val="TOC2"/>
        <w:tabs>
          <w:tab w:val="right" w:leader="dot" w:pos="8306"/>
        </w:tabs>
      </w:pPr>
      <w:hyperlink w:anchor="_Toc10813" w:history="1">
        <w:r>
          <w:rPr>
            <w:rFonts w:ascii="仿宋" w:eastAsia="仿宋" w:hAnsi="仿宋" w:cs="仿宋" w:hint="eastAsia"/>
            <w:lang w:eastAsia="zh-CN"/>
          </w:rPr>
          <w:t>(二)、绩效评估方法</w:t>
        </w:r>
        <w:r>
          <w:tab/>
        </w:r>
        <w:r>
          <w:fldChar w:fldCharType="begin"/>
        </w:r>
        <w:r>
          <w:instrText xml:space="preserve"> PAGEREF _Toc10813 \h </w:instrText>
        </w:r>
        <w:r>
          <w:fldChar w:fldCharType="separate"/>
        </w:r>
        <w:r>
          <w:t>11</w:t>
        </w:r>
        <w:r>
          <w:fldChar w:fldCharType="end"/>
        </w:r>
      </w:hyperlink>
    </w:p>
    <w:p>
      <w:pPr>
        <w:pStyle w:val="TOC2"/>
        <w:tabs>
          <w:tab w:val="right" w:leader="dot" w:pos="8306"/>
        </w:tabs>
      </w:pPr>
      <w:hyperlink w:anchor="_Toc18068" w:history="1">
        <w:r>
          <w:rPr>
            <w:rFonts w:ascii="仿宋" w:eastAsia="仿宋" w:hAnsi="仿宋" w:cs="仿宋" w:hint="eastAsia"/>
            <w:lang w:eastAsia="zh-CN"/>
          </w:rPr>
          <w:t>(三)、绩效评估周期</w:t>
        </w:r>
        <w:r>
          <w:tab/>
        </w:r>
        <w:r>
          <w:fldChar w:fldCharType="begin"/>
        </w:r>
        <w:r>
          <w:instrText xml:space="preserve"> PAGEREF _Toc18068 \h </w:instrText>
        </w:r>
        <w:r>
          <w:fldChar w:fldCharType="separate"/>
        </w:r>
        <w:r>
          <w:t>12</w:t>
        </w:r>
        <w:r>
          <w:fldChar w:fldCharType="end"/>
        </w:r>
      </w:hyperlink>
    </w:p>
    <w:p>
      <w:pPr>
        <w:pStyle w:val="TOC1"/>
        <w:tabs>
          <w:tab w:val="right" w:leader="dot" w:pos="8306"/>
        </w:tabs>
      </w:pPr>
      <w:hyperlink w:anchor="_Toc3657" w:history="1">
        <w:r>
          <w:rPr>
            <w:rFonts w:ascii="仿宋" w:eastAsia="仿宋" w:hAnsi="仿宋" w:cs="仿宋" w:hint="eastAsia"/>
            <w:lang w:eastAsia="zh-CN"/>
          </w:rPr>
          <w:t>五、市场分析、调研</w:t>
        </w:r>
        <w:r>
          <w:tab/>
        </w:r>
        <w:r>
          <w:fldChar w:fldCharType="begin"/>
        </w:r>
        <w:r>
          <w:instrText xml:space="preserve"> PAGEREF _Toc3657 \h </w:instrText>
        </w:r>
        <w:r>
          <w:fldChar w:fldCharType="separate"/>
        </w:r>
        <w:r>
          <w:t>13</w:t>
        </w:r>
        <w:r>
          <w:fldChar w:fldCharType="end"/>
        </w:r>
      </w:hyperlink>
    </w:p>
    <w:p>
      <w:pPr>
        <w:pStyle w:val="TOC2"/>
        <w:tabs>
          <w:tab w:val="right" w:leader="dot" w:pos="8306"/>
        </w:tabs>
      </w:pPr>
      <w:hyperlink w:anchor="_Toc32688" w:history="1">
        <w:r>
          <w:rPr>
            <w:rFonts w:ascii="仿宋" w:eastAsia="仿宋" w:hAnsi="仿宋" w:cs="仿宋" w:hint="eastAsia"/>
            <w:lang w:eastAsia="zh-CN"/>
          </w:rPr>
          <w:t>(一)、涤纶纤维行业分析</w:t>
        </w:r>
        <w:r>
          <w:tab/>
        </w:r>
        <w:r>
          <w:fldChar w:fldCharType="begin"/>
        </w:r>
        <w:r>
          <w:instrText xml:space="preserve"> PAGEREF _Toc32688 \h </w:instrText>
        </w:r>
        <w:r>
          <w:fldChar w:fldCharType="separate"/>
        </w:r>
        <w:r>
          <w:t>13</w:t>
        </w:r>
        <w:r>
          <w:fldChar w:fldCharType="end"/>
        </w:r>
      </w:hyperlink>
    </w:p>
    <w:p>
      <w:pPr>
        <w:pStyle w:val="TOC2"/>
        <w:tabs>
          <w:tab w:val="right" w:leader="dot" w:pos="8306"/>
        </w:tabs>
      </w:pPr>
      <w:hyperlink w:anchor="_Toc13778" w:history="1">
        <w:r>
          <w:rPr>
            <w:rFonts w:ascii="仿宋" w:eastAsia="仿宋" w:hAnsi="仿宋" w:cs="仿宋" w:hint="eastAsia"/>
            <w:lang w:eastAsia="zh-CN"/>
          </w:rPr>
          <w:t>(二)、涤纶纤维市场分析预测</w:t>
        </w:r>
        <w:r>
          <w:tab/>
        </w:r>
        <w:r>
          <w:fldChar w:fldCharType="begin"/>
        </w:r>
        <w:r>
          <w:instrText xml:space="preserve"> PAGEREF _Toc13778 \h </w:instrText>
        </w:r>
        <w:r>
          <w:fldChar w:fldCharType="separate"/>
        </w:r>
        <w:r>
          <w:t>13</w:t>
        </w:r>
        <w:r>
          <w:fldChar w:fldCharType="end"/>
        </w:r>
      </w:hyperlink>
    </w:p>
    <w:p>
      <w:pPr>
        <w:pStyle w:val="TOC1"/>
        <w:tabs>
          <w:tab w:val="right" w:leader="dot" w:pos="8306"/>
        </w:tabs>
      </w:pPr>
      <w:hyperlink w:anchor="_Toc2199" w:history="1">
        <w:r>
          <w:rPr>
            <w:rFonts w:ascii="仿宋" w:eastAsia="仿宋" w:hAnsi="仿宋" w:cs="仿宋" w:hint="eastAsia"/>
            <w:lang w:eastAsia="zh-CN"/>
          </w:rPr>
          <w:t>六、涤纶纤维项目危机管理</w:t>
        </w:r>
        <w:r>
          <w:tab/>
        </w:r>
        <w:r>
          <w:fldChar w:fldCharType="begin"/>
        </w:r>
        <w:r>
          <w:instrText xml:space="preserve"> PAGEREF _Toc2199 \h </w:instrText>
        </w:r>
        <w:r>
          <w:fldChar w:fldCharType="separate"/>
        </w:r>
        <w:r>
          <w:t>14</w:t>
        </w:r>
        <w:r>
          <w:fldChar w:fldCharType="end"/>
        </w:r>
      </w:hyperlink>
    </w:p>
    <w:p>
      <w:pPr>
        <w:pStyle w:val="TOC2"/>
        <w:tabs>
          <w:tab w:val="right" w:leader="dot" w:pos="8306"/>
        </w:tabs>
      </w:pPr>
      <w:hyperlink w:anchor="_Toc13370" w:history="1">
        <w:r>
          <w:rPr>
            <w:rFonts w:ascii="仿宋" w:eastAsia="仿宋" w:hAnsi="仿宋" w:cs="仿宋" w:hint="eastAsia"/>
            <w:lang w:eastAsia="zh-CN"/>
          </w:rPr>
          <w:t>(一)、危机预警与识别</w:t>
        </w:r>
        <w:r>
          <w:tab/>
        </w:r>
        <w:r>
          <w:fldChar w:fldCharType="begin"/>
        </w:r>
        <w:r>
          <w:instrText xml:space="preserve"> PAGEREF _Toc13370 \h </w:instrText>
        </w:r>
        <w:r>
          <w:fldChar w:fldCharType="separate"/>
        </w:r>
        <w:r>
          <w:t>14</w:t>
        </w:r>
        <w:r>
          <w:fldChar w:fldCharType="end"/>
        </w:r>
      </w:hyperlink>
    </w:p>
    <w:p>
      <w:pPr>
        <w:pStyle w:val="TOC2"/>
        <w:tabs>
          <w:tab w:val="right" w:leader="dot" w:pos="8306"/>
        </w:tabs>
      </w:pPr>
      <w:hyperlink w:anchor="_Toc31533" w:history="1">
        <w:r>
          <w:rPr>
            <w:rFonts w:ascii="仿宋" w:eastAsia="仿宋" w:hAnsi="仿宋" w:cs="仿宋" w:hint="eastAsia"/>
            <w:lang w:eastAsia="zh-CN"/>
          </w:rPr>
          <w:t>(二)、危机应对与恢复</w:t>
        </w:r>
        <w:r>
          <w:tab/>
        </w:r>
        <w:r>
          <w:fldChar w:fldCharType="begin"/>
        </w:r>
        <w:r>
          <w:instrText xml:space="preserve"> PAGEREF _Toc31533 \h </w:instrText>
        </w:r>
        <w:r>
          <w:fldChar w:fldCharType="separate"/>
        </w:r>
        <w:r>
          <w:t>15</w:t>
        </w:r>
        <w:r>
          <w:fldChar w:fldCharType="end"/>
        </w:r>
      </w:hyperlink>
    </w:p>
    <w:p>
      <w:pPr>
        <w:pStyle w:val="TOC1"/>
        <w:tabs>
          <w:tab w:val="right" w:leader="dot" w:pos="8306"/>
        </w:tabs>
      </w:pPr>
      <w:hyperlink w:anchor="_Toc26545" w:history="1">
        <w:r>
          <w:rPr>
            <w:rFonts w:ascii="仿宋" w:eastAsia="仿宋" w:hAnsi="仿宋" w:cs="仿宋" w:hint="eastAsia"/>
            <w:lang w:eastAsia="zh-CN"/>
          </w:rPr>
          <w:t>七、涤纶纤维项目环境影响分析</w:t>
        </w:r>
        <w:r>
          <w:tab/>
        </w:r>
        <w:r>
          <w:fldChar w:fldCharType="begin"/>
        </w:r>
        <w:r>
          <w:instrText xml:space="preserve"> PAGEREF _Toc26545 \h </w:instrText>
        </w:r>
        <w:r>
          <w:fldChar w:fldCharType="separate"/>
        </w:r>
        <w:r>
          <w:t>17</w:t>
        </w:r>
        <w:r>
          <w:fldChar w:fldCharType="end"/>
        </w:r>
      </w:hyperlink>
    </w:p>
    <w:p>
      <w:pPr>
        <w:pStyle w:val="TOC2"/>
        <w:tabs>
          <w:tab w:val="right" w:leader="dot" w:pos="8306"/>
        </w:tabs>
      </w:pPr>
      <w:hyperlink w:anchor="_Toc16697" w:history="1">
        <w:r>
          <w:rPr>
            <w:rFonts w:ascii="仿宋" w:eastAsia="仿宋" w:hAnsi="仿宋" w:cs="仿宋" w:hint="eastAsia"/>
            <w:lang w:eastAsia="zh-CN"/>
          </w:rPr>
          <w:t>(一)、建设区域环境质量现状</w:t>
        </w:r>
        <w:r>
          <w:tab/>
        </w:r>
        <w:r>
          <w:fldChar w:fldCharType="begin"/>
        </w:r>
        <w:r>
          <w:instrText xml:space="preserve"> PAGEREF _Toc16697 \h </w:instrText>
        </w:r>
        <w:r>
          <w:fldChar w:fldCharType="separate"/>
        </w:r>
        <w:r>
          <w:t>17</w:t>
        </w:r>
        <w:r>
          <w:fldChar w:fldCharType="end"/>
        </w:r>
      </w:hyperlink>
    </w:p>
    <w:p>
      <w:pPr>
        <w:pStyle w:val="TOC2"/>
        <w:tabs>
          <w:tab w:val="right" w:leader="dot" w:pos="8306"/>
        </w:tabs>
      </w:pPr>
      <w:hyperlink w:anchor="_Toc28120" w:history="1">
        <w:r>
          <w:rPr>
            <w:rFonts w:ascii="仿宋" w:eastAsia="仿宋" w:hAnsi="仿宋" w:cs="仿宋" w:hint="eastAsia"/>
            <w:lang w:eastAsia="zh-CN"/>
          </w:rPr>
          <w:t>(二)、建设期环境保护</w:t>
        </w:r>
        <w:r>
          <w:tab/>
        </w:r>
        <w:r>
          <w:fldChar w:fldCharType="begin"/>
        </w:r>
        <w:r>
          <w:instrText xml:space="preserve"> PAGEREF _Toc28120 \h </w:instrText>
        </w:r>
        <w:r>
          <w:fldChar w:fldCharType="separate"/>
        </w:r>
        <w:r>
          <w:t>18</w:t>
        </w:r>
        <w:r>
          <w:fldChar w:fldCharType="end"/>
        </w:r>
      </w:hyperlink>
    </w:p>
    <w:p>
      <w:pPr>
        <w:pStyle w:val="TOC2"/>
        <w:tabs>
          <w:tab w:val="right" w:leader="dot" w:pos="8306"/>
        </w:tabs>
      </w:pPr>
      <w:hyperlink w:anchor="_Toc14597" w:history="1">
        <w:r>
          <w:rPr>
            <w:rFonts w:ascii="仿宋" w:eastAsia="仿宋" w:hAnsi="仿宋" w:cs="仿宋" w:hint="eastAsia"/>
            <w:lang w:eastAsia="zh-CN"/>
          </w:rPr>
          <w:t>(三)、运营期环境保护</w:t>
        </w:r>
        <w:r>
          <w:tab/>
        </w:r>
        <w:r>
          <w:fldChar w:fldCharType="begin"/>
        </w:r>
        <w:r>
          <w:instrText xml:space="preserve"> PAGEREF _Toc14597 \h </w:instrText>
        </w:r>
        <w:r>
          <w:fldChar w:fldCharType="separate"/>
        </w:r>
        <w:r>
          <w:t>19</w:t>
        </w:r>
        <w:r>
          <w:fldChar w:fldCharType="end"/>
        </w:r>
      </w:hyperlink>
    </w:p>
    <w:p>
      <w:pPr>
        <w:pStyle w:val="TOC2"/>
        <w:tabs>
          <w:tab w:val="right" w:leader="dot" w:pos="8306"/>
        </w:tabs>
      </w:pPr>
      <w:hyperlink w:anchor="_Toc11857" w:history="1">
        <w:r>
          <w:rPr>
            <w:rFonts w:ascii="仿宋" w:eastAsia="仿宋" w:hAnsi="仿宋" w:cs="仿宋" w:hint="eastAsia"/>
            <w:lang w:eastAsia="zh-CN"/>
          </w:rPr>
          <w:t>(四)、涤纶纤维项目建设对区域经济的影响</w:t>
        </w:r>
        <w:r>
          <w:tab/>
        </w:r>
        <w:r>
          <w:fldChar w:fldCharType="begin"/>
        </w:r>
        <w:r>
          <w:instrText xml:space="preserve"> PAGEREF _Toc11857 \h </w:instrText>
        </w:r>
        <w:r>
          <w:fldChar w:fldCharType="separate"/>
        </w:r>
        <w:r>
          <w:t>21</w:t>
        </w:r>
        <w:r>
          <w:fldChar w:fldCharType="end"/>
        </w:r>
      </w:hyperlink>
    </w:p>
    <w:p>
      <w:pPr>
        <w:pStyle w:val="TOC2"/>
        <w:tabs>
          <w:tab w:val="right" w:leader="dot" w:pos="8306"/>
        </w:tabs>
      </w:pPr>
      <w:hyperlink w:anchor="_Toc11302" w:history="1">
        <w:r>
          <w:rPr>
            <w:rFonts w:ascii="仿宋" w:eastAsia="仿宋" w:hAnsi="仿宋" w:cs="仿宋" w:hint="eastAsia"/>
            <w:lang w:eastAsia="zh-CN"/>
          </w:rPr>
          <w:t>(五)、废弃物处理</w:t>
        </w:r>
        <w:r>
          <w:tab/>
        </w:r>
        <w:r>
          <w:fldChar w:fldCharType="begin"/>
        </w:r>
        <w:r>
          <w:instrText xml:space="preserve"> PAGEREF _Toc11302 \h </w:instrText>
        </w:r>
        <w:r>
          <w:fldChar w:fldCharType="separate"/>
        </w:r>
        <w:r>
          <w:t>22</w:t>
        </w:r>
        <w:r>
          <w:fldChar w:fldCharType="end"/>
        </w:r>
      </w:hyperlink>
    </w:p>
    <w:p>
      <w:pPr>
        <w:pStyle w:val="TOC2"/>
        <w:tabs>
          <w:tab w:val="right" w:leader="dot" w:pos="8306"/>
        </w:tabs>
      </w:pPr>
      <w:hyperlink w:anchor="_Toc13039" w:history="1">
        <w:r>
          <w:rPr>
            <w:rFonts w:ascii="仿宋" w:eastAsia="仿宋" w:hAnsi="仿宋" w:cs="仿宋" w:hint="eastAsia"/>
            <w:lang w:eastAsia="zh-CN"/>
          </w:rPr>
          <w:t>(六)、特殊环境影响分析</w:t>
        </w:r>
        <w:r>
          <w:tab/>
        </w:r>
        <w:r>
          <w:fldChar w:fldCharType="begin"/>
        </w:r>
        <w:r>
          <w:instrText xml:space="preserve"> PAGEREF _Toc13039 \h </w:instrText>
        </w:r>
        <w:r>
          <w:fldChar w:fldCharType="separate"/>
        </w:r>
        <w:r>
          <w:t>24</w:t>
        </w:r>
        <w:r>
          <w:fldChar w:fldCharType="end"/>
        </w:r>
      </w:hyperlink>
    </w:p>
    <w:p>
      <w:pPr>
        <w:pStyle w:val="TOC2"/>
        <w:tabs>
          <w:tab w:val="right" w:leader="dot" w:pos="8306"/>
        </w:tabs>
      </w:pPr>
      <w:hyperlink w:anchor="_Toc4456" w:history="1">
        <w:r>
          <w:rPr>
            <w:rFonts w:ascii="仿宋" w:eastAsia="仿宋" w:hAnsi="仿宋" w:cs="仿宋" w:hint="eastAsia"/>
            <w:lang w:eastAsia="zh-CN"/>
          </w:rPr>
          <w:t>(七)、清洁生产</w:t>
        </w:r>
        <w:r>
          <w:tab/>
        </w:r>
        <w:r>
          <w:fldChar w:fldCharType="begin"/>
        </w:r>
        <w:r>
          <w:instrText xml:space="preserve"> PAGEREF _Toc4456 \h </w:instrText>
        </w:r>
        <w:r>
          <w:fldChar w:fldCharType="separate"/>
        </w:r>
        <w:r>
          <w:t>25</w:t>
        </w:r>
        <w:r>
          <w:fldChar w:fldCharType="end"/>
        </w:r>
      </w:hyperlink>
    </w:p>
    <w:p>
      <w:pPr>
        <w:pStyle w:val="TOC2"/>
        <w:tabs>
          <w:tab w:val="right" w:leader="dot" w:pos="8306"/>
        </w:tabs>
      </w:pPr>
      <w:hyperlink w:anchor="_Toc625" w:history="1">
        <w:r>
          <w:rPr>
            <w:rFonts w:ascii="仿宋" w:eastAsia="仿宋" w:hAnsi="仿宋" w:cs="仿宋" w:hint="eastAsia"/>
            <w:lang w:eastAsia="zh-CN"/>
          </w:rPr>
          <w:t>(八)、环境保护综合评价</w:t>
        </w:r>
        <w:r>
          <w:tab/>
        </w:r>
        <w:r>
          <w:fldChar w:fldCharType="begin"/>
        </w:r>
        <w:r>
          <w:instrText xml:space="preserve"> PAGEREF _Toc625 \h </w:instrText>
        </w:r>
        <w:r>
          <w:fldChar w:fldCharType="separate"/>
        </w:r>
        <w:r>
          <w:t>26</w:t>
        </w:r>
        <w:r>
          <w:fldChar w:fldCharType="end"/>
        </w:r>
      </w:hyperlink>
    </w:p>
    <w:p>
      <w:pPr>
        <w:pStyle w:val="TOC1"/>
        <w:tabs>
          <w:tab w:val="right" w:leader="dot" w:pos="8306"/>
        </w:tabs>
      </w:pPr>
      <w:hyperlink w:anchor="_Toc6958" w:history="1">
        <w:r>
          <w:rPr>
            <w:rFonts w:ascii="仿宋" w:eastAsia="仿宋" w:hAnsi="仿宋" w:cs="仿宋" w:hint="eastAsia"/>
            <w:lang w:eastAsia="zh-CN"/>
          </w:rPr>
          <w:t>八、生产安全保护</w:t>
        </w:r>
        <w:r>
          <w:tab/>
        </w:r>
        <w:r>
          <w:fldChar w:fldCharType="begin"/>
        </w:r>
        <w:r>
          <w:instrText xml:space="preserve"> PAGEREF _Toc6958 \h </w:instrText>
        </w:r>
        <w:r>
          <w:fldChar w:fldCharType="separate"/>
        </w:r>
        <w:r>
          <w:t>27</w:t>
        </w:r>
        <w:r>
          <w:fldChar w:fldCharType="end"/>
        </w:r>
      </w:hyperlink>
    </w:p>
    <w:p>
      <w:pPr>
        <w:pStyle w:val="TOC2"/>
        <w:tabs>
          <w:tab w:val="right" w:leader="dot" w:pos="8306"/>
        </w:tabs>
      </w:pPr>
      <w:hyperlink w:anchor="_Toc6621" w:history="1">
        <w:r>
          <w:rPr>
            <w:rFonts w:ascii="仿宋" w:eastAsia="仿宋" w:hAnsi="仿宋" w:cs="仿宋" w:hint="eastAsia"/>
            <w:lang w:eastAsia="zh-CN"/>
          </w:rPr>
          <w:t>(一)、消防安全</w:t>
        </w:r>
        <w:r>
          <w:tab/>
        </w:r>
        <w:r>
          <w:fldChar w:fldCharType="begin"/>
        </w:r>
        <w:r>
          <w:instrText xml:space="preserve"> PAGEREF _Toc6621 \h </w:instrText>
        </w:r>
        <w:r>
          <w:fldChar w:fldCharType="separate"/>
        </w:r>
        <w:r>
          <w:t>27</w:t>
        </w:r>
        <w:r>
          <w:fldChar w:fldCharType="end"/>
        </w:r>
      </w:hyperlink>
    </w:p>
    <w:p>
      <w:pPr>
        <w:pStyle w:val="TOC2"/>
        <w:tabs>
          <w:tab w:val="right" w:leader="dot" w:pos="8306"/>
        </w:tabs>
      </w:pPr>
      <w:hyperlink w:anchor="_Toc24011" w:history="1">
        <w:r>
          <w:rPr>
            <w:rFonts w:ascii="仿宋" w:eastAsia="仿宋" w:hAnsi="仿宋" w:cs="仿宋" w:hint="eastAsia"/>
            <w:lang w:eastAsia="zh-CN"/>
          </w:rPr>
          <w:t>(二)、防火防爆总图布置措施</w:t>
        </w:r>
        <w:r>
          <w:tab/>
        </w:r>
        <w:r>
          <w:fldChar w:fldCharType="begin"/>
        </w:r>
        <w:r>
          <w:instrText xml:space="preserve"> PAGEREF _Toc24011 \h </w:instrText>
        </w:r>
        <w:r>
          <w:fldChar w:fldCharType="separate"/>
        </w:r>
        <w:r>
          <w:t>29</w:t>
        </w:r>
        <w:r>
          <w:fldChar w:fldCharType="end"/>
        </w:r>
      </w:hyperlink>
    </w:p>
    <w:p>
      <w:pPr>
        <w:pStyle w:val="TOC2"/>
        <w:tabs>
          <w:tab w:val="right" w:leader="dot" w:pos="8306"/>
        </w:tabs>
      </w:pPr>
      <w:hyperlink w:anchor="_Toc16894" w:history="1">
        <w:r>
          <w:rPr>
            <w:rFonts w:ascii="仿宋" w:eastAsia="仿宋" w:hAnsi="仿宋" w:cs="仿宋" w:hint="eastAsia"/>
            <w:lang w:eastAsia="zh-CN"/>
          </w:rPr>
          <w:t>(三)、自然灾害防范措施</w:t>
        </w:r>
        <w:r>
          <w:tab/>
        </w:r>
        <w:r>
          <w:fldChar w:fldCharType="begin"/>
        </w:r>
        <w:r>
          <w:instrText xml:space="preserve"> PAGEREF _Toc16894 \h </w:instrText>
        </w:r>
        <w:r>
          <w:fldChar w:fldCharType="separate"/>
        </w:r>
        <w:r>
          <w:t>29</w:t>
        </w:r>
        <w:r>
          <w:fldChar w:fldCharType="end"/>
        </w:r>
      </w:hyperlink>
    </w:p>
    <w:p>
      <w:pPr>
        <w:pStyle w:val="TOC2"/>
        <w:tabs>
          <w:tab w:val="right" w:leader="dot" w:pos="8306"/>
        </w:tabs>
      </w:pPr>
      <w:hyperlink w:anchor="_Toc30107" w:history="1">
        <w:r>
          <w:rPr>
            <w:rFonts w:ascii="仿宋" w:eastAsia="仿宋" w:hAnsi="仿宋" w:cs="仿宋" w:hint="eastAsia"/>
            <w:lang w:eastAsia="zh-CN"/>
          </w:rPr>
          <w:t>(四)、安全色及安全标志使用要求</w:t>
        </w:r>
        <w:r>
          <w:tab/>
        </w:r>
        <w:r>
          <w:fldChar w:fldCharType="begin"/>
        </w:r>
        <w:r>
          <w:instrText xml:space="preserve"> PAGEREF _Toc30107 \h </w:instrText>
        </w:r>
        <w:r>
          <w:fldChar w:fldCharType="separate"/>
        </w:r>
        <w:r>
          <w:t>30</w:t>
        </w:r>
        <w:r>
          <w:fldChar w:fldCharType="end"/>
        </w:r>
      </w:hyperlink>
    </w:p>
    <w:p>
      <w:pPr>
        <w:pStyle w:val="TOC2"/>
        <w:tabs>
          <w:tab w:val="right" w:leader="dot" w:pos="8306"/>
        </w:tabs>
      </w:pPr>
      <w:hyperlink w:anchor="_Toc10646" w:history="1">
        <w:r>
          <w:rPr>
            <w:rFonts w:ascii="仿宋" w:eastAsia="仿宋" w:hAnsi="仿宋" w:cs="仿宋" w:hint="eastAsia"/>
            <w:lang w:eastAsia="zh-CN"/>
          </w:rPr>
          <w:t>(五)、防尘防毒措施</w:t>
        </w:r>
        <w:r>
          <w:tab/>
        </w:r>
        <w:r>
          <w:fldChar w:fldCharType="begin"/>
        </w:r>
        <w:r>
          <w:instrText xml:space="preserve"> PAGEREF _Toc10646 \h </w:instrText>
        </w:r>
        <w:r>
          <w:fldChar w:fldCharType="separate"/>
        </w:r>
        <w:r>
          <w:t>31</w:t>
        </w:r>
        <w:r>
          <w:fldChar w:fldCharType="end"/>
        </w:r>
      </w:hyperlink>
    </w:p>
    <w:p>
      <w:pPr>
        <w:pStyle w:val="TOC2"/>
        <w:tabs>
          <w:tab w:val="right" w:leader="dot" w:pos="8306"/>
        </w:tabs>
      </w:pPr>
      <w:hyperlink w:anchor="_Toc4833" w:history="1">
        <w:r>
          <w:rPr>
            <w:rFonts w:ascii="仿宋" w:eastAsia="仿宋" w:hAnsi="仿宋" w:cs="仿宋" w:hint="eastAsia"/>
            <w:lang w:eastAsia="zh-CN"/>
          </w:rPr>
          <w:t>(六)、防静电、触电防护及防雷措施</w:t>
        </w:r>
        <w:r>
          <w:tab/>
        </w:r>
        <w:r>
          <w:fldChar w:fldCharType="begin"/>
        </w:r>
        <w:r>
          <w:instrText xml:space="preserve"> PAGEREF _Toc4833 \h </w:instrText>
        </w:r>
        <w:r>
          <w:fldChar w:fldCharType="separate"/>
        </w:r>
        <w:r>
          <w:t>32</w:t>
        </w:r>
        <w:r>
          <w:fldChar w:fldCharType="end"/>
        </w:r>
      </w:hyperlink>
    </w:p>
    <w:p>
      <w:pPr>
        <w:pStyle w:val="TOC2"/>
        <w:tabs>
          <w:tab w:val="right" w:leader="dot" w:pos="8306"/>
        </w:tabs>
      </w:pPr>
      <w:hyperlink w:anchor="_Toc12856" w:history="1">
        <w:r>
          <w:rPr>
            <w:rFonts w:ascii="仿宋" w:eastAsia="仿宋" w:hAnsi="仿宋" w:cs="仿宋" w:hint="eastAsia"/>
            <w:lang w:eastAsia="zh-CN"/>
          </w:rPr>
          <w:t>(七)、机械设备安全保障措施</w:t>
        </w:r>
        <w:r>
          <w:tab/>
        </w:r>
        <w:r>
          <w:fldChar w:fldCharType="begin"/>
        </w:r>
        <w:r>
          <w:instrText xml:space="preserve"> PAGEREF _Toc12856 \h </w:instrText>
        </w:r>
        <w:r>
          <w:fldChar w:fldCharType="separate"/>
        </w:r>
        <w:r>
          <w:t>34</w:t>
        </w:r>
        <w:r>
          <w:fldChar w:fldCharType="end"/>
        </w:r>
      </w:hyperlink>
    </w:p>
    <w:p>
      <w:pPr>
        <w:pStyle w:val="TOC1"/>
        <w:tabs>
          <w:tab w:val="right" w:leader="dot" w:pos="8306"/>
        </w:tabs>
      </w:pPr>
      <w:hyperlink w:anchor="_Toc16833" w:history="1">
        <w:r>
          <w:rPr>
            <w:rFonts w:ascii="仿宋" w:eastAsia="仿宋" w:hAnsi="仿宋" w:cs="仿宋" w:hint="eastAsia"/>
            <w:lang w:eastAsia="zh-CN"/>
          </w:rPr>
          <w:t>九、涤纶纤维项目创新与研发</w:t>
        </w:r>
        <w:r>
          <w:tab/>
        </w:r>
        <w:r>
          <w:fldChar w:fldCharType="begin"/>
        </w:r>
        <w:r>
          <w:instrText xml:space="preserve"> PAGEREF _Toc16833 \h </w:instrText>
        </w:r>
        <w:r>
          <w:fldChar w:fldCharType="separate"/>
        </w:r>
        <w:r>
          <w:t>35</w:t>
        </w:r>
        <w:r>
          <w:fldChar w:fldCharType="end"/>
        </w:r>
      </w:hyperlink>
    </w:p>
    <w:p>
      <w:pPr>
        <w:pStyle w:val="TOC2"/>
        <w:tabs>
          <w:tab w:val="right" w:leader="dot" w:pos="8306"/>
        </w:tabs>
      </w:pPr>
      <w:hyperlink w:anchor="_Toc3308" w:history="1">
        <w:r>
          <w:rPr>
            <w:rFonts w:ascii="仿宋" w:eastAsia="仿宋" w:hAnsi="仿宋" w:cs="仿宋" w:hint="eastAsia"/>
            <w:lang w:eastAsia="zh-CN"/>
          </w:rPr>
          <w:t>(一)、创新策略与方向</w:t>
        </w:r>
        <w:r>
          <w:tab/>
        </w:r>
        <w:r>
          <w:fldChar w:fldCharType="begin"/>
        </w:r>
        <w:r>
          <w:instrText xml:space="preserve"> PAGEREF _Toc3308 \h </w:instrText>
        </w:r>
        <w:r>
          <w:fldChar w:fldCharType="separate"/>
        </w:r>
        <w:r>
          <w:t>35</w:t>
        </w:r>
        <w:r>
          <w:fldChar w:fldCharType="end"/>
        </w:r>
      </w:hyperlink>
    </w:p>
    <w:p>
      <w:pPr>
        <w:pStyle w:val="TOC2"/>
        <w:tabs>
          <w:tab w:val="right" w:leader="dot" w:pos="8306"/>
        </w:tabs>
      </w:pPr>
      <w:hyperlink w:anchor="_Toc14023" w:history="1">
        <w:r>
          <w:rPr>
            <w:rFonts w:ascii="仿宋" w:eastAsia="仿宋" w:hAnsi="仿宋" w:cs="仿宋" w:hint="eastAsia"/>
            <w:lang w:eastAsia="zh-CN"/>
          </w:rPr>
          <w:t>(二)、研发规划与投入</w:t>
        </w:r>
        <w:r>
          <w:tab/>
        </w:r>
        <w:r>
          <w:fldChar w:fldCharType="begin"/>
        </w:r>
        <w:r>
          <w:instrText xml:space="preserve"> PAGEREF _Toc14023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21" w:history="1">
        <w:r>
          <w:rPr>
            <w:rFonts w:ascii="仿宋" w:eastAsia="仿宋" w:hAnsi="仿宋" w:cs="仿宋" w:hint="eastAsia"/>
            <w:lang w:eastAsia="zh-CN"/>
          </w:rPr>
          <w:t>十、涤纶纤维项目投资规划</w:t>
        </w:r>
        <w:r>
          <w:tab/>
        </w:r>
        <w:r>
          <w:fldChar w:fldCharType="begin"/>
        </w:r>
        <w:r>
          <w:instrText xml:space="preserve"> PAGEREF _Toc27921 \h </w:instrText>
        </w:r>
        <w:r>
          <w:fldChar w:fldCharType="separate"/>
        </w:r>
        <w:r>
          <w:t>38</w:t>
        </w:r>
        <w:r>
          <w:fldChar w:fldCharType="end"/>
        </w:r>
      </w:hyperlink>
    </w:p>
    <w:p>
      <w:pPr>
        <w:pStyle w:val="TOC2"/>
        <w:tabs>
          <w:tab w:val="right" w:leader="dot" w:pos="8306"/>
        </w:tabs>
      </w:pPr>
      <w:hyperlink w:anchor="_Toc27862" w:history="1">
        <w:r>
          <w:rPr>
            <w:rFonts w:ascii="仿宋" w:eastAsia="仿宋" w:hAnsi="仿宋" w:cs="仿宋" w:hint="eastAsia"/>
            <w:lang w:eastAsia="zh-CN"/>
          </w:rPr>
          <w:t>(一)、涤纶纤维项目总投资估算</w:t>
        </w:r>
        <w:r>
          <w:tab/>
        </w:r>
        <w:r>
          <w:fldChar w:fldCharType="begin"/>
        </w:r>
        <w:r>
          <w:instrText xml:space="preserve"> PAGEREF _Toc27862 \h </w:instrText>
        </w:r>
        <w:r>
          <w:fldChar w:fldCharType="separate"/>
        </w:r>
        <w:r>
          <w:t>38</w:t>
        </w:r>
        <w:r>
          <w:fldChar w:fldCharType="end"/>
        </w:r>
      </w:hyperlink>
    </w:p>
    <w:p>
      <w:pPr>
        <w:pStyle w:val="TOC2"/>
        <w:tabs>
          <w:tab w:val="right" w:leader="dot" w:pos="8306"/>
        </w:tabs>
      </w:pPr>
      <w:hyperlink w:anchor="_Toc2830" w:history="1">
        <w:r>
          <w:rPr>
            <w:rFonts w:ascii="仿宋" w:eastAsia="仿宋" w:hAnsi="仿宋" w:cs="仿宋" w:hint="eastAsia"/>
            <w:lang w:eastAsia="zh-CN"/>
          </w:rPr>
          <w:t>(二)、资金筹措</w:t>
        </w:r>
        <w:r>
          <w:tab/>
        </w:r>
        <w:r>
          <w:fldChar w:fldCharType="begin"/>
        </w:r>
        <w:r>
          <w:instrText xml:space="preserve"> PAGEREF _Toc2830 \h </w:instrText>
        </w:r>
        <w:r>
          <w:fldChar w:fldCharType="separate"/>
        </w:r>
        <w:r>
          <w:t>39</w:t>
        </w:r>
        <w:r>
          <w:fldChar w:fldCharType="end"/>
        </w:r>
      </w:hyperlink>
    </w:p>
    <w:p>
      <w:pPr>
        <w:pStyle w:val="TOC1"/>
        <w:tabs>
          <w:tab w:val="right" w:leader="dot" w:pos="8306"/>
        </w:tabs>
      </w:pPr>
      <w:hyperlink w:anchor="_Toc1919" w:history="1">
        <w:r>
          <w:rPr>
            <w:rFonts w:ascii="仿宋" w:eastAsia="仿宋" w:hAnsi="仿宋" w:cs="仿宋" w:hint="eastAsia"/>
            <w:lang w:eastAsia="zh-CN"/>
          </w:rPr>
          <w:t>十一、涤纶纤维项目经营效益</w:t>
        </w:r>
        <w:r>
          <w:tab/>
        </w:r>
        <w:r>
          <w:fldChar w:fldCharType="begin"/>
        </w:r>
        <w:r>
          <w:instrText xml:space="preserve"> PAGEREF _Toc1919 \h </w:instrText>
        </w:r>
        <w:r>
          <w:fldChar w:fldCharType="separate"/>
        </w:r>
        <w:r>
          <w:t>40</w:t>
        </w:r>
        <w:r>
          <w:fldChar w:fldCharType="end"/>
        </w:r>
      </w:hyperlink>
    </w:p>
    <w:p>
      <w:pPr>
        <w:pStyle w:val="TOC2"/>
        <w:tabs>
          <w:tab w:val="right" w:leader="dot" w:pos="8306"/>
        </w:tabs>
      </w:pPr>
      <w:hyperlink w:anchor="_Toc15829" w:history="1">
        <w:r>
          <w:rPr>
            <w:rFonts w:ascii="仿宋" w:eastAsia="仿宋" w:hAnsi="仿宋" w:cs="仿宋" w:hint="eastAsia"/>
            <w:lang w:eastAsia="zh-CN"/>
          </w:rPr>
          <w:t>(一)、经济评价财务测算</w:t>
        </w:r>
        <w:r>
          <w:tab/>
        </w:r>
        <w:r>
          <w:fldChar w:fldCharType="begin"/>
        </w:r>
        <w:r>
          <w:instrText xml:space="preserve"> PAGEREF _Toc15829 \h </w:instrText>
        </w:r>
        <w:r>
          <w:fldChar w:fldCharType="separate"/>
        </w:r>
        <w:r>
          <w:t>40</w:t>
        </w:r>
        <w:r>
          <w:fldChar w:fldCharType="end"/>
        </w:r>
      </w:hyperlink>
    </w:p>
    <w:p>
      <w:pPr>
        <w:pStyle w:val="TOC2"/>
        <w:tabs>
          <w:tab w:val="right" w:leader="dot" w:pos="8306"/>
        </w:tabs>
      </w:pPr>
      <w:hyperlink w:anchor="_Toc17668" w:history="1">
        <w:r>
          <w:rPr>
            <w:rFonts w:ascii="仿宋" w:eastAsia="仿宋" w:hAnsi="仿宋" w:cs="仿宋" w:hint="eastAsia"/>
            <w:lang w:eastAsia="zh-CN"/>
          </w:rPr>
          <w:t>(二)、涤纶纤维项目盈利能力分析</w:t>
        </w:r>
        <w:r>
          <w:tab/>
        </w:r>
        <w:r>
          <w:fldChar w:fldCharType="begin"/>
        </w:r>
        <w:r>
          <w:instrText xml:space="preserve"> PAGEREF _Toc17668 \h </w:instrText>
        </w:r>
        <w:r>
          <w:fldChar w:fldCharType="separate"/>
        </w:r>
        <w:r>
          <w:t>41</w:t>
        </w:r>
        <w:r>
          <w:fldChar w:fldCharType="end"/>
        </w:r>
      </w:hyperlink>
    </w:p>
    <w:p>
      <w:pPr>
        <w:pStyle w:val="TOC1"/>
        <w:tabs>
          <w:tab w:val="right" w:leader="dot" w:pos="8306"/>
        </w:tabs>
      </w:pPr>
      <w:hyperlink w:anchor="_Toc26958" w:history="1">
        <w:r>
          <w:rPr>
            <w:rFonts w:ascii="仿宋" w:eastAsia="仿宋" w:hAnsi="仿宋" w:cs="仿宋" w:hint="eastAsia"/>
            <w:lang w:eastAsia="zh-CN"/>
          </w:rPr>
          <w:t>十二、涤纶纤维项目财务管理</w:t>
        </w:r>
        <w:r>
          <w:tab/>
        </w:r>
        <w:r>
          <w:fldChar w:fldCharType="begin"/>
        </w:r>
        <w:r>
          <w:instrText xml:space="preserve"> PAGEREF _Toc26958 \h </w:instrText>
        </w:r>
        <w:r>
          <w:fldChar w:fldCharType="separate"/>
        </w:r>
        <w:r>
          <w:t>42</w:t>
        </w:r>
        <w:r>
          <w:fldChar w:fldCharType="end"/>
        </w:r>
      </w:hyperlink>
    </w:p>
    <w:p>
      <w:pPr>
        <w:pStyle w:val="TOC2"/>
        <w:tabs>
          <w:tab w:val="right" w:leader="dot" w:pos="8306"/>
        </w:tabs>
      </w:pPr>
      <w:hyperlink w:anchor="_Toc26015" w:history="1">
        <w:r>
          <w:rPr>
            <w:rFonts w:ascii="仿宋" w:eastAsia="仿宋" w:hAnsi="仿宋" w:cs="仿宋" w:hint="eastAsia"/>
            <w:lang w:eastAsia="zh-CN"/>
          </w:rPr>
          <w:t>(一)、资金需求大</w:t>
        </w:r>
        <w:r>
          <w:tab/>
        </w:r>
        <w:r>
          <w:fldChar w:fldCharType="begin"/>
        </w:r>
        <w:r>
          <w:instrText xml:space="preserve"> PAGEREF _Toc26015 \h </w:instrText>
        </w:r>
        <w:r>
          <w:fldChar w:fldCharType="separate"/>
        </w:r>
        <w:r>
          <w:t>42</w:t>
        </w:r>
        <w:r>
          <w:fldChar w:fldCharType="end"/>
        </w:r>
      </w:hyperlink>
    </w:p>
    <w:p>
      <w:pPr>
        <w:pStyle w:val="TOC2"/>
        <w:tabs>
          <w:tab w:val="right" w:leader="dot" w:pos="8306"/>
        </w:tabs>
      </w:pPr>
      <w:hyperlink w:anchor="_Toc12560" w:history="1">
        <w:r>
          <w:rPr>
            <w:rFonts w:ascii="仿宋" w:eastAsia="仿宋" w:hAnsi="仿宋" w:cs="仿宋" w:hint="eastAsia"/>
            <w:lang w:eastAsia="zh-CN"/>
          </w:rPr>
          <w:t>(二)、研发周期长</w:t>
        </w:r>
        <w:r>
          <w:tab/>
        </w:r>
        <w:r>
          <w:fldChar w:fldCharType="begin"/>
        </w:r>
        <w:r>
          <w:instrText xml:space="preserve"> PAGEREF _Toc12560 \h </w:instrText>
        </w:r>
        <w:r>
          <w:fldChar w:fldCharType="separate"/>
        </w:r>
        <w:r>
          <w:t>43</w:t>
        </w:r>
        <w:r>
          <w:fldChar w:fldCharType="end"/>
        </w:r>
      </w:hyperlink>
    </w:p>
    <w:p>
      <w:pPr>
        <w:pStyle w:val="TOC2"/>
        <w:tabs>
          <w:tab w:val="right" w:leader="dot" w:pos="8306"/>
        </w:tabs>
      </w:pPr>
      <w:hyperlink w:anchor="_Toc22973" w:history="1">
        <w:r>
          <w:rPr>
            <w:rFonts w:ascii="仿宋" w:eastAsia="仿宋" w:hAnsi="仿宋" w:cs="仿宋" w:hint="eastAsia"/>
            <w:lang w:eastAsia="zh-CN"/>
          </w:rPr>
          <w:t>(三)、市场风险大</w:t>
        </w:r>
        <w:r>
          <w:tab/>
        </w:r>
        <w:r>
          <w:fldChar w:fldCharType="begin"/>
        </w:r>
        <w:r>
          <w:instrText xml:space="preserve"> PAGEREF _Toc22973 \h </w:instrText>
        </w:r>
        <w:r>
          <w:fldChar w:fldCharType="separate"/>
        </w:r>
        <w:r>
          <w:t>44</w:t>
        </w:r>
        <w:r>
          <w:fldChar w:fldCharType="end"/>
        </w:r>
      </w:hyperlink>
    </w:p>
    <w:p>
      <w:pPr>
        <w:pStyle w:val="TOC2"/>
        <w:tabs>
          <w:tab w:val="right" w:leader="dot" w:pos="8306"/>
        </w:tabs>
      </w:pPr>
      <w:hyperlink w:anchor="_Toc6695" w:history="1">
        <w:r>
          <w:rPr>
            <w:rFonts w:ascii="仿宋" w:eastAsia="仿宋" w:hAnsi="仿宋" w:cs="仿宋" w:hint="eastAsia"/>
            <w:lang w:eastAsia="zh-CN"/>
          </w:rPr>
          <w:t>(四)、利润率高</w:t>
        </w:r>
        <w:r>
          <w:tab/>
        </w:r>
        <w:r>
          <w:fldChar w:fldCharType="begin"/>
        </w:r>
        <w:r>
          <w:instrText xml:space="preserve"> PAGEREF _Toc6695 \h </w:instrText>
        </w:r>
        <w:r>
          <w:fldChar w:fldCharType="separate"/>
        </w:r>
        <w:r>
          <w:t>47</w:t>
        </w:r>
        <w:r>
          <w:fldChar w:fldCharType="end"/>
        </w:r>
      </w:hyperlink>
    </w:p>
    <w:p>
      <w:pPr>
        <w:pStyle w:val="TOC1"/>
        <w:tabs>
          <w:tab w:val="right" w:leader="dot" w:pos="8306"/>
        </w:tabs>
      </w:pPr>
      <w:hyperlink w:anchor="_Toc22346" w:history="1">
        <w:r>
          <w:rPr>
            <w:rFonts w:ascii="仿宋" w:eastAsia="仿宋" w:hAnsi="仿宋" w:cs="仿宋" w:hint="eastAsia"/>
            <w:lang w:eastAsia="zh-CN"/>
          </w:rPr>
          <w:t>十三、质量管理体系</w:t>
        </w:r>
        <w:r>
          <w:tab/>
        </w:r>
        <w:r>
          <w:fldChar w:fldCharType="begin"/>
        </w:r>
        <w:r>
          <w:instrText xml:space="preserve"> PAGEREF _Toc22346 \h </w:instrText>
        </w:r>
        <w:r>
          <w:fldChar w:fldCharType="separate"/>
        </w:r>
        <w:r>
          <w:t>49</w:t>
        </w:r>
        <w:r>
          <w:fldChar w:fldCharType="end"/>
        </w:r>
      </w:hyperlink>
    </w:p>
    <w:p>
      <w:pPr>
        <w:pStyle w:val="TOC2"/>
        <w:tabs>
          <w:tab w:val="right" w:leader="dot" w:pos="8306"/>
        </w:tabs>
      </w:pPr>
      <w:hyperlink w:anchor="_Toc23469" w:history="1">
        <w:r>
          <w:rPr>
            <w:rFonts w:ascii="仿宋" w:eastAsia="仿宋" w:hAnsi="仿宋" w:cs="仿宋" w:hint="eastAsia"/>
            <w:lang w:eastAsia="zh-CN"/>
          </w:rPr>
          <w:t>(一)、质量目标与方针</w:t>
        </w:r>
        <w:r>
          <w:tab/>
        </w:r>
        <w:r>
          <w:fldChar w:fldCharType="begin"/>
        </w:r>
        <w:r>
          <w:instrText xml:space="preserve"> PAGEREF _Toc23469 \h </w:instrText>
        </w:r>
        <w:r>
          <w:fldChar w:fldCharType="separate"/>
        </w:r>
        <w:r>
          <w:t>49</w:t>
        </w:r>
        <w:r>
          <w:fldChar w:fldCharType="end"/>
        </w:r>
      </w:hyperlink>
    </w:p>
    <w:p>
      <w:pPr>
        <w:pStyle w:val="TOC2"/>
        <w:tabs>
          <w:tab w:val="right" w:leader="dot" w:pos="8306"/>
        </w:tabs>
      </w:pPr>
      <w:hyperlink w:anchor="_Toc13903" w:history="1">
        <w:r>
          <w:rPr>
            <w:rFonts w:ascii="仿宋" w:eastAsia="仿宋" w:hAnsi="仿宋" w:cs="仿宋" w:hint="eastAsia"/>
            <w:lang w:eastAsia="zh-CN"/>
          </w:rPr>
          <w:t>(二)、质量管理责任</w:t>
        </w:r>
        <w:r>
          <w:tab/>
        </w:r>
        <w:r>
          <w:fldChar w:fldCharType="begin"/>
        </w:r>
        <w:r>
          <w:instrText xml:space="preserve"> PAGEREF _Toc13903 \h </w:instrText>
        </w:r>
        <w:r>
          <w:fldChar w:fldCharType="separate"/>
        </w:r>
        <w:r>
          <w:t>50</w:t>
        </w:r>
        <w:r>
          <w:fldChar w:fldCharType="end"/>
        </w:r>
      </w:hyperlink>
    </w:p>
    <w:p>
      <w:pPr>
        <w:pStyle w:val="TOC2"/>
        <w:tabs>
          <w:tab w:val="right" w:leader="dot" w:pos="8306"/>
        </w:tabs>
      </w:pPr>
      <w:hyperlink w:anchor="_Toc23934" w:history="1">
        <w:r>
          <w:rPr>
            <w:rFonts w:ascii="仿宋" w:eastAsia="仿宋" w:hAnsi="仿宋" w:cs="仿宋" w:hint="eastAsia"/>
            <w:lang w:eastAsia="zh-CN"/>
          </w:rPr>
          <w:t>(三)、质量管理体系文件</w:t>
        </w:r>
        <w:r>
          <w:tab/>
        </w:r>
        <w:r>
          <w:fldChar w:fldCharType="begin"/>
        </w:r>
        <w:r>
          <w:instrText xml:space="preserve"> PAGEREF _Toc23934 \h </w:instrText>
        </w:r>
        <w:r>
          <w:fldChar w:fldCharType="separate"/>
        </w:r>
        <w:r>
          <w:t>51</w:t>
        </w:r>
        <w:r>
          <w:fldChar w:fldCharType="end"/>
        </w:r>
      </w:hyperlink>
    </w:p>
    <w:p>
      <w:pPr>
        <w:pStyle w:val="TOC2"/>
        <w:tabs>
          <w:tab w:val="right" w:leader="dot" w:pos="8306"/>
        </w:tabs>
      </w:pPr>
      <w:hyperlink w:anchor="_Toc14176" w:history="1">
        <w:r>
          <w:rPr>
            <w:rFonts w:ascii="仿宋" w:eastAsia="仿宋" w:hAnsi="仿宋" w:cs="仿宋" w:hint="eastAsia"/>
            <w:lang w:eastAsia="zh-CN"/>
          </w:rPr>
          <w:t>(四)、质量培训与教育</w:t>
        </w:r>
        <w:r>
          <w:tab/>
        </w:r>
        <w:r>
          <w:fldChar w:fldCharType="begin"/>
        </w:r>
        <w:r>
          <w:instrText xml:space="preserve"> PAGEREF _Toc14176 \h </w:instrText>
        </w:r>
        <w:r>
          <w:fldChar w:fldCharType="separate"/>
        </w:r>
        <w:r>
          <w:t>54</w:t>
        </w:r>
        <w:r>
          <w:fldChar w:fldCharType="end"/>
        </w:r>
      </w:hyperlink>
    </w:p>
    <w:p>
      <w:pPr>
        <w:pStyle w:val="TOC2"/>
        <w:tabs>
          <w:tab w:val="right" w:leader="dot" w:pos="8306"/>
        </w:tabs>
      </w:pPr>
      <w:hyperlink w:anchor="_Toc7515" w:history="1">
        <w:r>
          <w:rPr>
            <w:rFonts w:ascii="仿宋" w:eastAsia="仿宋" w:hAnsi="仿宋" w:cs="仿宋" w:hint="eastAsia"/>
            <w:lang w:eastAsia="zh-CN"/>
          </w:rPr>
          <w:t>(五)、质量审核与评价</w:t>
        </w:r>
        <w:r>
          <w:tab/>
        </w:r>
        <w:r>
          <w:fldChar w:fldCharType="begin"/>
        </w:r>
        <w:r>
          <w:instrText xml:space="preserve"> PAGEREF _Toc7515 \h </w:instrText>
        </w:r>
        <w:r>
          <w:fldChar w:fldCharType="separate"/>
        </w:r>
        <w:r>
          <w:t>55</w:t>
        </w:r>
        <w:r>
          <w:fldChar w:fldCharType="end"/>
        </w:r>
      </w:hyperlink>
    </w:p>
    <w:p>
      <w:pPr>
        <w:pStyle w:val="TOC2"/>
        <w:tabs>
          <w:tab w:val="right" w:leader="dot" w:pos="8306"/>
        </w:tabs>
      </w:pPr>
      <w:hyperlink w:anchor="_Toc10936" w:history="1">
        <w:r>
          <w:rPr>
            <w:rFonts w:ascii="仿宋" w:eastAsia="仿宋" w:hAnsi="仿宋" w:cs="仿宋" w:hint="eastAsia"/>
            <w:lang w:eastAsia="zh-CN"/>
          </w:rPr>
          <w:t>(六)、不符合与纠正措施</w:t>
        </w:r>
        <w:r>
          <w:tab/>
        </w:r>
        <w:r>
          <w:fldChar w:fldCharType="begin"/>
        </w:r>
        <w:r>
          <w:instrText xml:space="preserve"> PAGEREF _Toc10936 \h </w:instrText>
        </w:r>
        <w:r>
          <w:fldChar w:fldCharType="separate"/>
        </w:r>
        <w:r>
          <w:t>56</w:t>
        </w:r>
        <w:r>
          <w:fldChar w:fldCharType="end"/>
        </w:r>
      </w:hyperlink>
    </w:p>
    <w:p>
      <w:pPr>
        <w:pStyle w:val="TOC1"/>
        <w:tabs>
          <w:tab w:val="right" w:leader="dot" w:pos="8306"/>
        </w:tabs>
      </w:pPr>
      <w:hyperlink w:anchor="_Toc13864" w:history="1">
        <w:r>
          <w:rPr>
            <w:rFonts w:ascii="仿宋" w:eastAsia="仿宋" w:hAnsi="仿宋" w:cs="仿宋" w:hint="eastAsia"/>
            <w:lang w:eastAsia="zh-CN"/>
          </w:rPr>
          <w:t>十四、风险识别与分类</w:t>
        </w:r>
        <w:r>
          <w:tab/>
        </w:r>
        <w:r>
          <w:fldChar w:fldCharType="begin"/>
        </w:r>
        <w:r>
          <w:instrText xml:space="preserve"> PAGEREF _Toc13864 \h </w:instrText>
        </w:r>
        <w:r>
          <w:fldChar w:fldCharType="separate"/>
        </w:r>
        <w:r>
          <w:t>57</w:t>
        </w:r>
        <w:r>
          <w:fldChar w:fldCharType="end"/>
        </w:r>
      </w:hyperlink>
    </w:p>
    <w:p>
      <w:pPr>
        <w:pStyle w:val="TOC2"/>
        <w:tabs>
          <w:tab w:val="right" w:leader="dot" w:pos="8306"/>
        </w:tabs>
      </w:pPr>
      <w:hyperlink w:anchor="_Toc25842" w:history="1">
        <w:r>
          <w:rPr>
            <w:rFonts w:ascii="仿宋" w:eastAsia="仿宋" w:hAnsi="仿宋" w:cs="仿宋" w:hint="eastAsia"/>
            <w:lang w:eastAsia="zh-CN"/>
          </w:rPr>
          <w:t>(一)、风险识别</w:t>
        </w:r>
        <w:r>
          <w:tab/>
        </w:r>
        <w:r>
          <w:fldChar w:fldCharType="begin"/>
        </w:r>
        <w:r>
          <w:instrText xml:space="preserve"> PAGEREF _Toc25842 \h </w:instrText>
        </w:r>
        <w:r>
          <w:fldChar w:fldCharType="separate"/>
        </w:r>
        <w:r>
          <w:t>57</w:t>
        </w:r>
        <w:r>
          <w:fldChar w:fldCharType="end"/>
        </w:r>
      </w:hyperlink>
    </w:p>
    <w:p>
      <w:pPr>
        <w:pStyle w:val="TOC2"/>
        <w:tabs>
          <w:tab w:val="right" w:leader="dot" w:pos="8306"/>
        </w:tabs>
      </w:pPr>
      <w:hyperlink w:anchor="_Toc25141" w:history="1">
        <w:r>
          <w:rPr>
            <w:rFonts w:ascii="仿宋" w:eastAsia="仿宋" w:hAnsi="仿宋" w:cs="仿宋" w:hint="eastAsia"/>
            <w:lang w:eastAsia="zh-CN"/>
          </w:rPr>
          <w:t>(二)、风险分类</w:t>
        </w:r>
        <w:r>
          <w:tab/>
        </w:r>
        <w:r>
          <w:fldChar w:fldCharType="begin"/>
        </w:r>
        <w:r>
          <w:instrText xml:space="preserve"> PAGEREF _Toc25141 \h </w:instrText>
        </w:r>
        <w:r>
          <w:fldChar w:fldCharType="separate"/>
        </w:r>
        <w:r>
          <w:t>58</w:t>
        </w:r>
        <w:r>
          <w:fldChar w:fldCharType="end"/>
        </w:r>
      </w:hyperlink>
    </w:p>
    <w:p>
      <w:pPr>
        <w:pStyle w:val="TOC1"/>
        <w:tabs>
          <w:tab w:val="right" w:leader="dot" w:pos="8306"/>
        </w:tabs>
      </w:pPr>
      <w:hyperlink w:anchor="_Toc5819" w:history="1">
        <w:r>
          <w:rPr>
            <w:rFonts w:ascii="仿宋" w:eastAsia="仿宋" w:hAnsi="仿宋" w:cs="仿宋" w:hint="eastAsia"/>
            <w:lang w:eastAsia="zh-CN"/>
          </w:rPr>
          <w:t>十五、涤纶纤维项目治理与监督</w:t>
        </w:r>
        <w:r>
          <w:tab/>
        </w:r>
        <w:r>
          <w:fldChar w:fldCharType="begin"/>
        </w:r>
        <w:r>
          <w:instrText xml:space="preserve"> PAGEREF _Toc5819 \h </w:instrText>
        </w:r>
        <w:r>
          <w:fldChar w:fldCharType="separate"/>
        </w:r>
        <w:r>
          <w:t>60</w:t>
        </w:r>
        <w:r>
          <w:fldChar w:fldCharType="end"/>
        </w:r>
      </w:hyperlink>
    </w:p>
    <w:p>
      <w:pPr>
        <w:pStyle w:val="TOC2"/>
        <w:tabs>
          <w:tab w:val="right" w:leader="dot" w:pos="8306"/>
        </w:tabs>
      </w:pPr>
      <w:hyperlink w:anchor="_Toc22701" w:history="1">
        <w:r>
          <w:rPr>
            <w:rFonts w:ascii="仿宋" w:eastAsia="仿宋" w:hAnsi="仿宋" w:cs="仿宋" w:hint="eastAsia"/>
            <w:lang w:eastAsia="zh-CN"/>
          </w:rPr>
          <w:t>(一)、涤纶纤维项目治理结构</w:t>
        </w:r>
        <w:r>
          <w:tab/>
        </w:r>
        <w:r>
          <w:fldChar w:fldCharType="begin"/>
        </w:r>
        <w:r>
          <w:instrText xml:space="preserve"> PAGEREF _Toc22701 \h </w:instrText>
        </w:r>
        <w:r>
          <w:fldChar w:fldCharType="separate"/>
        </w:r>
        <w:r>
          <w:t>60</w:t>
        </w:r>
        <w:r>
          <w:fldChar w:fldCharType="end"/>
        </w:r>
      </w:hyperlink>
    </w:p>
    <w:p>
      <w:pPr>
        <w:pStyle w:val="TOC2"/>
        <w:tabs>
          <w:tab w:val="right" w:leader="dot" w:pos="8306"/>
        </w:tabs>
      </w:pPr>
      <w:hyperlink w:anchor="_Toc1785" w:history="1">
        <w:r>
          <w:rPr>
            <w:rFonts w:ascii="仿宋" w:eastAsia="仿宋" w:hAnsi="仿宋" w:cs="仿宋" w:hint="eastAsia"/>
            <w:lang w:eastAsia="zh-CN"/>
          </w:rPr>
          <w:t>(二)、监督与审计</w:t>
        </w:r>
        <w:r>
          <w:tab/>
        </w:r>
        <w:r>
          <w:fldChar w:fldCharType="begin"/>
        </w:r>
        <w:r>
          <w:instrText xml:space="preserve"> PAGEREF _Toc1785 \h </w:instrText>
        </w:r>
        <w:r>
          <w:fldChar w:fldCharType="separate"/>
        </w:r>
        <w:r>
          <w:t>61</w:t>
        </w:r>
        <w:r>
          <w:fldChar w:fldCharType="end"/>
        </w:r>
      </w:hyperlink>
    </w:p>
    <w:p>
      <w:pPr>
        <w:pStyle w:val="TOC1"/>
        <w:tabs>
          <w:tab w:val="right" w:leader="dot" w:pos="8306"/>
        </w:tabs>
      </w:pPr>
      <w:hyperlink w:anchor="_Toc10145" w:history="1">
        <w:r>
          <w:rPr>
            <w:rFonts w:ascii="仿宋" w:eastAsia="仿宋" w:hAnsi="仿宋" w:cs="仿宋" w:hint="eastAsia"/>
            <w:lang w:eastAsia="zh-CN"/>
          </w:rPr>
          <w:t>十六、涤纶纤维项目实施保障措施</w:t>
        </w:r>
        <w:r>
          <w:tab/>
        </w:r>
        <w:r>
          <w:fldChar w:fldCharType="begin"/>
        </w:r>
        <w:r>
          <w:instrText xml:space="preserve"> PAGEREF _Toc10145 \h </w:instrText>
        </w:r>
        <w:r>
          <w:fldChar w:fldCharType="separate"/>
        </w:r>
        <w:r>
          <w:t>63</w:t>
        </w:r>
        <w:r>
          <w:fldChar w:fldCharType="end"/>
        </w:r>
      </w:hyperlink>
    </w:p>
    <w:p>
      <w:pPr>
        <w:pStyle w:val="TOC2"/>
        <w:tabs>
          <w:tab w:val="right" w:leader="dot" w:pos="8306"/>
        </w:tabs>
      </w:pPr>
      <w:hyperlink w:anchor="_Toc27443" w:history="1">
        <w:r>
          <w:rPr>
            <w:rFonts w:ascii="仿宋" w:eastAsia="仿宋" w:hAnsi="仿宋" w:cs="仿宋" w:hint="eastAsia"/>
            <w:lang w:eastAsia="zh-CN"/>
          </w:rPr>
          <w:t>(一)、涤纶纤维项目实施保障机制</w:t>
        </w:r>
        <w:r>
          <w:tab/>
        </w:r>
        <w:r>
          <w:fldChar w:fldCharType="begin"/>
        </w:r>
        <w:r>
          <w:instrText xml:space="preserve"> PAGEREF _Toc27443 \h </w:instrText>
        </w:r>
        <w:r>
          <w:fldChar w:fldCharType="separate"/>
        </w:r>
        <w:r>
          <w:t>63</w:t>
        </w:r>
        <w:r>
          <w:fldChar w:fldCharType="end"/>
        </w:r>
      </w:hyperlink>
    </w:p>
    <w:p>
      <w:pPr>
        <w:pStyle w:val="TOC2"/>
        <w:tabs>
          <w:tab w:val="right" w:leader="dot" w:pos="8306"/>
        </w:tabs>
      </w:pPr>
      <w:hyperlink w:anchor="_Toc30539" w:history="1">
        <w:r>
          <w:rPr>
            <w:rFonts w:ascii="仿宋" w:eastAsia="仿宋" w:hAnsi="仿宋" w:cs="仿宋" w:hint="eastAsia"/>
            <w:lang w:eastAsia="zh-CN"/>
          </w:rPr>
          <w:t>(二)、涤纶纤维项目法律合规要求</w:t>
        </w:r>
        <w:r>
          <w:tab/>
        </w:r>
        <w:r>
          <w:fldChar w:fldCharType="begin"/>
        </w:r>
        <w:r>
          <w:instrText xml:space="preserve"> PAGEREF _Toc30539 \h </w:instrText>
        </w:r>
        <w:r>
          <w:fldChar w:fldCharType="separate"/>
        </w:r>
        <w:r>
          <w:t>66</w:t>
        </w:r>
        <w:r>
          <w:fldChar w:fldCharType="end"/>
        </w:r>
      </w:hyperlink>
    </w:p>
    <w:p>
      <w:pPr>
        <w:pStyle w:val="TOC2"/>
        <w:tabs>
          <w:tab w:val="right" w:leader="dot" w:pos="8306"/>
        </w:tabs>
      </w:pPr>
      <w:hyperlink w:anchor="_Toc14407" w:history="1">
        <w:r>
          <w:rPr>
            <w:rFonts w:ascii="仿宋" w:eastAsia="仿宋" w:hAnsi="仿宋" w:cs="仿宋" w:hint="eastAsia"/>
            <w:lang w:eastAsia="zh-CN"/>
          </w:rPr>
          <w:t>(三)、涤纶纤维项目合同管理与法律事务</w:t>
        </w:r>
        <w:r>
          <w:tab/>
        </w:r>
        <w:r>
          <w:fldChar w:fldCharType="begin"/>
        </w:r>
        <w:r>
          <w:instrText xml:space="preserve"> PAGEREF _Toc14407 \h </w:instrText>
        </w:r>
        <w:r>
          <w:fldChar w:fldCharType="separate"/>
        </w:r>
        <w:r>
          <w:t>70</w:t>
        </w:r>
        <w:r>
          <w:fldChar w:fldCharType="end"/>
        </w:r>
      </w:hyperlink>
    </w:p>
    <w:p>
      <w:pPr>
        <w:pStyle w:val="TOC2"/>
        <w:tabs>
          <w:tab w:val="right" w:leader="dot" w:pos="8306"/>
        </w:tabs>
      </w:pPr>
      <w:hyperlink w:anchor="_Toc18552" w:history="1">
        <w:r>
          <w:rPr>
            <w:rFonts w:ascii="仿宋" w:eastAsia="仿宋" w:hAnsi="仿宋" w:cs="仿宋" w:hint="eastAsia"/>
            <w:lang w:eastAsia="zh-CN"/>
          </w:rPr>
          <w:t>(四)、涤纶纤维项目知识产权保护策略</w:t>
        </w:r>
        <w:r>
          <w:tab/>
        </w:r>
        <w:r>
          <w:fldChar w:fldCharType="begin"/>
        </w:r>
        <w:r>
          <w:instrText xml:space="preserve"> PAGEREF _Toc18552 \h </w:instrText>
        </w:r>
        <w:r>
          <w:fldChar w:fldCharType="separate"/>
        </w:r>
        <w:r>
          <w:t>77</w:t>
        </w:r>
        <w:r>
          <w:fldChar w:fldCharType="end"/>
        </w:r>
      </w:hyperlink>
    </w:p>
    <w:p>
      <w:pPr>
        <w:pStyle w:val="TOC1"/>
        <w:tabs>
          <w:tab w:val="right" w:leader="dot" w:pos="8306"/>
        </w:tabs>
      </w:pPr>
      <w:hyperlink w:anchor="_Toc21928" w:history="1">
        <w:r>
          <w:rPr>
            <w:rFonts w:ascii="仿宋" w:eastAsia="仿宋" w:hAnsi="仿宋" w:cs="仿宋" w:hint="eastAsia"/>
            <w:lang w:eastAsia="zh-CN"/>
          </w:rPr>
          <w:t>十七、涤纶纤维项目变更管理</w:t>
        </w:r>
        <w:r>
          <w:tab/>
        </w:r>
        <w:r>
          <w:fldChar w:fldCharType="begin"/>
        </w:r>
        <w:r>
          <w:instrText xml:space="preserve"> PAGEREF _Toc21928 \h </w:instrText>
        </w:r>
        <w:r>
          <w:fldChar w:fldCharType="separate"/>
        </w:r>
        <w:r>
          <w:t>79</w:t>
        </w:r>
        <w:r>
          <w:fldChar w:fldCharType="end"/>
        </w:r>
      </w:hyperlink>
    </w:p>
    <w:p>
      <w:pPr>
        <w:pStyle w:val="TOC2"/>
        <w:tabs>
          <w:tab w:val="right" w:leader="dot" w:pos="8306"/>
        </w:tabs>
      </w:pPr>
      <w:hyperlink w:anchor="_Toc3902" w:history="1">
        <w:r>
          <w:rPr>
            <w:rFonts w:ascii="仿宋" w:eastAsia="仿宋" w:hAnsi="仿宋" w:cs="仿宋" w:hint="eastAsia"/>
            <w:lang w:eastAsia="zh-CN"/>
          </w:rPr>
          <w:t>(一)、变更申请与评估</w:t>
        </w:r>
        <w:r>
          <w:tab/>
        </w:r>
        <w:r>
          <w:fldChar w:fldCharType="begin"/>
        </w:r>
        <w:r>
          <w:instrText xml:space="preserve"> PAGEREF _Toc3902 \h </w:instrText>
        </w:r>
        <w:r>
          <w:fldChar w:fldCharType="separate"/>
        </w:r>
        <w:r>
          <w:t>79</w:t>
        </w:r>
        <w:r>
          <w:fldChar w:fldCharType="end"/>
        </w:r>
      </w:hyperlink>
    </w:p>
    <w:p>
      <w:pPr>
        <w:pStyle w:val="TOC2"/>
        <w:tabs>
          <w:tab w:val="right" w:leader="dot" w:pos="8306"/>
        </w:tabs>
      </w:pPr>
      <w:hyperlink w:anchor="_Toc12221" w:history="1">
        <w:r>
          <w:rPr>
            <w:rFonts w:ascii="仿宋" w:eastAsia="仿宋" w:hAnsi="仿宋" w:cs="仿宋" w:hint="eastAsia"/>
            <w:lang w:eastAsia="zh-CN"/>
          </w:rPr>
          <w:t>(二)、变更实施与控制</w:t>
        </w:r>
        <w:r>
          <w:tab/>
        </w:r>
        <w:r>
          <w:fldChar w:fldCharType="begin"/>
        </w:r>
        <w:r>
          <w:instrText xml:space="preserve"> PAGEREF _Toc12221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667"/>
      <w:r>
        <w:rPr>
          <w:rFonts w:ascii="仿宋" w:eastAsia="仿宋" w:hAnsi="仿宋" w:cs="仿宋" w:hint="eastAsia"/>
          <w:sz w:val="28"/>
          <w:lang w:eastAsia="zh-CN"/>
        </w:rPr>
        <w:t>一、涤纶纤维项目建设单位说明</w:t>
      </w:r>
      <w:bookmarkEnd w:id="2"/>
    </w:p>
    <w:p>
      <w:pPr>
        <w:pStyle w:val="Heading2"/>
        <w:rPr>
          <w:rFonts w:ascii="仿宋" w:eastAsia="仿宋" w:hAnsi="仿宋" w:cs="仿宋" w:hint="eastAsia"/>
          <w:lang w:eastAsia="zh-CN"/>
        </w:rPr>
      </w:pPr>
      <w:bookmarkStart w:id="3" w:name="_Toc23742"/>
      <w:r>
        <w:rPr>
          <w:rFonts w:ascii="仿宋" w:eastAsia="仿宋" w:hAnsi="仿宋" w:cs="仿宋" w:hint="eastAsia"/>
          <w:lang w:eastAsia="zh-CN"/>
        </w:rPr>
        <w:t>(一)、涤纶纤维项目承办单位基本情况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41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涤纶纤维项目承办单位的XXXX，我们着眼于实现可持续的经济效益。通过技术创新和解决方案的提供，公司预计在涤纶纤维项目执行期间将获得可观的收入增长。这一收入来源主要包括涤纶纤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同时，我们注重成本控制和效率提升，以确保涤纶纤维项目的可持续盈利。透过精细的管理和资源优化，公司期望实现涤纶纤维项目利润最大化。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涤纶纤维项目实施进行全面的投资评估，包括涤纶纤维项目启动阶段的资金投入和后续运营成本。通过对涤纶纤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涤纶纤维项目实施过程中具备足够的资金流动性，公司将进行详尽的现金流分析。这包括资金需求的合理预测、涤纶纤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851"/>
      <w:r>
        <w:rPr>
          <w:rFonts w:ascii="仿宋" w:eastAsia="仿宋" w:hAnsi="仿宋" w:cs="仿宋" w:hint="eastAsia"/>
          <w:sz w:val="28"/>
          <w:lang w:eastAsia="zh-CN"/>
        </w:rPr>
        <w:t>二、涤纶纤维项目可持续发展</w:t>
      </w:r>
      <w:bookmarkEnd w:id="5"/>
    </w:p>
    <w:p>
      <w:pPr>
        <w:pStyle w:val="Heading2"/>
        <w:rPr>
          <w:rFonts w:ascii="仿宋" w:eastAsia="仿宋" w:hAnsi="仿宋" w:cs="仿宋" w:hint="eastAsia"/>
          <w:lang w:eastAsia="zh-CN"/>
        </w:rPr>
      </w:pPr>
      <w:bookmarkStart w:id="6" w:name="_Toc433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涤纶纤维项目中，涤纶纤维项目团队着眼于未来，明确了可持续发展的战略方向。制定的具体可持续发展目标包括降低资源使用、采用环保技术、最大化社会效益等。这一步骤不仅有助于涤纶纤维项目在环保和社会责任方面达到最高标准，也为未来提供了明确的指引，确保涤纶纤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可持续实践的融入涤纶纤维项目管理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涤纶纤维项目管理周期。从涤纶纤维项目规划开始，涤纶纤维项目团队就考虑了环境和社会的因素。在执行阶段，涤纶纤维项目团队积极推动绿色技术的应用，优化资源利用。此外，关注员工的社会责任，通过培训和沟通活动提高员工对可持续发展的认知，使他们能够在日常工作中践行可持续实践。这些举措不仅为涤纶纤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465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扎根于涤纶纤维项目的可持续发展理念，我们深信环保与社会责任是涤纶纤维项目成功的关键支柱。在涤纶纤维项目的每一步，我们都致力于通过创新和实践，履行对环境和社会的坚定责任。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团队通过引入先进的环保技术、建立高效的废物处理系统以及推动能源节约措施，积极履行环保责任。定期的环保监测和评估确保涤纶纤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不仅致力于自身可持续发展，还注重对社会的回馈。通过支持社区涤纶纤维项目、参与慈善事业、提供培训机会等方式，涤纶纤维项目积极履行社会责任。与当地社区建立积极互动，关注员工的工作与生活平衡，以及员工的身心健康，是涤纶纤维项目在社会责任层面的关键举措。这样的实践不仅增强了涤纶纤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5072"/>
      <w:r>
        <w:rPr>
          <w:rFonts w:ascii="仿宋" w:eastAsia="仿宋" w:hAnsi="仿宋" w:cs="仿宋" w:hint="eastAsia"/>
          <w:sz w:val="28"/>
          <w:lang w:eastAsia="zh-CN"/>
        </w:rPr>
        <w:t>三、涤纶纤维项目文档管理</w:t>
      </w:r>
      <w:bookmarkEnd w:id="8"/>
    </w:p>
    <w:p>
      <w:pPr>
        <w:pStyle w:val="Heading2"/>
        <w:rPr>
          <w:rFonts w:ascii="仿宋" w:eastAsia="仿宋" w:hAnsi="仿宋" w:cs="仿宋" w:hint="eastAsia"/>
          <w:lang w:eastAsia="zh-CN"/>
        </w:rPr>
      </w:pPr>
      <w:bookmarkStart w:id="9" w:name="_Toc3262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涤纶纤维项目高度重视文档的质量和准确性，以支持涤纶纤维项目的各项活动和决策。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文档的编制始于涤纶纤维项目计划的初期，我们制定了详细的文档编制计划，明确了每个文档的内容、格式和编写责任人。在涤纶纤维项目启动阶段，我们首先编制了涤纶纤维项目章程，明确定义了涤纶纤维项目的目标、范围、风险等关键要素。随后，涤纶纤维项目团队根据计划陆续编制了需求文档、设计文档、测试文档等各类文档，确保涤纶纤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涤纶纤维项目管理中的重要环节，旨在确保涤纶纤维项目文档符合质量标准和涤纶纤维项目需求。在涤纶纤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除了内部审查，我们还进行了外部审查，邀请涤纶纤维项目相关利益方和专业领域的专家对文档进行独立审查。这有助于获取更全面、客观的反馈，确保涤纶纤维项目文档不仅符合内部标准，也满足外部需求。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涤纶纤维项目在文档编制与审查方面建立了严格的管理机制，通过规范的流程和多维度的审查，确保涤纶纤维项目文档的质量、准确性和可靠性，为涤纶纤维项目的顺利推进提供了有力支持。</w:t>
      </w:r>
    </w:p>
    <w:p>
      <w:pPr>
        <w:pStyle w:val="Heading2"/>
        <w:ind w:firstLine="560" w:firstLineChars="200"/>
        <w:rPr>
          <w:rFonts w:ascii="仿宋" w:eastAsia="仿宋" w:hAnsi="仿宋" w:cs="仿宋" w:hint="eastAsia"/>
          <w:sz w:val="28"/>
          <w:lang w:eastAsia="zh-CN"/>
        </w:rPr>
      </w:pPr>
      <w:bookmarkStart w:id="10" w:name="_Toc1053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在涤纶纤维项目中，我们致力于优化文档发布与分发过程，以确保信息的高效传递和团队间协作的顺畅进行。以下是我们采取的关键优化策略：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我们通过多渠道发布文档，包括电子邮件、涤纶纤维项目管理平台、内部网站等，以满足不同团队成员的偏好和需求。多渠道发布确保了信息的全面覆盖。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我们采用了精细的权限控制，确保只有授权人员可以访问敏感信息。这种安全措施保护了涤纶纤维项目文档的机密性，防止了未经授权的信息泄露。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779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文档存档与归档是涤纶纤维项目生命周期中一个至关重要的环节，直接关系到涤纶纤维项目信息的长期保存和历史记录的完整性。在涤纶纤维项目中，我们实施了一系列有效的文档存档与归档管理策略：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596"/>
      <w:r>
        <w:rPr>
          <w:rFonts w:ascii="仿宋" w:eastAsia="仿宋" w:hAnsi="仿宋" w:cs="仿宋" w:hint="eastAsia"/>
          <w:sz w:val="28"/>
          <w:lang w:eastAsia="zh-CN"/>
        </w:rPr>
        <w:t>四、涤纶纤维项目绩效评估</w:t>
      </w:r>
      <w:bookmarkEnd w:id="12"/>
    </w:p>
    <w:p>
      <w:pPr>
        <w:pStyle w:val="Heading2"/>
        <w:rPr>
          <w:rFonts w:ascii="仿宋" w:eastAsia="仿宋" w:hAnsi="仿宋" w:cs="仿宋" w:hint="eastAsia"/>
          <w:lang w:eastAsia="zh-CN"/>
        </w:rPr>
      </w:pPr>
      <w:bookmarkStart w:id="13" w:name="_Toc7664"/>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涤纶纤维项目中，我们设计了一套全面的绩效评估指标，以确保涤纶纤维项目的可控和成功交付。这些指标跨足涤纶纤维项目目标、成本、进度和质量等多个维度，为我们提供了全面洞察涤纶纤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目标达成率是我们关注的首要指标。我们设定了明确的目标，并通过定期监测和评估，迅速发现并应对潜在的目标偏差。这为涤纶纤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成本绩效是另一个核心关注点。通过实际成本与预算成本的对比分析，我们深入了解成本差异的原因，及时调整资源分配，保持涤纶纤维项目在经济效益方面的合理水平。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项目进度作为关键的绩效指标之一，得到了精心的关注。我们制定了详细的涤纶纤维项目进度计划，并设立了进度符合度指标，确保实际进度与计划进度保持一致。这使我们能够快速发现和解决潜在的进度问题，保持涤纶纤维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涤纶纤维项目绩效的不可或缺的一环。我们引入了一系列的质量标准和客户满意度指标，以确保涤纶纤维项目交付的成果在质量上达到或超越预期水平。通过持续监测这些指标，我们努力提升涤纶纤维项目整体质量水平，为涤纶纤维项目的成功交付提供有力保障。通过这些科学且全面的绩效评估，我们能够更好地引导涤纶纤维项目的持续改进，确保涤纶纤维项目目标的顺利达成。</w:t>
      </w:r>
    </w:p>
    <w:p>
      <w:pPr>
        <w:pStyle w:val="Heading2"/>
        <w:ind w:firstLine="560" w:firstLineChars="200"/>
        <w:rPr>
          <w:rFonts w:ascii="仿宋" w:eastAsia="仿宋" w:hAnsi="仿宋" w:cs="仿宋" w:hint="eastAsia"/>
          <w:sz w:val="28"/>
          <w:lang w:eastAsia="zh-CN"/>
        </w:rPr>
      </w:pPr>
      <w:bookmarkStart w:id="14" w:name="_Toc10813"/>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绩效评估是涤纶纤维项目中的关键环节，为确保涤纶纤维项目达到预期目标，我们采用了多层次、多维度的绩效评估方法。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涤纶纤维项目的战略目标对齐，确保每个决策和行动都与涤纶纤维项目整体目标保持一致。团队会定期召开战略对齐会议，审视当前工作与涤纶纤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涤纶纤维项目进度、质量、成本和风险等方面。这些指标通过数据收集和分析，为涤纶纤维项目管理团队提供了客观的评估依据。例如，我们通过涤纶纤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绩效评估不仅仅停留在涤纶纤维项目内部，还考虑了涤纶纤维项目对外部环境的影响。我们定期进行干系人满意度调查，以了解各利益相关方对涤纶纤维项目的期望和满意度，并及时做出调整。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这种多层次、多角度的绩效评估方法，使得我们能够全面了解涤纶纤维项目的运行状态，及时做出调整，确保涤纶纤维项目在不断变化的环境中保持稳健前行。</w:t>
      </w:r>
    </w:p>
    <w:p>
      <w:pPr>
        <w:pStyle w:val="Heading2"/>
        <w:ind w:firstLine="560" w:firstLineChars="200"/>
        <w:rPr>
          <w:rFonts w:ascii="仿宋" w:eastAsia="仿宋" w:hAnsi="仿宋" w:cs="仿宋" w:hint="eastAsia"/>
          <w:sz w:val="28"/>
          <w:lang w:eastAsia="zh-CN"/>
        </w:rPr>
      </w:pPr>
      <w:bookmarkStart w:id="15" w:name="_Toc18068"/>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为了确保涤纶纤维项目的有效管理和不断优化，我们采用了精心设计的绩效评估周期。这个周期旨在实现灵活、实时和全面的评估，以适应涤纶纤维项目执行中的各种挑战。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涤纶纤维项目的不同需求，分为短期、中期和长期。短期评估关注每个迭代或工作周期，以及时发现和解决当前任务中的问题。中期评估涵盖几个迭代，深入了解整体涤纶纤维项目的趋势和性能。长期评估则着眼于整个涤纶纤维项目阶段，确保涤纶纤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涤纶纤维项目管理工具和协作平台，团队成员能够随时更新和分享涤纶纤维项目数据。这种实时性的反馈机制使我们能够及时察觉潜在问题，快速调整，保持涤纶纤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涤纶纤维项目的决策制定密不可分。每个周期的涤纶纤维项目回顾会议成为集体总结经验、识别问题深层次原因并找到创新解决方案的平台。这种定期的反思与调整机制使涤纶纤维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3657"/>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32688"/>
      <w:r>
        <w:rPr>
          <w:rFonts w:ascii="仿宋" w:eastAsia="仿宋" w:hAnsi="仿宋" w:cs="仿宋" w:hint="eastAsia"/>
          <w:lang w:eastAsia="zh-CN"/>
        </w:rPr>
        <w:t>(一)、涤纶纤维行业分析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涤纶纤维行业一直以来都是市场的关注焦点。行业内的发展趋势、竞争态势以及潜在机会都对涤纶纤维项目的推进产生深远的影响。通过深入研究行业的整体概貌，我们将更好地理解行业的核心特征，为涤纶纤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涤纶纤维行业，技术一直是推动创新和发展的关键因素。我们将对当前技术趋势进行详尽分析，包括但不限于人工智能、大数据应用、先进制造技术等。这有助于涤纶纤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涤纶纤维项目成功的基础。我们将对主要竞争对手进行深入研究，包括其市场份额、产品特点、市场定位等。通过全面了解竞争对手的优势和劣势，涤纶纤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3778"/>
      <w:r>
        <w:rPr>
          <w:rFonts w:ascii="仿宋" w:eastAsia="仿宋" w:hAnsi="仿宋" w:cs="仿宋" w:hint="eastAsia"/>
          <w:sz w:val="28"/>
          <w:lang w:eastAsia="zh-CN"/>
        </w:rPr>
        <w:t>(二)、涤纶纤维市场分析预测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通过对市场规模的深入调研，我们将预测涤纶纤维市场未来的增长趋势。这包括市场的整体规模、各细分领域的发展趋势等。涤纶纤维项目可以根据市场的扩张速度和潜在机会，制定更符合市场需求的发展策略。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涤纶纤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涤纶纤维项目实施过程中需要充分考虑的因素。我们将对市场风险进行全面评估，包括但不限于政策法规风险、市场竞争风险、技术变革风险等。通过对潜在风险的深入分析，涤纶纤维项目可以制定相应的风险缓解策略，降低不确定性对涤纶纤维项目的影响。</w:t>
      </w:r>
    </w:p>
    <w:p>
      <w:pPr>
        <w:pStyle w:val="Heading1"/>
        <w:ind w:firstLine="560" w:firstLineChars="200"/>
        <w:rPr>
          <w:rFonts w:ascii="仿宋" w:eastAsia="仿宋" w:hAnsi="仿宋" w:cs="仿宋" w:hint="eastAsia"/>
          <w:sz w:val="28"/>
          <w:lang w:eastAsia="zh-CN"/>
        </w:rPr>
      </w:pPr>
      <w:bookmarkStart w:id="19" w:name="_Toc2199"/>
      <w:r>
        <w:rPr>
          <w:rFonts w:ascii="仿宋" w:eastAsia="仿宋" w:hAnsi="仿宋" w:cs="仿宋" w:hint="eastAsia"/>
          <w:sz w:val="28"/>
          <w:lang w:eastAsia="zh-CN"/>
        </w:rPr>
        <w:t>六、涤纶纤维项目危机管理</w:t>
      </w:r>
      <w:bookmarkEnd w:id="19"/>
    </w:p>
    <w:p>
      <w:pPr>
        <w:pStyle w:val="Heading2"/>
        <w:rPr>
          <w:rFonts w:ascii="仿宋" w:eastAsia="仿宋" w:hAnsi="仿宋" w:cs="仿宋" w:hint="eastAsia"/>
          <w:lang w:eastAsia="zh-CN"/>
        </w:rPr>
      </w:pPr>
      <w:bookmarkStart w:id="20" w:name="_Toc13370"/>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涤纶纤维项目危机管理中，危机预警与识别是确保涤纶纤维项目稳健运行的核心步骤。通过建立全面的监测机制，涤纶纤维项目团队旨在及时发现和理解潜在的风险和危机因素，以便采取及时的预防和应对措施，确保涤纶纤维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首先，通过深入的风险评估，涤纶纤维项目团队全面分析了整个涤纶纤维项目和各个阶段可能存在的威胁。这包括准确评估每个潜在风险的发生概率和可能影响的程度，为后续危机预警提供了有力支持。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涤纶纤维项目团队着重于明确定义涤纶纤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涤纶纤维项目进展的持续监控，团队能够及时发现潜在问题并作出迅速反应。涤纶纤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在这一阶段，团队的专业素养和反应速度将发挥至关重要的作用，以确保潜在危机能够在初期得到有效的处理，最大程度地减轻负面影响。通过危机预警与识别，涤纶纤维项目得以更有序、可控地推进。</w:t>
      </w:r>
    </w:p>
    <w:p>
      <w:pPr>
        <w:pStyle w:val="Heading2"/>
        <w:ind w:firstLine="560" w:firstLineChars="200"/>
        <w:rPr>
          <w:rFonts w:ascii="仿宋" w:eastAsia="仿宋" w:hAnsi="仿宋" w:cs="仿宋" w:hint="eastAsia"/>
          <w:sz w:val="28"/>
          <w:lang w:eastAsia="zh-CN"/>
        </w:rPr>
      </w:pPr>
      <w:bookmarkStart w:id="21" w:name="_Toc31533"/>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在危机发生时，涤纶纤维项目团队立即行动，成立了应急小组。该小组的任务是迅速制定并实施紧急应对措施，以最小化潜在损失。以下是采取的主要措施：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暂停涤纶纤维项目进度：为遏制危机蔓延，涤纶纤维项目暂时停止进行，以便全面评估当前状况。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资源重新分配：重新评估涤纶纤维项目资源的分配，确保最大限度地减小损失。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实时沟通：与关键利益相关者建立实时沟通机制，向他们传递涤纶纤维项目危机的实际状况，保障涤纶纤维项目核心利益。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在紧急应对的同时，涤纶纤维项目团队强调了团队协作和有效沟通的重要性。以下是团队协作的关键举措：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信息共享机制：建立了信息共享平台，确保团队成员能够及时获取涤纶纤维项目危机的实时信息。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领导者沟通：涤纶纤维项目领导者通过定期会议和即时沟通工具，指导团队应对危机，保持团队稳定运行。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随着危机得到初步控制，涤纶纤维项目团队转向制定恢复计划，以确保涤纶纤维项目能够从中迅速恢复。主要恢复计划包括：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修复受损的进度计划：重新评估涤纶纤维项目进度，制定修复计划，确保涤纶纤维项目尽快回归正常进程。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重新调整资源分配：优化资源分配，确保涤纶纤维项目在有限资源下高效运转。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风险管理机制加强：对涤纶纤维项目风险进行全面评估，制定更强化的风险管理策略，以预防未来可能的危机。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https://d.book118.com/288136105005006036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涤纶纤维项目规划设计蓝图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94709E"/>
    <w:rsid w:val="799470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136105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2024-02-06T10:11:00Z</dcterms:created>
  <dcterms:modified xsi:type="dcterms:W3CDTF">2024-02-06T10:11:39Z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DF25CC4E782A40C8968BFD864BB7E123_11</vt:lpwstr>
  </property>
  <property fmtid="{D5CDD505-2E9C-101B-9397-08002B2CF9AE}" pid="3" name="KSOProductBuildVer">
    <vt:lpwstr>2052-12.1.0.16250</vt:lpwstr>
  </property>
</Properties>
</file>