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特种丝制品项目建设总纲及方案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68" w:history="1">
        <w:r>
          <w:rPr>
            <w:rFonts w:ascii="仿宋" w:eastAsia="仿宋" w:hAnsi="仿宋" w:cs="仿宋" w:hint="eastAsia"/>
            <w:lang w:eastAsia="zh-CN"/>
          </w:rPr>
          <w:t>概论</w:t>
        </w:r>
        <w:r>
          <w:tab/>
        </w:r>
        <w:r>
          <w:fldChar w:fldCharType="begin"/>
        </w:r>
        <w:r>
          <w:instrText xml:space="preserve"> PAGEREF _Toc6068 \h </w:instrText>
        </w:r>
        <w:r>
          <w:fldChar w:fldCharType="separate"/>
        </w:r>
        <w:r>
          <w:t>3</w:t>
        </w:r>
        <w:r>
          <w:fldChar w:fldCharType="end"/>
        </w:r>
      </w:hyperlink>
    </w:p>
    <w:p>
      <w:pPr>
        <w:pStyle w:val="TOC1"/>
        <w:tabs>
          <w:tab w:val="right" w:leader="dot" w:pos="8306"/>
        </w:tabs>
      </w:pPr>
      <w:hyperlink w:anchor="_Toc14079" w:history="1">
        <w:r>
          <w:rPr>
            <w:rFonts w:ascii="仿宋" w:eastAsia="仿宋" w:hAnsi="仿宋" w:cs="仿宋" w:hint="eastAsia"/>
            <w:lang w:eastAsia="zh-CN"/>
          </w:rPr>
          <w:t>一、发展规划、产业政策和行业准入分析</w:t>
        </w:r>
        <w:r>
          <w:tab/>
        </w:r>
        <w:r>
          <w:fldChar w:fldCharType="begin"/>
        </w:r>
        <w:r>
          <w:instrText xml:space="preserve"> PAGEREF _Toc14079 \h </w:instrText>
        </w:r>
        <w:r>
          <w:fldChar w:fldCharType="separate"/>
        </w:r>
        <w:r>
          <w:t>3</w:t>
        </w:r>
        <w:r>
          <w:fldChar w:fldCharType="end"/>
        </w:r>
      </w:hyperlink>
    </w:p>
    <w:p>
      <w:pPr>
        <w:pStyle w:val="TOC2"/>
        <w:tabs>
          <w:tab w:val="right" w:leader="dot" w:pos="8306"/>
        </w:tabs>
      </w:pPr>
      <w:hyperlink w:anchor="_Toc15810" w:history="1">
        <w:r>
          <w:rPr>
            <w:rFonts w:ascii="仿宋" w:eastAsia="仿宋" w:hAnsi="仿宋" w:cs="仿宋" w:hint="eastAsia"/>
            <w:lang w:eastAsia="zh-CN"/>
          </w:rPr>
          <w:t>(一)、发展规划分析</w:t>
        </w:r>
        <w:r>
          <w:tab/>
        </w:r>
        <w:r>
          <w:fldChar w:fldCharType="begin"/>
        </w:r>
        <w:r>
          <w:instrText xml:space="preserve"> PAGEREF _Toc15810 \h </w:instrText>
        </w:r>
        <w:r>
          <w:fldChar w:fldCharType="separate"/>
        </w:r>
        <w:r>
          <w:t>3</w:t>
        </w:r>
        <w:r>
          <w:fldChar w:fldCharType="end"/>
        </w:r>
      </w:hyperlink>
    </w:p>
    <w:p>
      <w:pPr>
        <w:pStyle w:val="TOC2"/>
        <w:tabs>
          <w:tab w:val="right" w:leader="dot" w:pos="8306"/>
        </w:tabs>
      </w:pPr>
      <w:hyperlink w:anchor="_Toc11647" w:history="1">
        <w:r>
          <w:rPr>
            <w:rFonts w:ascii="仿宋" w:eastAsia="仿宋" w:hAnsi="仿宋" w:cs="仿宋" w:hint="eastAsia"/>
            <w:lang w:eastAsia="zh-CN"/>
          </w:rPr>
          <w:t>(二)、产业政策分析</w:t>
        </w:r>
        <w:r>
          <w:tab/>
        </w:r>
        <w:r>
          <w:fldChar w:fldCharType="begin"/>
        </w:r>
        <w:r>
          <w:instrText xml:space="preserve"> PAGEREF _Toc11647 \h </w:instrText>
        </w:r>
        <w:r>
          <w:fldChar w:fldCharType="separate"/>
        </w:r>
        <w:r>
          <w:t>5</w:t>
        </w:r>
        <w:r>
          <w:fldChar w:fldCharType="end"/>
        </w:r>
      </w:hyperlink>
    </w:p>
    <w:p>
      <w:pPr>
        <w:pStyle w:val="TOC2"/>
        <w:tabs>
          <w:tab w:val="right" w:leader="dot" w:pos="8306"/>
        </w:tabs>
      </w:pPr>
      <w:hyperlink w:anchor="_Toc31851" w:history="1">
        <w:r>
          <w:rPr>
            <w:rFonts w:ascii="仿宋" w:eastAsia="仿宋" w:hAnsi="仿宋" w:cs="仿宋" w:hint="eastAsia"/>
            <w:lang w:eastAsia="zh-CN"/>
          </w:rPr>
          <w:t>(三)、行业准入分析</w:t>
        </w:r>
        <w:r>
          <w:tab/>
        </w:r>
        <w:r>
          <w:fldChar w:fldCharType="begin"/>
        </w:r>
        <w:r>
          <w:instrText xml:space="preserve"> PAGEREF _Toc31851 \h </w:instrText>
        </w:r>
        <w:r>
          <w:fldChar w:fldCharType="separate"/>
        </w:r>
        <w:r>
          <w:t>6</w:t>
        </w:r>
        <w:r>
          <w:fldChar w:fldCharType="end"/>
        </w:r>
      </w:hyperlink>
    </w:p>
    <w:p>
      <w:pPr>
        <w:pStyle w:val="TOC1"/>
        <w:tabs>
          <w:tab w:val="right" w:leader="dot" w:pos="8306"/>
        </w:tabs>
      </w:pPr>
      <w:hyperlink w:anchor="_Toc30386" w:history="1">
        <w:r>
          <w:rPr>
            <w:rFonts w:ascii="仿宋" w:eastAsia="仿宋" w:hAnsi="仿宋" w:cs="仿宋" w:hint="eastAsia"/>
            <w:lang w:eastAsia="zh-CN"/>
          </w:rPr>
          <w:t>二、社会影响分析</w:t>
        </w:r>
        <w:r>
          <w:tab/>
        </w:r>
        <w:r>
          <w:fldChar w:fldCharType="begin"/>
        </w:r>
        <w:r>
          <w:instrText xml:space="preserve"> PAGEREF _Toc30386 \h </w:instrText>
        </w:r>
        <w:r>
          <w:fldChar w:fldCharType="separate"/>
        </w:r>
        <w:r>
          <w:t>7</w:t>
        </w:r>
        <w:r>
          <w:fldChar w:fldCharType="end"/>
        </w:r>
      </w:hyperlink>
    </w:p>
    <w:p>
      <w:pPr>
        <w:pStyle w:val="TOC2"/>
        <w:tabs>
          <w:tab w:val="right" w:leader="dot" w:pos="8306"/>
        </w:tabs>
      </w:pPr>
      <w:hyperlink w:anchor="_Toc20075" w:history="1">
        <w:r>
          <w:rPr>
            <w:rFonts w:ascii="仿宋" w:eastAsia="仿宋" w:hAnsi="仿宋" w:cs="仿宋" w:hint="eastAsia"/>
            <w:lang w:eastAsia="zh-CN"/>
          </w:rPr>
          <w:t>(一)、社会影响效果分析</w:t>
        </w:r>
        <w:r>
          <w:tab/>
        </w:r>
        <w:r>
          <w:fldChar w:fldCharType="begin"/>
        </w:r>
        <w:r>
          <w:instrText xml:space="preserve"> PAGEREF _Toc20075 \h </w:instrText>
        </w:r>
        <w:r>
          <w:fldChar w:fldCharType="separate"/>
        </w:r>
        <w:r>
          <w:t>7</w:t>
        </w:r>
        <w:r>
          <w:fldChar w:fldCharType="end"/>
        </w:r>
      </w:hyperlink>
    </w:p>
    <w:p>
      <w:pPr>
        <w:pStyle w:val="TOC2"/>
        <w:tabs>
          <w:tab w:val="right" w:leader="dot" w:pos="8306"/>
        </w:tabs>
      </w:pPr>
      <w:hyperlink w:anchor="_Toc16515" w:history="1">
        <w:r>
          <w:rPr>
            <w:rFonts w:ascii="仿宋" w:eastAsia="仿宋" w:hAnsi="仿宋" w:cs="仿宋" w:hint="eastAsia"/>
            <w:lang w:eastAsia="zh-CN"/>
          </w:rPr>
          <w:t>(二)、社会适应性分析</w:t>
        </w:r>
        <w:r>
          <w:tab/>
        </w:r>
        <w:r>
          <w:fldChar w:fldCharType="begin"/>
        </w:r>
        <w:r>
          <w:instrText xml:space="preserve"> PAGEREF _Toc16515 \h </w:instrText>
        </w:r>
        <w:r>
          <w:fldChar w:fldCharType="separate"/>
        </w:r>
        <w:r>
          <w:t>10</w:t>
        </w:r>
        <w:r>
          <w:fldChar w:fldCharType="end"/>
        </w:r>
      </w:hyperlink>
    </w:p>
    <w:p>
      <w:pPr>
        <w:pStyle w:val="TOC2"/>
        <w:tabs>
          <w:tab w:val="right" w:leader="dot" w:pos="8306"/>
        </w:tabs>
      </w:pPr>
      <w:hyperlink w:anchor="_Toc22430" w:history="1">
        <w:r>
          <w:rPr>
            <w:rFonts w:ascii="仿宋" w:eastAsia="仿宋" w:hAnsi="仿宋" w:cs="仿宋" w:hint="eastAsia"/>
            <w:lang w:eastAsia="zh-CN"/>
          </w:rPr>
          <w:t>(三)、社会风险及对策分析</w:t>
        </w:r>
        <w:r>
          <w:tab/>
        </w:r>
        <w:r>
          <w:fldChar w:fldCharType="begin"/>
        </w:r>
        <w:r>
          <w:instrText xml:space="preserve"> PAGEREF _Toc22430 \h </w:instrText>
        </w:r>
        <w:r>
          <w:fldChar w:fldCharType="separate"/>
        </w:r>
        <w:r>
          <w:t>11</w:t>
        </w:r>
        <w:r>
          <w:fldChar w:fldCharType="end"/>
        </w:r>
      </w:hyperlink>
    </w:p>
    <w:p>
      <w:pPr>
        <w:pStyle w:val="TOC1"/>
        <w:tabs>
          <w:tab w:val="right" w:leader="dot" w:pos="8306"/>
        </w:tabs>
      </w:pPr>
      <w:hyperlink w:anchor="_Toc32407" w:history="1">
        <w:r>
          <w:rPr>
            <w:rFonts w:ascii="仿宋" w:eastAsia="仿宋" w:hAnsi="仿宋" w:cs="仿宋" w:hint="eastAsia"/>
            <w:lang w:eastAsia="zh-CN"/>
          </w:rPr>
          <w:t>三、资源开发及综合利用分析</w:t>
        </w:r>
        <w:r>
          <w:tab/>
        </w:r>
        <w:r>
          <w:fldChar w:fldCharType="begin"/>
        </w:r>
        <w:r>
          <w:instrText xml:space="preserve"> PAGEREF _Toc32407 \h </w:instrText>
        </w:r>
        <w:r>
          <w:fldChar w:fldCharType="separate"/>
        </w:r>
        <w:r>
          <w:t>15</w:t>
        </w:r>
        <w:r>
          <w:fldChar w:fldCharType="end"/>
        </w:r>
      </w:hyperlink>
    </w:p>
    <w:p>
      <w:pPr>
        <w:pStyle w:val="TOC2"/>
        <w:tabs>
          <w:tab w:val="right" w:leader="dot" w:pos="8306"/>
        </w:tabs>
      </w:pPr>
      <w:hyperlink w:anchor="_Toc26498" w:history="1">
        <w:r>
          <w:rPr>
            <w:rFonts w:ascii="仿宋" w:eastAsia="仿宋" w:hAnsi="仿宋" w:cs="仿宋" w:hint="eastAsia"/>
            <w:lang w:eastAsia="zh-CN"/>
          </w:rPr>
          <w:t>(一)、资源开发方案</w:t>
        </w:r>
        <w:r>
          <w:tab/>
        </w:r>
        <w:r>
          <w:fldChar w:fldCharType="begin"/>
        </w:r>
        <w:r>
          <w:instrText xml:space="preserve"> PAGEREF _Toc26498 \h </w:instrText>
        </w:r>
        <w:r>
          <w:fldChar w:fldCharType="separate"/>
        </w:r>
        <w:r>
          <w:t>15</w:t>
        </w:r>
        <w:r>
          <w:fldChar w:fldCharType="end"/>
        </w:r>
      </w:hyperlink>
    </w:p>
    <w:p>
      <w:pPr>
        <w:pStyle w:val="TOC2"/>
        <w:tabs>
          <w:tab w:val="right" w:leader="dot" w:pos="8306"/>
        </w:tabs>
      </w:pPr>
      <w:hyperlink w:anchor="_Toc27440" w:history="1">
        <w:r>
          <w:rPr>
            <w:rFonts w:ascii="仿宋" w:eastAsia="仿宋" w:hAnsi="仿宋" w:cs="仿宋" w:hint="eastAsia"/>
            <w:lang w:eastAsia="zh-CN"/>
          </w:rPr>
          <w:t>(二)、资源利用方案</w:t>
        </w:r>
        <w:r>
          <w:tab/>
        </w:r>
        <w:r>
          <w:fldChar w:fldCharType="begin"/>
        </w:r>
        <w:r>
          <w:instrText xml:space="preserve"> PAGEREF _Toc27440 \h </w:instrText>
        </w:r>
        <w:r>
          <w:fldChar w:fldCharType="separate"/>
        </w:r>
        <w:r>
          <w:t>16</w:t>
        </w:r>
        <w:r>
          <w:fldChar w:fldCharType="end"/>
        </w:r>
      </w:hyperlink>
    </w:p>
    <w:p>
      <w:pPr>
        <w:pStyle w:val="TOC2"/>
        <w:tabs>
          <w:tab w:val="right" w:leader="dot" w:pos="8306"/>
        </w:tabs>
      </w:pPr>
      <w:hyperlink w:anchor="_Toc23813" w:history="1">
        <w:r>
          <w:rPr>
            <w:rFonts w:ascii="仿宋" w:eastAsia="仿宋" w:hAnsi="仿宋" w:cs="仿宋" w:hint="eastAsia"/>
            <w:lang w:eastAsia="zh-CN"/>
          </w:rPr>
          <w:t>(三)、资源节约措施</w:t>
        </w:r>
        <w:r>
          <w:tab/>
        </w:r>
        <w:r>
          <w:fldChar w:fldCharType="begin"/>
        </w:r>
        <w:r>
          <w:instrText xml:space="preserve"> PAGEREF _Toc23813 \h </w:instrText>
        </w:r>
        <w:r>
          <w:fldChar w:fldCharType="separate"/>
        </w:r>
        <w:r>
          <w:t>17</w:t>
        </w:r>
        <w:r>
          <w:fldChar w:fldCharType="end"/>
        </w:r>
      </w:hyperlink>
    </w:p>
    <w:p>
      <w:pPr>
        <w:pStyle w:val="TOC1"/>
        <w:tabs>
          <w:tab w:val="right" w:leader="dot" w:pos="8306"/>
        </w:tabs>
      </w:pPr>
      <w:hyperlink w:anchor="_Toc10329" w:history="1">
        <w:r>
          <w:rPr>
            <w:rFonts w:ascii="仿宋" w:eastAsia="仿宋" w:hAnsi="仿宋" w:cs="仿宋" w:hint="eastAsia"/>
            <w:lang w:eastAsia="zh-CN"/>
          </w:rPr>
          <w:t>四、财务管理与成本控制</w:t>
        </w:r>
        <w:r>
          <w:tab/>
        </w:r>
        <w:r>
          <w:fldChar w:fldCharType="begin"/>
        </w:r>
        <w:r>
          <w:instrText xml:space="preserve"> PAGEREF _Toc10329 \h </w:instrText>
        </w:r>
        <w:r>
          <w:fldChar w:fldCharType="separate"/>
        </w:r>
        <w:r>
          <w:t>18</w:t>
        </w:r>
        <w:r>
          <w:fldChar w:fldCharType="end"/>
        </w:r>
      </w:hyperlink>
    </w:p>
    <w:p>
      <w:pPr>
        <w:pStyle w:val="TOC2"/>
        <w:tabs>
          <w:tab w:val="right" w:leader="dot" w:pos="8306"/>
        </w:tabs>
      </w:pPr>
      <w:hyperlink w:anchor="_Toc23957" w:history="1">
        <w:r>
          <w:rPr>
            <w:rFonts w:ascii="仿宋" w:eastAsia="仿宋" w:hAnsi="仿宋" w:cs="仿宋" w:hint="eastAsia"/>
            <w:lang w:eastAsia="zh-CN"/>
          </w:rPr>
          <w:t>(一)、财务管理体系建设</w:t>
        </w:r>
        <w:r>
          <w:tab/>
        </w:r>
        <w:r>
          <w:fldChar w:fldCharType="begin"/>
        </w:r>
        <w:r>
          <w:instrText xml:space="preserve"> PAGEREF _Toc23957 \h </w:instrText>
        </w:r>
        <w:r>
          <w:fldChar w:fldCharType="separate"/>
        </w:r>
        <w:r>
          <w:t>18</w:t>
        </w:r>
        <w:r>
          <w:fldChar w:fldCharType="end"/>
        </w:r>
      </w:hyperlink>
    </w:p>
    <w:p>
      <w:pPr>
        <w:pStyle w:val="TOC2"/>
        <w:tabs>
          <w:tab w:val="right" w:leader="dot" w:pos="8306"/>
        </w:tabs>
      </w:pPr>
      <w:hyperlink w:anchor="_Toc19242" w:history="1">
        <w:r>
          <w:rPr>
            <w:rFonts w:ascii="仿宋" w:eastAsia="仿宋" w:hAnsi="仿宋" w:cs="仿宋" w:hint="eastAsia"/>
            <w:lang w:eastAsia="zh-CN"/>
          </w:rPr>
          <w:t>(二)、成本控制措施</w:t>
        </w:r>
        <w:r>
          <w:tab/>
        </w:r>
        <w:r>
          <w:fldChar w:fldCharType="begin"/>
        </w:r>
        <w:r>
          <w:instrText xml:space="preserve"> PAGEREF _Toc19242 \h </w:instrText>
        </w:r>
        <w:r>
          <w:fldChar w:fldCharType="separate"/>
        </w:r>
        <w:r>
          <w:t>20</w:t>
        </w:r>
        <w:r>
          <w:fldChar w:fldCharType="end"/>
        </w:r>
      </w:hyperlink>
    </w:p>
    <w:p>
      <w:pPr>
        <w:pStyle w:val="TOC1"/>
        <w:tabs>
          <w:tab w:val="right" w:leader="dot" w:pos="8306"/>
        </w:tabs>
      </w:pPr>
      <w:hyperlink w:anchor="_Toc8643" w:history="1">
        <w:r>
          <w:rPr>
            <w:rFonts w:ascii="仿宋" w:eastAsia="仿宋" w:hAnsi="仿宋" w:cs="仿宋" w:hint="eastAsia"/>
            <w:lang w:eastAsia="zh-CN"/>
          </w:rPr>
          <w:t>五、项目选址研究</w:t>
        </w:r>
        <w:r>
          <w:tab/>
        </w:r>
        <w:r>
          <w:fldChar w:fldCharType="begin"/>
        </w:r>
        <w:r>
          <w:instrText xml:space="preserve"> PAGEREF _Toc8643 \h </w:instrText>
        </w:r>
        <w:r>
          <w:fldChar w:fldCharType="separate"/>
        </w:r>
        <w:r>
          <w:t>21</w:t>
        </w:r>
        <w:r>
          <w:fldChar w:fldCharType="end"/>
        </w:r>
      </w:hyperlink>
    </w:p>
    <w:p>
      <w:pPr>
        <w:pStyle w:val="TOC2"/>
        <w:tabs>
          <w:tab w:val="right" w:leader="dot" w:pos="8306"/>
        </w:tabs>
      </w:pPr>
      <w:hyperlink w:anchor="_Toc10847" w:history="1">
        <w:r>
          <w:rPr>
            <w:rFonts w:ascii="仿宋" w:eastAsia="仿宋" w:hAnsi="仿宋" w:cs="仿宋" w:hint="eastAsia"/>
            <w:lang w:eastAsia="zh-CN"/>
          </w:rPr>
          <w:t>(一)、项目选址原则</w:t>
        </w:r>
        <w:r>
          <w:tab/>
        </w:r>
        <w:r>
          <w:fldChar w:fldCharType="begin"/>
        </w:r>
        <w:r>
          <w:instrText xml:space="preserve"> PAGEREF _Toc10847 \h </w:instrText>
        </w:r>
        <w:r>
          <w:fldChar w:fldCharType="separate"/>
        </w:r>
        <w:r>
          <w:t>21</w:t>
        </w:r>
        <w:r>
          <w:fldChar w:fldCharType="end"/>
        </w:r>
      </w:hyperlink>
    </w:p>
    <w:p>
      <w:pPr>
        <w:pStyle w:val="TOC2"/>
        <w:tabs>
          <w:tab w:val="right" w:leader="dot" w:pos="8306"/>
        </w:tabs>
      </w:pPr>
      <w:hyperlink w:anchor="_Toc27648" w:history="1">
        <w:r>
          <w:rPr>
            <w:rFonts w:ascii="仿宋" w:eastAsia="仿宋" w:hAnsi="仿宋" w:cs="仿宋" w:hint="eastAsia"/>
            <w:lang w:eastAsia="zh-CN"/>
          </w:rPr>
          <w:t>(二)、项目选址</w:t>
        </w:r>
        <w:r>
          <w:tab/>
        </w:r>
        <w:r>
          <w:fldChar w:fldCharType="begin"/>
        </w:r>
        <w:r>
          <w:instrText xml:space="preserve"> PAGEREF _Toc27648 \h </w:instrText>
        </w:r>
        <w:r>
          <w:fldChar w:fldCharType="separate"/>
        </w:r>
        <w:r>
          <w:t>24</w:t>
        </w:r>
        <w:r>
          <w:fldChar w:fldCharType="end"/>
        </w:r>
      </w:hyperlink>
    </w:p>
    <w:p>
      <w:pPr>
        <w:pStyle w:val="TOC2"/>
        <w:tabs>
          <w:tab w:val="right" w:leader="dot" w:pos="8306"/>
        </w:tabs>
      </w:pPr>
      <w:hyperlink w:anchor="_Toc21161" w:history="1">
        <w:r>
          <w:rPr>
            <w:rFonts w:ascii="仿宋" w:eastAsia="仿宋" w:hAnsi="仿宋" w:cs="仿宋" w:hint="eastAsia"/>
            <w:lang w:eastAsia="zh-CN"/>
          </w:rPr>
          <w:t>(三)、建设条件分析</w:t>
        </w:r>
        <w:r>
          <w:tab/>
        </w:r>
        <w:r>
          <w:fldChar w:fldCharType="begin"/>
        </w:r>
        <w:r>
          <w:instrText xml:space="preserve"> PAGEREF _Toc21161 \h </w:instrText>
        </w:r>
        <w:r>
          <w:fldChar w:fldCharType="separate"/>
        </w:r>
        <w:r>
          <w:t>26</w:t>
        </w:r>
        <w:r>
          <w:fldChar w:fldCharType="end"/>
        </w:r>
      </w:hyperlink>
    </w:p>
    <w:p>
      <w:pPr>
        <w:pStyle w:val="TOC2"/>
        <w:tabs>
          <w:tab w:val="right" w:leader="dot" w:pos="8306"/>
        </w:tabs>
      </w:pPr>
      <w:hyperlink w:anchor="_Toc8763" w:history="1">
        <w:r>
          <w:rPr>
            <w:rFonts w:ascii="仿宋" w:eastAsia="仿宋" w:hAnsi="仿宋" w:cs="仿宋" w:hint="eastAsia"/>
            <w:lang w:eastAsia="zh-CN"/>
          </w:rPr>
          <w:t>(四)、用地控制指标</w:t>
        </w:r>
        <w:r>
          <w:tab/>
        </w:r>
        <w:r>
          <w:fldChar w:fldCharType="begin"/>
        </w:r>
        <w:r>
          <w:instrText xml:space="preserve"> PAGEREF _Toc8763 \h </w:instrText>
        </w:r>
        <w:r>
          <w:fldChar w:fldCharType="separate"/>
        </w:r>
        <w:r>
          <w:t>27</w:t>
        </w:r>
        <w:r>
          <w:fldChar w:fldCharType="end"/>
        </w:r>
      </w:hyperlink>
    </w:p>
    <w:p>
      <w:pPr>
        <w:pStyle w:val="TOC2"/>
        <w:tabs>
          <w:tab w:val="right" w:leader="dot" w:pos="8306"/>
        </w:tabs>
      </w:pPr>
      <w:hyperlink w:anchor="_Toc22096" w:history="1">
        <w:r>
          <w:rPr>
            <w:rFonts w:ascii="仿宋" w:eastAsia="仿宋" w:hAnsi="仿宋" w:cs="仿宋" w:hint="eastAsia"/>
            <w:lang w:eastAsia="zh-CN"/>
          </w:rPr>
          <w:t>(五)、地总体要求</w:t>
        </w:r>
        <w:r>
          <w:tab/>
        </w:r>
        <w:r>
          <w:fldChar w:fldCharType="begin"/>
        </w:r>
        <w:r>
          <w:instrText xml:space="preserve"> PAGEREF _Toc22096 \h </w:instrText>
        </w:r>
        <w:r>
          <w:fldChar w:fldCharType="separate"/>
        </w:r>
        <w:r>
          <w:t>29</w:t>
        </w:r>
        <w:r>
          <w:fldChar w:fldCharType="end"/>
        </w:r>
      </w:hyperlink>
    </w:p>
    <w:p>
      <w:pPr>
        <w:pStyle w:val="TOC2"/>
        <w:tabs>
          <w:tab w:val="right" w:leader="dot" w:pos="8306"/>
        </w:tabs>
      </w:pPr>
      <w:hyperlink w:anchor="_Toc2404" w:history="1">
        <w:r>
          <w:rPr>
            <w:rFonts w:ascii="仿宋" w:eastAsia="仿宋" w:hAnsi="仿宋" w:cs="仿宋" w:hint="eastAsia"/>
            <w:lang w:eastAsia="zh-CN"/>
          </w:rPr>
          <w:t>(六)、节约用地措施</w:t>
        </w:r>
        <w:r>
          <w:tab/>
        </w:r>
        <w:r>
          <w:fldChar w:fldCharType="begin"/>
        </w:r>
        <w:r>
          <w:instrText xml:space="preserve"> PAGEREF _Toc2404 \h </w:instrText>
        </w:r>
        <w:r>
          <w:fldChar w:fldCharType="separate"/>
        </w:r>
        <w:r>
          <w:t>30</w:t>
        </w:r>
        <w:r>
          <w:fldChar w:fldCharType="end"/>
        </w:r>
      </w:hyperlink>
    </w:p>
    <w:p>
      <w:pPr>
        <w:pStyle w:val="TOC2"/>
        <w:tabs>
          <w:tab w:val="right" w:leader="dot" w:pos="8306"/>
        </w:tabs>
      </w:pPr>
      <w:hyperlink w:anchor="_Toc6946" w:history="1">
        <w:r>
          <w:rPr>
            <w:rFonts w:ascii="仿宋" w:eastAsia="仿宋" w:hAnsi="仿宋" w:cs="仿宋" w:hint="eastAsia"/>
            <w:lang w:eastAsia="zh-CN"/>
          </w:rPr>
          <w:t>(七)、选址综合评价</w:t>
        </w:r>
        <w:r>
          <w:tab/>
        </w:r>
        <w:r>
          <w:fldChar w:fldCharType="begin"/>
        </w:r>
        <w:r>
          <w:instrText xml:space="preserve"> PAGEREF _Toc6946 \h </w:instrText>
        </w:r>
        <w:r>
          <w:fldChar w:fldCharType="separate"/>
        </w:r>
        <w:r>
          <w:t>32</w:t>
        </w:r>
        <w:r>
          <w:fldChar w:fldCharType="end"/>
        </w:r>
      </w:hyperlink>
    </w:p>
    <w:p>
      <w:pPr>
        <w:pStyle w:val="TOC1"/>
        <w:tabs>
          <w:tab w:val="right" w:leader="dot" w:pos="8306"/>
        </w:tabs>
      </w:pPr>
      <w:hyperlink w:anchor="_Toc23078" w:history="1">
        <w:r>
          <w:rPr>
            <w:rFonts w:ascii="仿宋" w:eastAsia="仿宋" w:hAnsi="仿宋" w:cs="仿宋" w:hint="eastAsia"/>
            <w:lang w:eastAsia="zh-CN"/>
          </w:rPr>
          <w:t>六、建设风险评估分析</w:t>
        </w:r>
        <w:r>
          <w:tab/>
        </w:r>
        <w:r>
          <w:fldChar w:fldCharType="begin"/>
        </w:r>
        <w:r>
          <w:instrText xml:space="preserve"> PAGEREF _Toc23078 \h </w:instrText>
        </w:r>
        <w:r>
          <w:fldChar w:fldCharType="separate"/>
        </w:r>
        <w:r>
          <w:t>33</w:t>
        </w:r>
        <w:r>
          <w:fldChar w:fldCharType="end"/>
        </w:r>
      </w:hyperlink>
    </w:p>
    <w:p>
      <w:pPr>
        <w:pStyle w:val="TOC2"/>
        <w:tabs>
          <w:tab w:val="right" w:leader="dot" w:pos="8306"/>
        </w:tabs>
      </w:pPr>
      <w:hyperlink w:anchor="_Toc8402" w:history="1">
        <w:r>
          <w:rPr>
            <w:rFonts w:ascii="仿宋" w:eastAsia="仿宋" w:hAnsi="仿宋" w:cs="仿宋" w:hint="eastAsia"/>
            <w:lang w:eastAsia="zh-CN"/>
          </w:rPr>
          <w:t>(一)、政策风险分析</w:t>
        </w:r>
        <w:r>
          <w:tab/>
        </w:r>
        <w:r>
          <w:fldChar w:fldCharType="begin"/>
        </w:r>
        <w:r>
          <w:instrText xml:space="preserve"> PAGEREF _Toc8402 \h </w:instrText>
        </w:r>
        <w:r>
          <w:fldChar w:fldCharType="separate"/>
        </w:r>
        <w:r>
          <w:t>33</w:t>
        </w:r>
        <w:r>
          <w:fldChar w:fldCharType="end"/>
        </w:r>
      </w:hyperlink>
    </w:p>
    <w:p>
      <w:pPr>
        <w:pStyle w:val="TOC2"/>
        <w:tabs>
          <w:tab w:val="right" w:leader="dot" w:pos="8306"/>
        </w:tabs>
      </w:pPr>
      <w:hyperlink w:anchor="_Toc24661" w:history="1">
        <w:r>
          <w:rPr>
            <w:rFonts w:ascii="仿宋" w:eastAsia="仿宋" w:hAnsi="仿宋" w:cs="仿宋" w:hint="eastAsia"/>
            <w:lang w:eastAsia="zh-CN"/>
          </w:rPr>
          <w:t>(二)、社会风险分析</w:t>
        </w:r>
        <w:r>
          <w:tab/>
        </w:r>
        <w:r>
          <w:fldChar w:fldCharType="begin"/>
        </w:r>
        <w:r>
          <w:instrText xml:space="preserve"> PAGEREF _Toc24661 \h </w:instrText>
        </w:r>
        <w:r>
          <w:fldChar w:fldCharType="separate"/>
        </w:r>
        <w:r>
          <w:t>34</w:t>
        </w:r>
        <w:r>
          <w:fldChar w:fldCharType="end"/>
        </w:r>
      </w:hyperlink>
    </w:p>
    <w:p>
      <w:pPr>
        <w:pStyle w:val="TOC2"/>
        <w:tabs>
          <w:tab w:val="right" w:leader="dot" w:pos="8306"/>
        </w:tabs>
      </w:pPr>
      <w:hyperlink w:anchor="_Toc19236" w:history="1">
        <w:r>
          <w:rPr>
            <w:rFonts w:ascii="仿宋" w:eastAsia="仿宋" w:hAnsi="仿宋" w:cs="仿宋" w:hint="eastAsia"/>
            <w:lang w:eastAsia="zh-CN"/>
          </w:rPr>
          <w:t>(三)、市场风险分析</w:t>
        </w:r>
        <w:r>
          <w:tab/>
        </w:r>
        <w:r>
          <w:fldChar w:fldCharType="begin"/>
        </w:r>
        <w:r>
          <w:instrText xml:space="preserve"> PAGEREF _Toc19236 \h </w:instrText>
        </w:r>
        <w:r>
          <w:fldChar w:fldCharType="separate"/>
        </w:r>
        <w:r>
          <w:t>35</w:t>
        </w:r>
        <w:r>
          <w:fldChar w:fldCharType="end"/>
        </w:r>
      </w:hyperlink>
    </w:p>
    <w:p>
      <w:pPr>
        <w:pStyle w:val="TOC2"/>
        <w:tabs>
          <w:tab w:val="right" w:leader="dot" w:pos="8306"/>
        </w:tabs>
      </w:pPr>
      <w:hyperlink w:anchor="_Toc8930" w:history="1">
        <w:r>
          <w:rPr>
            <w:rFonts w:ascii="仿宋" w:eastAsia="仿宋" w:hAnsi="仿宋" w:cs="仿宋" w:hint="eastAsia"/>
            <w:lang w:eastAsia="zh-CN"/>
          </w:rPr>
          <w:t>(四)、资金风险分析</w:t>
        </w:r>
        <w:r>
          <w:tab/>
        </w:r>
        <w:r>
          <w:fldChar w:fldCharType="begin"/>
        </w:r>
        <w:r>
          <w:instrText xml:space="preserve"> PAGEREF _Toc8930 \h </w:instrText>
        </w:r>
        <w:r>
          <w:fldChar w:fldCharType="separate"/>
        </w:r>
        <w:r>
          <w:t>36</w:t>
        </w:r>
        <w:r>
          <w:fldChar w:fldCharType="end"/>
        </w:r>
      </w:hyperlink>
    </w:p>
    <w:p>
      <w:pPr>
        <w:pStyle w:val="TOC2"/>
        <w:tabs>
          <w:tab w:val="right" w:leader="dot" w:pos="8306"/>
        </w:tabs>
      </w:pPr>
      <w:hyperlink w:anchor="_Toc22168" w:history="1">
        <w:r>
          <w:rPr>
            <w:rFonts w:ascii="仿宋" w:eastAsia="仿宋" w:hAnsi="仿宋" w:cs="仿宋" w:hint="eastAsia"/>
            <w:lang w:eastAsia="zh-CN"/>
          </w:rPr>
          <w:t>(五)、技术风险分析</w:t>
        </w:r>
        <w:r>
          <w:tab/>
        </w:r>
        <w:r>
          <w:fldChar w:fldCharType="begin"/>
        </w:r>
        <w:r>
          <w:instrText xml:space="preserve"> PAGEREF _Toc22168 \h </w:instrText>
        </w:r>
        <w:r>
          <w:fldChar w:fldCharType="separate"/>
        </w:r>
        <w:r>
          <w:t>37</w:t>
        </w:r>
        <w:r>
          <w:fldChar w:fldCharType="end"/>
        </w:r>
      </w:hyperlink>
    </w:p>
    <w:p>
      <w:pPr>
        <w:pStyle w:val="TOC2"/>
        <w:tabs>
          <w:tab w:val="right" w:leader="dot" w:pos="8306"/>
        </w:tabs>
      </w:pPr>
      <w:hyperlink w:anchor="_Toc16467" w:history="1">
        <w:r>
          <w:rPr>
            <w:rFonts w:ascii="仿宋" w:eastAsia="仿宋" w:hAnsi="仿宋" w:cs="仿宋" w:hint="eastAsia"/>
            <w:lang w:eastAsia="zh-CN"/>
          </w:rPr>
          <w:t>(六)、财务风险分析</w:t>
        </w:r>
        <w:r>
          <w:tab/>
        </w:r>
        <w:r>
          <w:fldChar w:fldCharType="begin"/>
        </w:r>
        <w:r>
          <w:instrText xml:space="preserve"> PAGEREF _Toc16467 \h </w:instrText>
        </w:r>
        <w:r>
          <w:fldChar w:fldCharType="separate"/>
        </w:r>
        <w:r>
          <w:t>39</w:t>
        </w:r>
        <w:r>
          <w:fldChar w:fldCharType="end"/>
        </w:r>
      </w:hyperlink>
    </w:p>
    <w:p>
      <w:pPr>
        <w:pStyle w:val="TOC2"/>
        <w:tabs>
          <w:tab w:val="right" w:leader="dot" w:pos="8306"/>
        </w:tabs>
      </w:pPr>
      <w:hyperlink w:anchor="_Toc4992" w:history="1">
        <w:r>
          <w:rPr>
            <w:rFonts w:ascii="仿宋" w:eastAsia="仿宋" w:hAnsi="仿宋" w:cs="仿宋" w:hint="eastAsia"/>
            <w:lang w:eastAsia="zh-CN"/>
          </w:rPr>
          <w:t>(七)、管理风险分析</w:t>
        </w:r>
        <w:r>
          <w:tab/>
        </w:r>
        <w:r>
          <w:fldChar w:fldCharType="begin"/>
        </w:r>
        <w:r>
          <w:instrText xml:space="preserve"> PAGEREF _Toc4992 \h </w:instrText>
        </w:r>
        <w:r>
          <w:fldChar w:fldCharType="separate"/>
        </w:r>
        <w:r>
          <w:t>40</w:t>
        </w:r>
        <w:r>
          <w:fldChar w:fldCharType="end"/>
        </w:r>
      </w:hyperlink>
    </w:p>
    <w:p>
      <w:pPr>
        <w:pStyle w:val="TOC2"/>
        <w:tabs>
          <w:tab w:val="right" w:leader="dot" w:pos="8306"/>
        </w:tabs>
      </w:pPr>
      <w:hyperlink w:anchor="_Toc19469" w:history="1">
        <w:r>
          <w:rPr>
            <w:rFonts w:ascii="仿宋" w:eastAsia="仿宋" w:hAnsi="仿宋" w:cs="仿宋" w:hint="eastAsia"/>
            <w:lang w:eastAsia="zh-CN"/>
          </w:rPr>
          <w:t>(八)、其它风险分析</w:t>
        </w:r>
        <w:r>
          <w:tab/>
        </w:r>
        <w:r>
          <w:fldChar w:fldCharType="begin"/>
        </w:r>
        <w:r>
          <w:instrText xml:space="preserve"> PAGEREF _Toc19469 \h </w:instrText>
        </w:r>
        <w:r>
          <w:fldChar w:fldCharType="separate"/>
        </w:r>
        <w:r>
          <w:t>42</w:t>
        </w:r>
        <w:r>
          <w:fldChar w:fldCharType="end"/>
        </w:r>
      </w:hyperlink>
    </w:p>
    <w:p>
      <w:pPr>
        <w:pStyle w:val="TOC2"/>
        <w:tabs>
          <w:tab w:val="right" w:leader="dot" w:pos="8306"/>
        </w:tabs>
      </w:pPr>
      <w:hyperlink w:anchor="_Toc8859" w:history="1">
        <w:r>
          <w:rPr>
            <w:rFonts w:ascii="仿宋" w:eastAsia="仿宋" w:hAnsi="仿宋" w:cs="仿宋" w:hint="eastAsia"/>
            <w:lang w:eastAsia="zh-CN"/>
          </w:rPr>
          <w:t>(九)、社会影响评估</w:t>
        </w:r>
        <w:r>
          <w:tab/>
        </w:r>
        <w:r>
          <w:fldChar w:fldCharType="begin"/>
        </w:r>
        <w:r>
          <w:instrText xml:space="preserve"> PAGEREF _Toc8859 \h </w:instrText>
        </w:r>
        <w:r>
          <w:fldChar w:fldCharType="separate"/>
        </w:r>
        <w:r>
          <w:t>43</w:t>
        </w:r>
        <w:r>
          <w:fldChar w:fldCharType="end"/>
        </w:r>
      </w:hyperlink>
    </w:p>
    <w:p>
      <w:pPr>
        <w:pStyle w:val="TOC1"/>
        <w:tabs>
          <w:tab w:val="right" w:leader="dot" w:pos="8306"/>
        </w:tabs>
      </w:pPr>
      <w:hyperlink w:anchor="_Toc6908" w:history="1">
        <w:r>
          <w:rPr>
            <w:rFonts w:ascii="仿宋" w:eastAsia="仿宋" w:hAnsi="仿宋" w:cs="仿宋" w:hint="eastAsia"/>
            <w:lang w:eastAsia="zh-CN"/>
          </w:rPr>
          <w:t>七、环境保护与治理方案</w:t>
        </w:r>
        <w:r>
          <w:tab/>
        </w:r>
        <w:r>
          <w:fldChar w:fldCharType="begin"/>
        </w:r>
        <w:r>
          <w:instrText xml:space="preserve"> PAGEREF _Toc6908 \h </w:instrText>
        </w:r>
        <w:r>
          <w:fldChar w:fldCharType="separate"/>
        </w:r>
        <w:r>
          <w:t>45</w:t>
        </w:r>
        <w:r>
          <w:fldChar w:fldCharType="end"/>
        </w:r>
      </w:hyperlink>
    </w:p>
    <w:p>
      <w:pPr>
        <w:pStyle w:val="TOC2"/>
        <w:tabs>
          <w:tab w:val="right" w:leader="dot" w:pos="8306"/>
        </w:tabs>
      </w:pPr>
      <w:hyperlink w:anchor="_Toc1964" w:history="1">
        <w:r>
          <w:rPr>
            <w:rFonts w:ascii="仿宋" w:eastAsia="仿宋" w:hAnsi="仿宋" w:cs="仿宋" w:hint="eastAsia"/>
            <w:lang w:eastAsia="zh-CN"/>
          </w:rPr>
          <w:t>(一)、项目环境影响评估</w:t>
        </w:r>
        <w:r>
          <w:tab/>
        </w:r>
        <w:r>
          <w:fldChar w:fldCharType="begin"/>
        </w:r>
        <w:r>
          <w:instrText xml:space="preserve"> PAGEREF _Toc1964 \h </w:instrText>
        </w:r>
        <w:r>
          <w:fldChar w:fldCharType="separate"/>
        </w:r>
        <w:r>
          <w:t>45</w:t>
        </w:r>
        <w:r>
          <w:fldChar w:fldCharType="end"/>
        </w:r>
      </w:hyperlink>
    </w:p>
    <w:p>
      <w:pPr>
        <w:pStyle w:val="TOC2"/>
        <w:tabs>
          <w:tab w:val="right" w:leader="dot" w:pos="8306"/>
        </w:tabs>
      </w:pPr>
      <w:hyperlink w:anchor="_Toc8787" w:history="1">
        <w:r>
          <w:rPr>
            <w:rFonts w:ascii="仿宋" w:eastAsia="仿宋" w:hAnsi="仿宋" w:cs="仿宋" w:hint="eastAsia"/>
            <w:lang w:eastAsia="zh-CN"/>
          </w:rPr>
          <w:t>(二)、环境保护措施与治理方案</w:t>
        </w:r>
        <w:r>
          <w:tab/>
        </w:r>
        <w:r>
          <w:fldChar w:fldCharType="begin"/>
        </w:r>
        <w:r>
          <w:instrText xml:space="preserve"> PAGEREF _Toc8787 \h </w:instrText>
        </w:r>
        <w:r>
          <w:fldChar w:fldCharType="separate"/>
        </w:r>
        <w:r>
          <w:t>45</w:t>
        </w:r>
        <w:r>
          <w:fldChar w:fldCharType="end"/>
        </w:r>
      </w:hyperlink>
    </w:p>
    <w:p>
      <w:pPr>
        <w:pStyle w:val="TOC1"/>
        <w:tabs>
          <w:tab w:val="right" w:leader="dot" w:pos="8306"/>
        </w:tabs>
      </w:pPr>
      <w:hyperlink w:anchor="_Toc18855" w:history="1">
        <w:r>
          <w:rPr>
            <w:rFonts w:ascii="仿宋" w:eastAsia="仿宋" w:hAnsi="仿宋" w:cs="仿宋" w:hint="eastAsia"/>
            <w:lang w:eastAsia="zh-CN"/>
          </w:rPr>
          <w:t>八、项目变更管理</w:t>
        </w:r>
        <w:r>
          <w:tab/>
        </w:r>
        <w:r>
          <w:fldChar w:fldCharType="begin"/>
        </w:r>
        <w:r>
          <w:instrText xml:space="preserve"> PAGEREF _Toc18855 \h </w:instrText>
        </w:r>
        <w:r>
          <w:fldChar w:fldCharType="separate"/>
        </w:r>
        <w:r>
          <w:t>46</w:t>
        </w:r>
        <w:r>
          <w:fldChar w:fldCharType="end"/>
        </w:r>
      </w:hyperlink>
    </w:p>
    <w:p>
      <w:pPr>
        <w:pStyle w:val="TOC2"/>
        <w:tabs>
          <w:tab w:val="right" w:leader="dot" w:pos="8306"/>
        </w:tabs>
      </w:pPr>
      <w:hyperlink w:anchor="_Toc24959" w:history="1">
        <w:r>
          <w:rPr>
            <w:rFonts w:ascii="仿宋" w:eastAsia="仿宋" w:hAnsi="仿宋" w:cs="仿宋" w:hint="eastAsia"/>
            <w:lang w:eastAsia="zh-CN"/>
          </w:rPr>
          <w:t>(一)、变更控制流程</w:t>
        </w:r>
        <w:r>
          <w:tab/>
        </w:r>
        <w:r>
          <w:fldChar w:fldCharType="begin"/>
        </w:r>
        <w:r>
          <w:instrText xml:space="preserve"> PAGEREF _Toc24959 \h </w:instrText>
        </w:r>
        <w:r>
          <w:fldChar w:fldCharType="separate"/>
        </w:r>
        <w:r>
          <w:t>46</w:t>
        </w:r>
        <w:r>
          <w:fldChar w:fldCharType="end"/>
        </w:r>
      </w:hyperlink>
    </w:p>
    <w:p>
      <w:pPr>
        <w:pStyle w:val="TOC2"/>
        <w:tabs>
          <w:tab w:val="right" w:leader="dot" w:pos="8306"/>
        </w:tabs>
      </w:pPr>
      <w:hyperlink w:anchor="_Toc21865" w:history="1">
        <w:r>
          <w:rPr>
            <w:rFonts w:ascii="仿宋" w:eastAsia="仿宋" w:hAnsi="仿宋" w:cs="仿宋" w:hint="eastAsia"/>
            <w:lang w:eastAsia="zh-CN"/>
          </w:rPr>
          <w:t>(二)、影响评估与处理</w:t>
        </w:r>
        <w:r>
          <w:tab/>
        </w:r>
        <w:r>
          <w:fldChar w:fldCharType="begin"/>
        </w:r>
        <w:r>
          <w:instrText xml:space="preserve"> PAGEREF _Toc21865 \h </w:instrText>
        </w:r>
        <w:r>
          <w:fldChar w:fldCharType="separate"/>
        </w:r>
        <w:r>
          <w:t>47</w:t>
        </w:r>
        <w:r>
          <w:fldChar w:fldCharType="end"/>
        </w:r>
      </w:hyperlink>
    </w:p>
    <w:p>
      <w:pPr>
        <w:pStyle w:val="TOC2"/>
        <w:tabs>
          <w:tab w:val="right" w:leader="dot" w:pos="8306"/>
        </w:tabs>
      </w:pPr>
      <w:hyperlink w:anchor="_Toc22660" w:history="1">
        <w:r>
          <w:rPr>
            <w:rFonts w:ascii="仿宋" w:eastAsia="仿宋" w:hAnsi="仿宋" w:cs="仿宋" w:hint="eastAsia"/>
            <w:lang w:eastAsia="zh-CN"/>
          </w:rPr>
          <w:t>(三)、变更记录与追踪</w:t>
        </w:r>
        <w:r>
          <w:tab/>
        </w:r>
        <w:r>
          <w:fldChar w:fldCharType="begin"/>
        </w:r>
        <w:r>
          <w:instrText xml:space="preserve"> PAGEREF _Toc22660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54" w:history="1">
        <w:r>
          <w:rPr>
            <w:rFonts w:ascii="仿宋" w:eastAsia="仿宋" w:hAnsi="仿宋" w:cs="仿宋" w:hint="eastAsia"/>
            <w:lang w:eastAsia="zh-CN"/>
          </w:rPr>
          <w:t>(四)、变更管理策略</w:t>
        </w:r>
        <w:r>
          <w:tab/>
        </w:r>
        <w:r>
          <w:fldChar w:fldCharType="begin"/>
        </w:r>
        <w:r>
          <w:instrText xml:space="preserve"> PAGEREF _Toc16154 \h </w:instrText>
        </w:r>
        <w:r>
          <w:fldChar w:fldCharType="separate"/>
        </w:r>
        <w:r>
          <w:t>50</w:t>
        </w:r>
        <w:r>
          <w:fldChar w:fldCharType="end"/>
        </w:r>
      </w:hyperlink>
    </w:p>
    <w:p>
      <w:pPr>
        <w:pStyle w:val="TOC1"/>
        <w:tabs>
          <w:tab w:val="right" w:leader="dot" w:pos="8306"/>
        </w:tabs>
      </w:pPr>
      <w:hyperlink w:anchor="_Toc22100" w:history="1">
        <w:r>
          <w:rPr>
            <w:rFonts w:ascii="仿宋" w:eastAsia="仿宋" w:hAnsi="仿宋" w:cs="仿宋" w:hint="eastAsia"/>
            <w:lang w:eastAsia="zh-CN"/>
          </w:rPr>
          <w:t>九、资金管理与财务规划</w:t>
        </w:r>
        <w:r>
          <w:tab/>
        </w:r>
        <w:r>
          <w:fldChar w:fldCharType="begin"/>
        </w:r>
        <w:r>
          <w:instrText xml:space="preserve"> PAGEREF _Toc22100 \h </w:instrText>
        </w:r>
        <w:r>
          <w:fldChar w:fldCharType="separate"/>
        </w:r>
        <w:r>
          <w:t>52</w:t>
        </w:r>
        <w:r>
          <w:fldChar w:fldCharType="end"/>
        </w:r>
      </w:hyperlink>
    </w:p>
    <w:p>
      <w:pPr>
        <w:pStyle w:val="TOC2"/>
        <w:tabs>
          <w:tab w:val="right" w:leader="dot" w:pos="8306"/>
        </w:tabs>
      </w:pPr>
      <w:hyperlink w:anchor="_Toc8100" w:history="1">
        <w:r>
          <w:rPr>
            <w:rFonts w:ascii="仿宋" w:eastAsia="仿宋" w:hAnsi="仿宋" w:cs="仿宋" w:hint="eastAsia"/>
            <w:lang w:eastAsia="zh-CN"/>
          </w:rPr>
          <w:t>(一)、项目资金来源与筹措</w:t>
        </w:r>
        <w:r>
          <w:tab/>
        </w:r>
        <w:r>
          <w:fldChar w:fldCharType="begin"/>
        </w:r>
        <w:r>
          <w:instrText xml:space="preserve"> PAGEREF _Toc8100 \h </w:instrText>
        </w:r>
        <w:r>
          <w:fldChar w:fldCharType="separate"/>
        </w:r>
        <w:r>
          <w:t>52</w:t>
        </w:r>
        <w:r>
          <w:fldChar w:fldCharType="end"/>
        </w:r>
      </w:hyperlink>
    </w:p>
    <w:p>
      <w:pPr>
        <w:pStyle w:val="TOC2"/>
        <w:tabs>
          <w:tab w:val="right" w:leader="dot" w:pos="8306"/>
        </w:tabs>
      </w:pPr>
      <w:hyperlink w:anchor="_Toc1770" w:history="1">
        <w:r>
          <w:rPr>
            <w:rFonts w:ascii="仿宋" w:eastAsia="仿宋" w:hAnsi="仿宋" w:cs="仿宋" w:hint="eastAsia"/>
            <w:lang w:eastAsia="zh-CN"/>
          </w:rPr>
          <w:t>(二)、资金使用与监管</w:t>
        </w:r>
        <w:r>
          <w:tab/>
        </w:r>
        <w:r>
          <w:fldChar w:fldCharType="begin"/>
        </w:r>
        <w:r>
          <w:instrText xml:space="preserve"> PAGEREF _Toc1770 \h </w:instrText>
        </w:r>
        <w:r>
          <w:fldChar w:fldCharType="separate"/>
        </w:r>
        <w:r>
          <w:t>53</w:t>
        </w:r>
        <w:r>
          <w:fldChar w:fldCharType="end"/>
        </w:r>
      </w:hyperlink>
    </w:p>
    <w:p>
      <w:pPr>
        <w:pStyle w:val="TOC2"/>
        <w:tabs>
          <w:tab w:val="right" w:leader="dot" w:pos="8306"/>
        </w:tabs>
      </w:pPr>
      <w:hyperlink w:anchor="_Toc30441" w:history="1">
        <w:r>
          <w:rPr>
            <w:rFonts w:ascii="仿宋" w:eastAsia="仿宋" w:hAnsi="仿宋" w:cs="仿宋" w:hint="eastAsia"/>
            <w:lang w:eastAsia="zh-CN"/>
          </w:rPr>
          <w:t>(三)、财务规划与预测</w:t>
        </w:r>
        <w:r>
          <w:tab/>
        </w:r>
        <w:r>
          <w:fldChar w:fldCharType="begin"/>
        </w:r>
        <w:r>
          <w:instrText xml:space="preserve"> PAGEREF _Toc30441 \h </w:instrText>
        </w:r>
        <w:r>
          <w:fldChar w:fldCharType="separate"/>
        </w:r>
        <w:r>
          <w:t>55</w:t>
        </w:r>
        <w:r>
          <w:fldChar w:fldCharType="end"/>
        </w:r>
      </w:hyperlink>
    </w:p>
    <w:p>
      <w:pPr>
        <w:pStyle w:val="TOC1"/>
        <w:tabs>
          <w:tab w:val="right" w:leader="dot" w:pos="8306"/>
        </w:tabs>
      </w:pPr>
      <w:hyperlink w:anchor="_Toc10027" w:history="1">
        <w:r>
          <w:rPr>
            <w:rFonts w:ascii="仿宋" w:eastAsia="仿宋" w:hAnsi="仿宋" w:cs="仿宋" w:hint="eastAsia"/>
            <w:lang w:eastAsia="zh-CN"/>
          </w:rPr>
          <w:t>十、安全与应急管理</w:t>
        </w:r>
        <w:r>
          <w:tab/>
        </w:r>
        <w:r>
          <w:fldChar w:fldCharType="begin"/>
        </w:r>
        <w:r>
          <w:instrText xml:space="preserve"> PAGEREF _Toc10027 \h </w:instrText>
        </w:r>
        <w:r>
          <w:fldChar w:fldCharType="separate"/>
        </w:r>
        <w:r>
          <w:t>56</w:t>
        </w:r>
        <w:r>
          <w:fldChar w:fldCharType="end"/>
        </w:r>
      </w:hyperlink>
    </w:p>
    <w:p>
      <w:pPr>
        <w:pStyle w:val="TOC2"/>
        <w:tabs>
          <w:tab w:val="right" w:leader="dot" w:pos="8306"/>
        </w:tabs>
      </w:pPr>
      <w:hyperlink w:anchor="_Toc154" w:history="1">
        <w:r>
          <w:rPr>
            <w:rFonts w:ascii="仿宋" w:eastAsia="仿宋" w:hAnsi="仿宋" w:cs="仿宋" w:hint="eastAsia"/>
            <w:lang w:eastAsia="zh-CN"/>
          </w:rPr>
          <w:t>(一)、安全生产管理</w:t>
        </w:r>
        <w:r>
          <w:tab/>
        </w:r>
        <w:r>
          <w:fldChar w:fldCharType="begin"/>
        </w:r>
        <w:r>
          <w:instrText xml:space="preserve"> PAGEREF _Toc154 \h </w:instrText>
        </w:r>
        <w:r>
          <w:fldChar w:fldCharType="separate"/>
        </w:r>
        <w:r>
          <w:t>56</w:t>
        </w:r>
        <w:r>
          <w:fldChar w:fldCharType="end"/>
        </w:r>
      </w:hyperlink>
    </w:p>
    <w:p>
      <w:pPr>
        <w:pStyle w:val="TOC2"/>
        <w:tabs>
          <w:tab w:val="right" w:leader="dot" w:pos="8306"/>
        </w:tabs>
      </w:pPr>
      <w:hyperlink w:anchor="_Toc13529" w:history="1">
        <w:r>
          <w:rPr>
            <w:rFonts w:ascii="仿宋" w:eastAsia="仿宋" w:hAnsi="仿宋" w:cs="仿宋" w:hint="eastAsia"/>
            <w:lang w:eastAsia="zh-CN"/>
          </w:rPr>
          <w:t>(二)、应急预案与响应</w:t>
        </w:r>
        <w:r>
          <w:tab/>
        </w:r>
        <w:r>
          <w:fldChar w:fldCharType="begin"/>
        </w:r>
        <w:r>
          <w:instrText xml:space="preserve"> PAGEREF _Toc13529 \h </w:instrText>
        </w:r>
        <w:r>
          <w:fldChar w:fldCharType="separate"/>
        </w:r>
        <w:r>
          <w:t>57</w:t>
        </w:r>
        <w:r>
          <w:fldChar w:fldCharType="end"/>
        </w:r>
      </w:hyperlink>
    </w:p>
    <w:p>
      <w:pPr>
        <w:pStyle w:val="TOC1"/>
        <w:tabs>
          <w:tab w:val="right" w:leader="dot" w:pos="8306"/>
        </w:tabs>
      </w:pPr>
      <w:hyperlink w:anchor="_Toc6371" w:history="1">
        <w:r>
          <w:rPr>
            <w:rFonts w:ascii="仿宋" w:eastAsia="仿宋" w:hAnsi="仿宋" w:cs="仿宋" w:hint="eastAsia"/>
            <w:lang w:eastAsia="zh-CN"/>
          </w:rPr>
          <w:t>十一、项目进度计划</w:t>
        </w:r>
        <w:r>
          <w:tab/>
        </w:r>
        <w:r>
          <w:fldChar w:fldCharType="begin"/>
        </w:r>
        <w:r>
          <w:instrText xml:space="preserve"> PAGEREF _Toc6371 \h </w:instrText>
        </w:r>
        <w:r>
          <w:fldChar w:fldCharType="separate"/>
        </w:r>
        <w:r>
          <w:t>59</w:t>
        </w:r>
        <w:r>
          <w:fldChar w:fldCharType="end"/>
        </w:r>
      </w:hyperlink>
    </w:p>
    <w:p>
      <w:pPr>
        <w:pStyle w:val="TOC2"/>
        <w:tabs>
          <w:tab w:val="right" w:leader="dot" w:pos="8306"/>
        </w:tabs>
      </w:pPr>
      <w:hyperlink w:anchor="_Toc25378" w:history="1">
        <w:r>
          <w:rPr>
            <w:rFonts w:ascii="仿宋" w:eastAsia="仿宋" w:hAnsi="仿宋" w:cs="仿宋" w:hint="eastAsia"/>
            <w:lang w:eastAsia="zh-CN"/>
          </w:rPr>
          <w:t>(一)、建设周期</w:t>
        </w:r>
        <w:r>
          <w:tab/>
        </w:r>
        <w:r>
          <w:fldChar w:fldCharType="begin"/>
        </w:r>
        <w:r>
          <w:instrText xml:space="preserve"> PAGEREF _Toc25378 \h </w:instrText>
        </w:r>
        <w:r>
          <w:fldChar w:fldCharType="separate"/>
        </w:r>
        <w:r>
          <w:t>59</w:t>
        </w:r>
        <w:r>
          <w:fldChar w:fldCharType="end"/>
        </w:r>
      </w:hyperlink>
    </w:p>
    <w:p>
      <w:pPr>
        <w:pStyle w:val="TOC2"/>
        <w:tabs>
          <w:tab w:val="right" w:leader="dot" w:pos="8306"/>
        </w:tabs>
      </w:pPr>
      <w:hyperlink w:anchor="_Toc30528" w:history="1">
        <w:r>
          <w:rPr>
            <w:rFonts w:ascii="仿宋" w:eastAsia="仿宋" w:hAnsi="仿宋" w:cs="仿宋" w:hint="eastAsia"/>
            <w:lang w:eastAsia="zh-CN"/>
          </w:rPr>
          <w:t>(二)、建设进度</w:t>
        </w:r>
        <w:r>
          <w:tab/>
        </w:r>
        <w:r>
          <w:fldChar w:fldCharType="begin"/>
        </w:r>
        <w:r>
          <w:instrText xml:space="preserve"> PAGEREF _Toc30528 \h </w:instrText>
        </w:r>
        <w:r>
          <w:fldChar w:fldCharType="separate"/>
        </w:r>
        <w:r>
          <w:t>59</w:t>
        </w:r>
        <w:r>
          <w:fldChar w:fldCharType="end"/>
        </w:r>
      </w:hyperlink>
    </w:p>
    <w:p>
      <w:pPr>
        <w:pStyle w:val="TOC2"/>
        <w:tabs>
          <w:tab w:val="right" w:leader="dot" w:pos="8306"/>
        </w:tabs>
      </w:pPr>
      <w:hyperlink w:anchor="_Toc8327" w:history="1">
        <w:r>
          <w:rPr>
            <w:rFonts w:ascii="仿宋" w:eastAsia="仿宋" w:hAnsi="仿宋" w:cs="仿宋" w:hint="eastAsia"/>
            <w:lang w:eastAsia="zh-CN"/>
          </w:rPr>
          <w:t>(三)、进度安排注意事项</w:t>
        </w:r>
        <w:r>
          <w:tab/>
        </w:r>
        <w:r>
          <w:fldChar w:fldCharType="begin"/>
        </w:r>
        <w:r>
          <w:instrText xml:space="preserve"> PAGEREF _Toc8327 \h </w:instrText>
        </w:r>
        <w:r>
          <w:fldChar w:fldCharType="separate"/>
        </w:r>
        <w:r>
          <w:t>60</w:t>
        </w:r>
        <w:r>
          <w:fldChar w:fldCharType="end"/>
        </w:r>
      </w:hyperlink>
    </w:p>
    <w:p>
      <w:pPr>
        <w:pStyle w:val="TOC2"/>
        <w:tabs>
          <w:tab w:val="right" w:leader="dot" w:pos="8306"/>
        </w:tabs>
      </w:pPr>
      <w:hyperlink w:anchor="_Toc31034" w:history="1">
        <w:r>
          <w:rPr>
            <w:rFonts w:ascii="仿宋" w:eastAsia="仿宋" w:hAnsi="仿宋" w:cs="仿宋" w:hint="eastAsia"/>
            <w:lang w:eastAsia="zh-CN"/>
          </w:rPr>
          <w:t>(四)、人力资源配置</w:t>
        </w:r>
        <w:r>
          <w:tab/>
        </w:r>
        <w:r>
          <w:fldChar w:fldCharType="begin"/>
        </w:r>
        <w:r>
          <w:instrText xml:space="preserve"> PAGEREF _Toc31034 \h </w:instrText>
        </w:r>
        <w:r>
          <w:fldChar w:fldCharType="separate"/>
        </w:r>
        <w:r>
          <w:t>61</w:t>
        </w:r>
        <w:r>
          <w:fldChar w:fldCharType="end"/>
        </w:r>
      </w:hyperlink>
    </w:p>
    <w:p>
      <w:pPr>
        <w:pStyle w:val="TOC2"/>
        <w:tabs>
          <w:tab w:val="right" w:leader="dot" w:pos="8306"/>
        </w:tabs>
      </w:pPr>
      <w:hyperlink w:anchor="_Toc8506" w:history="1">
        <w:r>
          <w:rPr>
            <w:rFonts w:ascii="仿宋" w:eastAsia="仿宋" w:hAnsi="仿宋" w:cs="仿宋" w:hint="eastAsia"/>
            <w:lang w:eastAsia="zh-CN"/>
          </w:rPr>
          <w:t>(五)、员工培训</w:t>
        </w:r>
        <w:r>
          <w:tab/>
        </w:r>
        <w:r>
          <w:fldChar w:fldCharType="begin"/>
        </w:r>
        <w:r>
          <w:instrText xml:space="preserve"> PAGEREF _Toc8506 \h </w:instrText>
        </w:r>
        <w:r>
          <w:fldChar w:fldCharType="separate"/>
        </w:r>
        <w:r>
          <w:t>63</w:t>
        </w:r>
        <w:r>
          <w:fldChar w:fldCharType="end"/>
        </w:r>
      </w:hyperlink>
    </w:p>
    <w:p>
      <w:pPr>
        <w:pStyle w:val="TOC2"/>
        <w:tabs>
          <w:tab w:val="right" w:leader="dot" w:pos="8306"/>
        </w:tabs>
      </w:pPr>
      <w:hyperlink w:anchor="_Toc17378" w:history="1">
        <w:r>
          <w:rPr>
            <w:rFonts w:ascii="仿宋" w:eastAsia="仿宋" w:hAnsi="仿宋" w:cs="仿宋" w:hint="eastAsia"/>
            <w:lang w:eastAsia="zh-CN"/>
          </w:rPr>
          <w:t>(六)、项目实施保障</w:t>
        </w:r>
        <w:r>
          <w:tab/>
        </w:r>
        <w:r>
          <w:fldChar w:fldCharType="begin"/>
        </w:r>
        <w:r>
          <w:instrText xml:space="preserve"> PAGEREF _Toc17378 \h </w:instrText>
        </w:r>
        <w:r>
          <w:fldChar w:fldCharType="separate"/>
        </w:r>
        <w:r>
          <w:t>64</w:t>
        </w:r>
        <w:r>
          <w:fldChar w:fldCharType="end"/>
        </w:r>
      </w:hyperlink>
    </w:p>
    <w:p>
      <w:pPr>
        <w:pStyle w:val="TOC2"/>
        <w:tabs>
          <w:tab w:val="right" w:leader="dot" w:pos="8306"/>
        </w:tabs>
      </w:pPr>
      <w:hyperlink w:anchor="_Toc14622" w:history="1">
        <w:r>
          <w:rPr>
            <w:rFonts w:ascii="仿宋" w:eastAsia="仿宋" w:hAnsi="仿宋" w:cs="仿宋" w:hint="eastAsia"/>
            <w:lang w:eastAsia="zh-CN"/>
          </w:rPr>
          <w:t>(七)、安全规范管理</w:t>
        </w:r>
        <w:r>
          <w:tab/>
        </w:r>
        <w:r>
          <w:fldChar w:fldCharType="begin"/>
        </w:r>
        <w:r>
          <w:instrText xml:space="preserve"> PAGEREF _Toc14622 \h </w:instrText>
        </w:r>
        <w:r>
          <w:fldChar w:fldCharType="separate"/>
        </w:r>
        <w:r>
          <w:t>65</w:t>
        </w:r>
        <w:r>
          <w:fldChar w:fldCharType="end"/>
        </w:r>
      </w:hyperlink>
    </w:p>
    <w:p>
      <w:pPr>
        <w:pStyle w:val="TOC1"/>
        <w:tabs>
          <w:tab w:val="right" w:leader="dot" w:pos="8306"/>
        </w:tabs>
      </w:pPr>
      <w:hyperlink w:anchor="_Toc31295" w:history="1">
        <w:r>
          <w:rPr>
            <w:rFonts w:ascii="仿宋" w:eastAsia="仿宋" w:hAnsi="仿宋" w:cs="仿宋" w:hint="eastAsia"/>
            <w:lang w:eastAsia="zh-CN"/>
          </w:rPr>
          <w:t>十二、项目质量与标准</w:t>
        </w:r>
        <w:r>
          <w:tab/>
        </w:r>
        <w:r>
          <w:fldChar w:fldCharType="begin"/>
        </w:r>
        <w:r>
          <w:instrText xml:space="preserve"> PAGEREF _Toc31295 \h </w:instrText>
        </w:r>
        <w:r>
          <w:fldChar w:fldCharType="separate"/>
        </w:r>
        <w:r>
          <w:t>66</w:t>
        </w:r>
        <w:r>
          <w:fldChar w:fldCharType="end"/>
        </w:r>
      </w:hyperlink>
    </w:p>
    <w:p>
      <w:pPr>
        <w:pStyle w:val="TOC2"/>
        <w:tabs>
          <w:tab w:val="right" w:leader="dot" w:pos="8306"/>
        </w:tabs>
      </w:pPr>
      <w:hyperlink w:anchor="_Toc27404" w:history="1">
        <w:r>
          <w:rPr>
            <w:rFonts w:ascii="仿宋" w:eastAsia="仿宋" w:hAnsi="仿宋" w:cs="仿宋" w:hint="eastAsia"/>
            <w:lang w:eastAsia="zh-CN"/>
          </w:rPr>
          <w:t>(一)、质量保障体系</w:t>
        </w:r>
        <w:r>
          <w:tab/>
        </w:r>
        <w:r>
          <w:fldChar w:fldCharType="begin"/>
        </w:r>
        <w:r>
          <w:instrText xml:space="preserve"> PAGEREF _Toc27404 \h </w:instrText>
        </w:r>
        <w:r>
          <w:fldChar w:fldCharType="separate"/>
        </w:r>
        <w:r>
          <w:t>66</w:t>
        </w:r>
        <w:r>
          <w:fldChar w:fldCharType="end"/>
        </w:r>
      </w:hyperlink>
    </w:p>
    <w:p>
      <w:pPr>
        <w:pStyle w:val="TOC2"/>
        <w:tabs>
          <w:tab w:val="right" w:leader="dot" w:pos="8306"/>
        </w:tabs>
      </w:pPr>
      <w:hyperlink w:anchor="_Toc30730" w:history="1">
        <w:r>
          <w:rPr>
            <w:rFonts w:ascii="仿宋" w:eastAsia="仿宋" w:hAnsi="仿宋" w:cs="仿宋" w:hint="eastAsia"/>
            <w:lang w:eastAsia="zh-CN"/>
          </w:rPr>
          <w:t>(二)、标准化作业流程</w:t>
        </w:r>
        <w:r>
          <w:tab/>
        </w:r>
        <w:r>
          <w:fldChar w:fldCharType="begin"/>
        </w:r>
        <w:r>
          <w:instrText xml:space="preserve"> PAGEREF _Toc30730 \h </w:instrText>
        </w:r>
        <w:r>
          <w:fldChar w:fldCharType="separate"/>
        </w:r>
        <w:r>
          <w:t>68</w:t>
        </w:r>
        <w:r>
          <w:fldChar w:fldCharType="end"/>
        </w:r>
      </w:hyperlink>
    </w:p>
    <w:p>
      <w:pPr>
        <w:pStyle w:val="TOC2"/>
        <w:tabs>
          <w:tab w:val="right" w:leader="dot" w:pos="8306"/>
        </w:tabs>
      </w:pPr>
      <w:hyperlink w:anchor="_Toc32528" w:history="1">
        <w:r>
          <w:rPr>
            <w:rFonts w:ascii="仿宋" w:eastAsia="仿宋" w:hAnsi="仿宋" w:cs="仿宋" w:hint="eastAsia"/>
            <w:lang w:eastAsia="zh-CN"/>
          </w:rPr>
          <w:t>(三)、质量监控与评估</w:t>
        </w:r>
        <w:r>
          <w:tab/>
        </w:r>
        <w:r>
          <w:fldChar w:fldCharType="begin"/>
        </w:r>
        <w:r>
          <w:instrText xml:space="preserve"> PAGEREF _Toc32528 \h </w:instrText>
        </w:r>
        <w:r>
          <w:fldChar w:fldCharType="separate"/>
        </w:r>
        <w:r>
          <w:t>70</w:t>
        </w:r>
        <w:r>
          <w:fldChar w:fldCharType="end"/>
        </w:r>
      </w:hyperlink>
    </w:p>
    <w:p>
      <w:pPr>
        <w:pStyle w:val="TOC2"/>
        <w:tabs>
          <w:tab w:val="right" w:leader="dot" w:pos="8306"/>
        </w:tabs>
      </w:pPr>
      <w:hyperlink w:anchor="_Toc15213" w:history="1">
        <w:r>
          <w:rPr>
            <w:rFonts w:ascii="仿宋" w:eastAsia="仿宋" w:hAnsi="仿宋" w:cs="仿宋" w:hint="eastAsia"/>
            <w:lang w:eastAsia="zh-CN"/>
          </w:rPr>
          <w:t>(四)、质量改进计划</w:t>
        </w:r>
        <w:r>
          <w:tab/>
        </w:r>
        <w:r>
          <w:fldChar w:fldCharType="begin"/>
        </w:r>
        <w:r>
          <w:instrText xml:space="preserve"> PAGEREF _Toc15213 \h </w:instrText>
        </w:r>
        <w:r>
          <w:fldChar w:fldCharType="separate"/>
        </w:r>
        <w:r>
          <w:t>70</w:t>
        </w:r>
        <w:r>
          <w:fldChar w:fldCharType="end"/>
        </w:r>
      </w:hyperlink>
    </w:p>
    <w:p>
      <w:pPr>
        <w:pStyle w:val="TOC1"/>
        <w:tabs>
          <w:tab w:val="right" w:leader="dot" w:pos="8306"/>
        </w:tabs>
      </w:pPr>
      <w:hyperlink w:anchor="_Toc16312" w:history="1">
        <w:r>
          <w:rPr>
            <w:rFonts w:ascii="仿宋" w:eastAsia="仿宋" w:hAnsi="仿宋" w:cs="仿宋" w:hint="eastAsia"/>
            <w:lang w:eastAsia="zh-CN"/>
          </w:rPr>
          <w:t>十三、企业合规与伦理</w:t>
        </w:r>
        <w:r>
          <w:tab/>
        </w:r>
        <w:r>
          <w:fldChar w:fldCharType="begin"/>
        </w:r>
        <w:r>
          <w:instrText xml:space="preserve"> PAGEREF _Toc16312 \h </w:instrText>
        </w:r>
        <w:r>
          <w:fldChar w:fldCharType="separate"/>
        </w:r>
        <w:r>
          <w:t>72</w:t>
        </w:r>
        <w:r>
          <w:fldChar w:fldCharType="end"/>
        </w:r>
      </w:hyperlink>
    </w:p>
    <w:p>
      <w:pPr>
        <w:pStyle w:val="TOC2"/>
        <w:tabs>
          <w:tab w:val="right" w:leader="dot" w:pos="8306"/>
        </w:tabs>
      </w:pPr>
      <w:hyperlink w:anchor="_Toc15779" w:history="1">
        <w:r>
          <w:rPr>
            <w:rFonts w:ascii="仿宋" w:eastAsia="仿宋" w:hAnsi="仿宋" w:cs="仿宋" w:hint="eastAsia"/>
            <w:lang w:eastAsia="zh-CN"/>
          </w:rPr>
          <w:t>(一)、合规政策与程序</w:t>
        </w:r>
        <w:r>
          <w:tab/>
        </w:r>
        <w:r>
          <w:fldChar w:fldCharType="begin"/>
        </w:r>
        <w:r>
          <w:instrText xml:space="preserve"> PAGEREF _Toc15779 \h </w:instrText>
        </w:r>
        <w:r>
          <w:fldChar w:fldCharType="separate"/>
        </w:r>
        <w:r>
          <w:t>72</w:t>
        </w:r>
        <w:r>
          <w:fldChar w:fldCharType="end"/>
        </w:r>
      </w:hyperlink>
    </w:p>
    <w:p>
      <w:pPr>
        <w:pStyle w:val="TOC2"/>
        <w:tabs>
          <w:tab w:val="right" w:leader="dot" w:pos="8306"/>
        </w:tabs>
      </w:pPr>
      <w:hyperlink w:anchor="_Toc16043" w:history="1">
        <w:r>
          <w:rPr>
            <w:rFonts w:ascii="仿宋" w:eastAsia="仿宋" w:hAnsi="仿宋" w:cs="仿宋" w:hint="eastAsia"/>
            <w:lang w:eastAsia="zh-CN"/>
          </w:rPr>
          <w:t>(二)、伦理规范与培训</w:t>
        </w:r>
        <w:r>
          <w:tab/>
        </w:r>
        <w:r>
          <w:fldChar w:fldCharType="begin"/>
        </w:r>
        <w:r>
          <w:instrText xml:space="preserve"> PAGEREF _Toc16043 \h </w:instrText>
        </w:r>
        <w:r>
          <w:fldChar w:fldCharType="separate"/>
        </w:r>
        <w:r>
          <w:t>73</w:t>
        </w:r>
        <w:r>
          <w:fldChar w:fldCharType="end"/>
        </w:r>
      </w:hyperlink>
    </w:p>
    <w:p>
      <w:pPr>
        <w:pStyle w:val="TOC2"/>
        <w:tabs>
          <w:tab w:val="right" w:leader="dot" w:pos="8306"/>
        </w:tabs>
      </w:pPr>
      <w:hyperlink w:anchor="_Toc14761" w:history="1">
        <w:r>
          <w:rPr>
            <w:rFonts w:ascii="仿宋" w:eastAsia="仿宋" w:hAnsi="仿宋" w:cs="仿宋" w:hint="eastAsia"/>
            <w:lang w:eastAsia="zh-CN"/>
          </w:rPr>
          <w:t>(三)、合规风险评估</w:t>
        </w:r>
        <w:r>
          <w:tab/>
        </w:r>
        <w:r>
          <w:fldChar w:fldCharType="begin"/>
        </w:r>
        <w:r>
          <w:instrText xml:space="preserve"> PAGEREF _Toc14761 \h </w:instrText>
        </w:r>
        <w:r>
          <w:fldChar w:fldCharType="separate"/>
        </w:r>
        <w:r>
          <w:t>74</w:t>
        </w:r>
        <w:r>
          <w:fldChar w:fldCharType="end"/>
        </w:r>
      </w:hyperlink>
    </w:p>
    <w:p>
      <w:pPr>
        <w:pStyle w:val="TOC2"/>
        <w:tabs>
          <w:tab w:val="right" w:leader="dot" w:pos="8306"/>
        </w:tabs>
      </w:pPr>
      <w:hyperlink w:anchor="_Toc17183" w:history="1">
        <w:r>
          <w:rPr>
            <w:rFonts w:ascii="仿宋" w:eastAsia="仿宋" w:hAnsi="仿宋" w:cs="仿宋" w:hint="eastAsia"/>
            <w:lang w:eastAsia="zh-CN"/>
          </w:rPr>
          <w:t>(四)、合规监督与执行</w:t>
        </w:r>
        <w:r>
          <w:tab/>
        </w:r>
        <w:r>
          <w:fldChar w:fldCharType="begin"/>
        </w:r>
        <w:r>
          <w:instrText xml:space="preserve"> PAGEREF _Toc17183 \h </w:instrText>
        </w:r>
        <w:r>
          <w:fldChar w:fldCharType="separate"/>
        </w:r>
        <w:r>
          <w:t>75</w:t>
        </w:r>
        <w:r>
          <w:fldChar w:fldCharType="end"/>
        </w:r>
      </w:hyperlink>
    </w:p>
    <w:p>
      <w:pPr>
        <w:pStyle w:val="TOC1"/>
        <w:tabs>
          <w:tab w:val="right" w:leader="dot" w:pos="8306"/>
        </w:tabs>
      </w:pPr>
      <w:hyperlink w:anchor="_Toc6494" w:history="1">
        <w:r>
          <w:rPr>
            <w:rFonts w:ascii="仿宋" w:eastAsia="仿宋" w:hAnsi="仿宋" w:cs="仿宋" w:hint="eastAsia"/>
            <w:lang w:eastAsia="zh-CN"/>
          </w:rPr>
          <w:t>十四、产业协同与集群发展</w:t>
        </w:r>
        <w:r>
          <w:tab/>
        </w:r>
        <w:r>
          <w:fldChar w:fldCharType="begin"/>
        </w:r>
        <w:r>
          <w:instrText xml:space="preserve"> PAGEREF _Toc6494 \h </w:instrText>
        </w:r>
        <w:r>
          <w:fldChar w:fldCharType="separate"/>
        </w:r>
        <w:r>
          <w:t>76</w:t>
        </w:r>
        <w:r>
          <w:fldChar w:fldCharType="end"/>
        </w:r>
      </w:hyperlink>
    </w:p>
    <w:p>
      <w:pPr>
        <w:pStyle w:val="TOC2"/>
        <w:tabs>
          <w:tab w:val="right" w:leader="dot" w:pos="8306"/>
        </w:tabs>
      </w:pPr>
      <w:hyperlink w:anchor="_Toc22765" w:history="1">
        <w:r>
          <w:rPr>
            <w:rFonts w:ascii="仿宋" w:eastAsia="仿宋" w:hAnsi="仿宋" w:cs="仿宋" w:hint="eastAsia"/>
            <w:lang w:eastAsia="zh-CN"/>
          </w:rPr>
          <w:t>(一)、产业协同机制建设</w:t>
        </w:r>
        <w:r>
          <w:tab/>
        </w:r>
        <w:r>
          <w:fldChar w:fldCharType="begin"/>
        </w:r>
        <w:r>
          <w:instrText xml:space="preserve"> PAGEREF _Toc22765 \h </w:instrText>
        </w:r>
        <w:r>
          <w:fldChar w:fldCharType="separate"/>
        </w:r>
        <w:r>
          <w:t>76</w:t>
        </w:r>
        <w:r>
          <w:fldChar w:fldCharType="end"/>
        </w:r>
      </w:hyperlink>
    </w:p>
    <w:p>
      <w:pPr>
        <w:pStyle w:val="TOC2"/>
        <w:tabs>
          <w:tab w:val="right" w:leader="dot" w:pos="8306"/>
        </w:tabs>
      </w:pPr>
      <w:hyperlink w:anchor="_Toc17608" w:history="1">
        <w:r>
          <w:rPr>
            <w:rFonts w:ascii="仿宋" w:eastAsia="仿宋" w:hAnsi="仿宋" w:cs="仿宋" w:hint="eastAsia"/>
            <w:lang w:eastAsia="zh-CN"/>
          </w:rPr>
          <w:t>(二)、产业集群培育与发展</w:t>
        </w:r>
        <w:r>
          <w:tab/>
        </w:r>
        <w:r>
          <w:fldChar w:fldCharType="begin"/>
        </w:r>
        <w:r>
          <w:instrText xml:space="preserve"> PAGEREF _Toc17608 \h </w:instrText>
        </w:r>
        <w:r>
          <w:fldChar w:fldCharType="separate"/>
        </w:r>
        <w:r>
          <w:t>77</w:t>
        </w:r>
        <w:r>
          <w:fldChar w:fldCharType="end"/>
        </w:r>
      </w:hyperlink>
    </w:p>
    <w:p>
      <w:pPr>
        <w:pStyle w:val="TOC1"/>
        <w:tabs>
          <w:tab w:val="right" w:leader="dot" w:pos="8306"/>
        </w:tabs>
      </w:pPr>
      <w:hyperlink w:anchor="_Toc27986" w:history="1">
        <w:r>
          <w:rPr>
            <w:rFonts w:ascii="仿宋" w:eastAsia="仿宋" w:hAnsi="仿宋" w:cs="仿宋" w:hint="eastAsia"/>
            <w:lang w:eastAsia="zh-CN"/>
          </w:rPr>
          <w:t>十五、知识产权管理与保护</w:t>
        </w:r>
        <w:r>
          <w:tab/>
        </w:r>
        <w:r>
          <w:fldChar w:fldCharType="begin"/>
        </w:r>
        <w:r>
          <w:instrText xml:space="preserve"> PAGEREF _Toc27986 \h </w:instrText>
        </w:r>
        <w:r>
          <w:fldChar w:fldCharType="separate"/>
        </w:r>
        <w:r>
          <w:t>78</w:t>
        </w:r>
        <w:r>
          <w:fldChar w:fldCharType="end"/>
        </w:r>
      </w:hyperlink>
    </w:p>
    <w:p>
      <w:pPr>
        <w:pStyle w:val="TOC2"/>
        <w:tabs>
          <w:tab w:val="right" w:leader="dot" w:pos="8306"/>
        </w:tabs>
      </w:pPr>
      <w:hyperlink w:anchor="_Toc11349" w:history="1">
        <w:r>
          <w:rPr>
            <w:rFonts w:ascii="仿宋" w:eastAsia="仿宋" w:hAnsi="仿宋" w:cs="仿宋" w:hint="eastAsia"/>
            <w:lang w:eastAsia="zh-CN"/>
          </w:rPr>
          <w:t>(一)、知识产权管理体系建设</w:t>
        </w:r>
        <w:r>
          <w:tab/>
        </w:r>
        <w:r>
          <w:fldChar w:fldCharType="begin"/>
        </w:r>
        <w:r>
          <w:instrText xml:space="preserve"> PAGEREF _Toc11349 \h </w:instrText>
        </w:r>
        <w:r>
          <w:fldChar w:fldCharType="separate"/>
        </w:r>
        <w:r>
          <w:t>78</w:t>
        </w:r>
        <w:r>
          <w:fldChar w:fldCharType="end"/>
        </w:r>
      </w:hyperlink>
    </w:p>
    <w:p>
      <w:pPr>
        <w:pStyle w:val="TOC2"/>
        <w:tabs>
          <w:tab w:val="right" w:leader="dot" w:pos="8306"/>
        </w:tabs>
      </w:pPr>
      <w:hyperlink w:anchor="_Toc3737" w:history="1">
        <w:r>
          <w:rPr>
            <w:rFonts w:ascii="仿宋" w:eastAsia="仿宋" w:hAnsi="仿宋" w:cs="仿宋" w:hint="eastAsia"/>
            <w:lang w:eastAsia="zh-CN"/>
          </w:rPr>
          <w:t>(二)、知识产权保护措施</w:t>
        </w:r>
        <w:r>
          <w:tab/>
        </w:r>
        <w:r>
          <w:fldChar w:fldCharType="begin"/>
        </w:r>
        <w:r>
          <w:instrText xml:space="preserve"> PAGEREF _Toc3737 \h </w:instrText>
        </w:r>
        <w:r>
          <w:fldChar w:fldCharType="separate"/>
        </w:r>
        <w:r>
          <w:t>79</w:t>
        </w:r>
        <w:r>
          <w:fldChar w:fldCharType="end"/>
        </w:r>
      </w:hyperlink>
    </w:p>
    <w:p>
      <w:pPr>
        <w:pStyle w:val="TOC1"/>
        <w:tabs>
          <w:tab w:val="right" w:leader="dot" w:pos="8306"/>
        </w:tabs>
      </w:pPr>
      <w:hyperlink w:anchor="_Toc28242" w:history="1">
        <w:r>
          <w:rPr>
            <w:rFonts w:ascii="仿宋" w:eastAsia="仿宋" w:hAnsi="仿宋" w:cs="仿宋" w:hint="eastAsia"/>
            <w:lang w:eastAsia="zh-CN"/>
          </w:rPr>
          <w:t>十六、质量管理与控制</w:t>
        </w:r>
        <w:r>
          <w:tab/>
        </w:r>
        <w:r>
          <w:fldChar w:fldCharType="begin"/>
        </w:r>
        <w:r>
          <w:instrText xml:space="preserve"> PAGEREF _Toc28242 \h </w:instrText>
        </w:r>
        <w:r>
          <w:fldChar w:fldCharType="separate"/>
        </w:r>
        <w:r>
          <w:t>80</w:t>
        </w:r>
        <w:r>
          <w:fldChar w:fldCharType="end"/>
        </w:r>
      </w:hyperlink>
    </w:p>
    <w:p>
      <w:pPr>
        <w:pStyle w:val="TOC2"/>
        <w:tabs>
          <w:tab w:val="right" w:leader="dot" w:pos="8306"/>
        </w:tabs>
      </w:pPr>
      <w:hyperlink w:anchor="_Toc20041" w:history="1">
        <w:r>
          <w:rPr>
            <w:rFonts w:ascii="仿宋" w:eastAsia="仿宋" w:hAnsi="仿宋" w:cs="仿宋" w:hint="eastAsia"/>
            <w:lang w:eastAsia="zh-CN"/>
          </w:rPr>
          <w:t>(一)、质量管理体系建设</w:t>
        </w:r>
        <w:r>
          <w:tab/>
        </w:r>
        <w:r>
          <w:fldChar w:fldCharType="begin"/>
        </w:r>
        <w:r>
          <w:instrText xml:space="preserve"> PAGEREF _Toc20041 \h </w:instrText>
        </w:r>
        <w:r>
          <w:fldChar w:fldCharType="separate"/>
        </w:r>
        <w:r>
          <w:t>80</w:t>
        </w:r>
        <w:r>
          <w:fldChar w:fldCharType="end"/>
        </w:r>
      </w:hyperlink>
    </w:p>
    <w:p>
      <w:pPr>
        <w:pStyle w:val="TOC2"/>
        <w:tabs>
          <w:tab w:val="right" w:leader="dot" w:pos="8306"/>
        </w:tabs>
      </w:pPr>
      <w:hyperlink w:anchor="_Toc14575" w:history="1">
        <w:r>
          <w:rPr>
            <w:rFonts w:ascii="仿宋" w:eastAsia="仿宋" w:hAnsi="仿宋" w:cs="仿宋" w:hint="eastAsia"/>
            <w:lang w:eastAsia="zh-CN"/>
          </w:rPr>
          <w:t>(二)、质量控制措施</w:t>
        </w:r>
        <w:r>
          <w:tab/>
        </w:r>
        <w:r>
          <w:fldChar w:fldCharType="begin"/>
        </w:r>
        <w:r>
          <w:instrText xml:space="preserve"> PAGEREF _Toc14575 \h </w:instrText>
        </w:r>
        <w:r>
          <w:fldChar w:fldCharType="separate"/>
        </w:r>
        <w:r>
          <w:t>82</w:t>
        </w:r>
        <w:r>
          <w:fldChar w:fldCharType="end"/>
        </w:r>
      </w:hyperlink>
    </w:p>
    <w:p>
      <w:pPr>
        <w:pStyle w:val="TOC1"/>
        <w:tabs>
          <w:tab w:val="right" w:leader="dot" w:pos="8306"/>
        </w:tabs>
      </w:pPr>
      <w:hyperlink w:anchor="_Toc394" w:history="1">
        <w:r>
          <w:rPr>
            <w:rFonts w:ascii="仿宋" w:eastAsia="仿宋" w:hAnsi="仿宋" w:cs="仿宋" w:hint="eastAsia"/>
            <w:lang w:eastAsia="zh-CN"/>
          </w:rPr>
          <w:t>十七、创新驱动与持续发展</w:t>
        </w:r>
        <w:r>
          <w:tab/>
        </w:r>
        <w:r>
          <w:fldChar w:fldCharType="begin"/>
        </w:r>
        <w:r>
          <w:instrText xml:space="preserve"> PAGEREF _Toc394 \h </w:instrText>
        </w:r>
        <w:r>
          <w:fldChar w:fldCharType="separate"/>
        </w:r>
        <w:r>
          <w:t>83</w:t>
        </w:r>
        <w:r>
          <w:fldChar w:fldCharType="end"/>
        </w:r>
      </w:hyperlink>
    </w:p>
    <w:p>
      <w:pPr>
        <w:pStyle w:val="TOC2"/>
        <w:tabs>
          <w:tab w:val="right" w:leader="dot" w:pos="8306"/>
        </w:tabs>
      </w:pPr>
      <w:hyperlink w:anchor="_Toc21893" w:history="1">
        <w:r>
          <w:rPr>
            <w:rFonts w:ascii="仿宋" w:eastAsia="仿宋" w:hAnsi="仿宋" w:cs="仿宋" w:hint="eastAsia"/>
            <w:lang w:eastAsia="zh-CN"/>
          </w:rPr>
          <w:t>(一)、创新驱动战略实施</w:t>
        </w:r>
        <w:r>
          <w:tab/>
        </w:r>
        <w:r>
          <w:fldChar w:fldCharType="begin"/>
        </w:r>
        <w:r>
          <w:instrText xml:space="preserve"> PAGEREF _Toc21893 \h </w:instrText>
        </w:r>
        <w:r>
          <w:fldChar w:fldCharType="separate"/>
        </w:r>
        <w:r>
          <w:t>83</w:t>
        </w:r>
        <w:r>
          <w:fldChar w:fldCharType="end"/>
        </w:r>
      </w:hyperlink>
    </w:p>
    <w:p>
      <w:pPr>
        <w:pStyle w:val="TOC2"/>
        <w:tabs>
          <w:tab w:val="right" w:leader="dot" w:pos="8306"/>
        </w:tabs>
      </w:pPr>
      <w:hyperlink w:anchor="_Toc14809" w:history="1">
        <w:r>
          <w:rPr>
            <w:rFonts w:ascii="仿宋" w:eastAsia="仿宋" w:hAnsi="仿宋" w:cs="仿宋" w:hint="eastAsia"/>
            <w:lang w:eastAsia="zh-CN"/>
          </w:rPr>
          <w:t>(二)、持续发展路径探索</w:t>
        </w:r>
        <w:r>
          <w:tab/>
        </w:r>
        <w:r>
          <w:fldChar w:fldCharType="begin"/>
        </w:r>
        <w:r>
          <w:instrText xml:space="preserve"> PAGEREF _Toc14809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07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581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164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185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一、特种丝制品项目的市场准入条件分析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特种丝制品项目而言，市场准入条件首先取决于政策法规环境。政府对于[行业名称]领域的法规，如环保标准、税收政策、和技术使用规范，直接影响特种丝制品项目的运营和成本结构。例如，若政府针对使用可再生能源的企业提供税收优惠，这将对特种丝制品项目的财务规划产生重要影响。同时，考虑经济环境和消费者偏好的变化对特种丝制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二、特种丝制品项目的行业规范与合规性要求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特种丝制品项目来说，遵守行业规范和合规性要求是确保项目顺利进行的基础。这包括遵循质量控制标准、安全规定、数据保护法规等。例如，若特种丝制品项目涉及数据处理，须严格遵守相关的数据保护法规。此外，行业内部的自律规范，如产品标准和服务流程，也对于提升特种丝制品项目在行业内的认可度和竞争力至关重要。项目管理团队必须不断更新策略，以应对行业规范和法规的变化，确保特种丝制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三、特种丝制品项目的竞争格局和战略定位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丝制品项目的发展规划中，理解行业的竞争格局对于制定有效的市场策略极为关键。这包括分析主要竞争对手的市场地位、优势及其业务模式。特种丝制品项目面临的竞争对手可能包括大型成熟企业和创新型初创公司，各自采取不同的市场策略。因此，特种丝制品项目需精确地定位自己的市场策略，如专注于产品创新、客户服务或成本效率，以在竞争中占据优势。通过深入的市场和竞争分析，特种丝制品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0386"/>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0075"/>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丝制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丝制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特种丝制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丝制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特种丝制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特种丝制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特种丝制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丝制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特种丝制品项目的社会影响是全面而深远的。从提供就业机会和提升公共服务，到促进社会结构和劳动市场的多元化，再到推动社会责任和伦理标准的提高，项目对于提升社区的经济、文化和社会福祉有着重要作用。通过这些正面影响，特种丝制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6515"/>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为了融入当地社区，特种丝制品项目需深入理解当地的文化特色和社会习俗。例如，项目在设计广告和市场推广活动时，应考虑使用当地语言和符合地方文化的表达方式。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特种丝制品项目对当地经济结构的影响需谨慎考虑。项目可以通过聘用当地居民，特别是在管理和技术岗位上，来直接促进当地就业。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丝制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2430"/>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为了确保特种丝制品项目的成功并最大限度地减轻潜在的社会风险，详细的风险分析和具体的应对策略至关重要。以下是针对项目可能面临的具体社会风险及相应对策的分析：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https://d.book118.com/288142110107006033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685413"/>
    <w:rsid w:val="646854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8142110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2024-01-23T21:04:00Z</dcterms:created>
  <dcterms:modified xsi:type="dcterms:W3CDTF">2024-01-23T21:04:59Z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16F51A8F3C4945B6A09EE7FCC71EE763_11</vt:lpwstr>
  </property>
  <property fmtid="{D5CDD505-2E9C-101B-9397-08002B2CF9AE}" pid="3" name="KSOProductBuildVer">
    <vt:lpwstr>2052-12.1.0.16120</vt:lpwstr>
  </property>
</Properties>
</file>