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指示灯具：设备指示灯项目规划设计方案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6" w:history="1">
        <w:r>
          <w:rPr>
            <w:rFonts w:ascii="仿宋" w:eastAsia="仿宋" w:hAnsi="仿宋" w:cs="仿宋" w:hint="eastAsia"/>
            <w:lang w:eastAsia="zh-CN"/>
          </w:rPr>
          <w:t>前言</w:t>
        </w:r>
        <w:r>
          <w:tab/>
        </w:r>
        <w:r>
          <w:fldChar w:fldCharType="begin"/>
        </w:r>
        <w:r>
          <w:instrText xml:space="preserve"> PAGEREF _Toc13436 \h </w:instrText>
        </w:r>
        <w:r>
          <w:fldChar w:fldCharType="separate"/>
        </w:r>
        <w:r>
          <w:t>3</w:t>
        </w:r>
        <w:r>
          <w:fldChar w:fldCharType="end"/>
        </w:r>
      </w:hyperlink>
    </w:p>
    <w:p>
      <w:pPr>
        <w:pStyle w:val="TOC1"/>
        <w:tabs>
          <w:tab w:val="right" w:leader="dot" w:pos="8306"/>
        </w:tabs>
      </w:pPr>
      <w:hyperlink w:anchor="_Toc16369" w:history="1">
        <w:r>
          <w:rPr>
            <w:rFonts w:ascii="仿宋" w:eastAsia="仿宋" w:hAnsi="仿宋" w:cs="仿宋" w:hint="eastAsia"/>
            <w:lang w:eastAsia="zh-CN"/>
          </w:rPr>
          <w:t>一、市场分析、调研</w:t>
        </w:r>
        <w:r>
          <w:tab/>
        </w:r>
        <w:r>
          <w:fldChar w:fldCharType="begin"/>
        </w:r>
        <w:r>
          <w:instrText xml:space="preserve"> PAGEREF _Toc16369 \h </w:instrText>
        </w:r>
        <w:r>
          <w:fldChar w:fldCharType="separate"/>
        </w:r>
        <w:r>
          <w:t>3</w:t>
        </w:r>
        <w:r>
          <w:fldChar w:fldCharType="end"/>
        </w:r>
      </w:hyperlink>
    </w:p>
    <w:p>
      <w:pPr>
        <w:pStyle w:val="TOC2"/>
        <w:tabs>
          <w:tab w:val="right" w:leader="dot" w:pos="8306"/>
        </w:tabs>
      </w:pPr>
      <w:hyperlink w:anchor="_Toc24211" w:history="1">
        <w:r>
          <w:rPr>
            <w:rFonts w:ascii="仿宋" w:eastAsia="仿宋" w:hAnsi="仿宋" w:cs="仿宋" w:hint="eastAsia"/>
            <w:lang w:eastAsia="zh-CN"/>
          </w:rPr>
          <w:t>(一)、指示灯具：设备指示灯行业分析</w:t>
        </w:r>
        <w:r>
          <w:tab/>
        </w:r>
        <w:r>
          <w:fldChar w:fldCharType="begin"/>
        </w:r>
        <w:r>
          <w:instrText xml:space="preserve"> PAGEREF _Toc24211 \h </w:instrText>
        </w:r>
        <w:r>
          <w:fldChar w:fldCharType="separate"/>
        </w:r>
        <w:r>
          <w:t>3</w:t>
        </w:r>
        <w:r>
          <w:fldChar w:fldCharType="end"/>
        </w:r>
      </w:hyperlink>
    </w:p>
    <w:p>
      <w:pPr>
        <w:pStyle w:val="TOC2"/>
        <w:tabs>
          <w:tab w:val="right" w:leader="dot" w:pos="8306"/>
        </w:tabs>
      </w:pPr>
      <w:hyperlink w:anchor="_Toc2967" w:history="1">
        <w:r>
          <w:rPr>
            <w:rFonts w:ascii="仿宋" w:eastAsia="仿宋" w:hAnsi="仿宋" w:cs="仿宋" w:hint="eastAsia"/>
            <w:lang w:eastAsia="zh-CN"/>
          </w:rPr>
          <w:t>(二)、指示灯具：设备指示灯市场分析预测</w:t>
        </w:r>
        <w:r>
          <w:tab/>
        </w:r>
        <w:r>
          <w:fldChar w:fldCharType="begin"/>
        </w:r>
        <w:r>
          <w:instrText xml:space="preserve"> PAGEREF _Toc2967 \h </w:instrText>
        </w:r>
        <w:r>
          <w:fldChar w:fldCharType="separate"/>
        </w:r>
        <w:r>
          <w:t>4</w:t>
        </w:r>
        <w:r>
          <w:fldChar w:fldCharType="end"/>
        </w:r>
      </w:hyperlink>
    </w:p>
    <w:p>
      <w:pPr>
        <w:pStyle w:val="TOC1"/>
        <w:tabs>
          <w:tab w:val="right" w:leader="dot" w:pos="8306"/>
        </w:tabs>
      </w:pPr>
      <w:hyperlink w:anchor="_Toc17919" w:history="1">
        <w:r>
          <w:rPr>
            <w:rFonts w:ascii="仿宋" w:eastAsia="仿宋" w:hAnsi="仿宋" w:cs="仿宋" w:hint="eastAsia"/>
            <w:lang w:eastAsia="zh-CN"/>
          </w:rPr>
          <w:t>二、指示灯具：设备指示灯项目文档管理</w:t>
        </w:r>
        <w:r>
          <w:tab/>
        </w:r>
        <w:r>
          <w:fldChar w:fldCharType="begin"/>
        </w:r>
        <w:r>
          <w:instrText xml:space="preserve"> PAGEREF _Toc17919 \h </w:instrText>
        </w:r>
        <w:r>
          <w:fldChar w:fldCharType="separate"/>
        </w:r>
        <w:r>
          <w:t>5</w:t>
        </w:r>
        <w:r>
          <w:fldChar w:fldCharType="end"/>
        </w:r>
      </w:hyperlink>
    </w:p>
    <w:p>
      <w:pPr>
        <w:pStyle w:val="TOC2"/>
        <w:tabs>
          <w:tab w:val="right" w:leader="dot" w:pos="8306"/>
        </w:tabs>
      </w:pPr>
      <w:hyperlink w:anchor="_Toc32220" w:history="1">
        <w:r>
          <w:rPr>
            <w:rFonts w:ascii="仿宋" w:eastAsia="仿宋" w:hAnsi="仿宋" w:cs="仿宋" w:hint="eastAsia"/>
            <w:lang w:eastAsia="zh-CN"/>
          </w:rPr>
          <w:t>(一)、文档编制与审查</w:t>
        </w:r>
        <w:r>
          <w:tab/>
        </w:r>
        <w:r>
          <w:fldChar w:fldCharType="begin"/>
        </w:r>
        <w:r>
          <w:instrText xml:space="preserve"> PAGEREF _Toc32220 \h </w:instrText>
        </w:r>
        <w:r>
          <w:fldChar w:fldCharType="separate"/>
        </w:r>
        <w:r>
          <w:t>5</w:t>
        </w:r>
        <w:r>
          <w:fldChar w:fldCharType="end"/>
        </w:r>
      </w:hyperlink>
    </w:p>
    <w:p>
      <w:pPr>
        <w:pStyle w:val="TOC2"/>
        <w:tabs>
          <w:tab w:val="right" w:leader="dot" w:pos="8306"/>
        </w:tabs>
      </w:pPr>
      <w:hyperlink w:anchor="_Toc24249" w:history="1">
        <w:r>
          <w:rPr>
            <w:rFonts w:ascii="仿宋" w:eastAsia="仿宋" w:hAnsi="仿宋" w:cs="仿宋" w:hint="eastAsia"/>
            <w:lang w:eastAsia="zh-CN"/>
          </w:rPr>
          <w:t>(二)、文档发布与分发</w:t>
        </w:r>
        <w:r>
          <w:tab/>
        </w:r>
        <w:r>
          <w:fldChar w:fldCharType="begin"/>
        </w:r>
        <w:r>
          <w:instrText xml:space="preserve"> PAGEREF _Toc24249 \h </w:instrText>
        </w:r>
        <w:r>
          <w:fldChar w:fldCharType="separate"/>
        </w:r>
        <w:r>
          <w:t>6</w:t>
        </w:r>
        <w:r>
          <w:fldChar w:fldCharType="end"/>
        </w:r>
      </w:hyperlink>
    </w:p>
    <w:p>
      <w:pPr>
        <w:pStyle w:val="TOC2"/>
        <w:tabs>
          <w:tab w:val="right" w:leader="dot" w:pos="8306"/>
        </w:tabs>
      </w:pPr>
      <w:hyperlink w:anchor="_Toc10675" w:history="1">
        <w:r>
          <w:rPr>
            <w:rFonts w:ascii="仿宋" w:eastAsia="仿宋" w:hAnsi="仿宋" w:cs="仿宋" w:hint="eastAsia"/>
            <w:lang w:eastAsia="zh-CN"/>
          </w:rPr>
          <w:t>(三)、文档存档与归档</w:t>
        </w:r>
        <w:r>
          <w:tab/>
        </w:r>
        <w:r>
          <w:fldChar w:fldCharType="begin"/>
        </w:r>
        <w:r>
          <w:instrText xml:space="preserve"> PAGEREF _Toc10675 \h </w:instrText>
        </w:r>
        <w:r>
          <w:fldChar w:fldCharType="separate"/>
        </w:r>
        <w:r>
          <w:t>7</w:t>
        </w:r>
        <w:r>
          <w:fldChar w:fldCharType="end"/>
        </w:r>
      </w:hyperlink>
    </w:p>
    <w:p>
      <w:pPr>
        <w:pStyle w:val="TOC1"/>
        <w:tabs>
          <w:tab w:val="right" w:leader="dot" w:pos="8306"/>
        </w:tabs>
      </w:pPr>
      <w:hyperlink w:anchor="_Toc11075" w:history="1">
        <w:r>
          <w:rPr>
            <w:rFonts w:ascii="仿宋" w:eastAsia="仿宋" w:hAnsi="仿宋" w:cs="仿宋" w:hint="eastAsia"/>
            <w:lang w:eastAsia="zh-CN"/>
          </w:rPr>
          <w:t>三、指示灯具：设备指示灯项目选址可行性分析</w:t>
        </w:r>
        <w:r>
          <w:tab/>
        </w:r>
        <w:r>
          <w:fldChar w:fldCharType="begin"/>
        </w:r>
        <w:r>
          <w:instrText xml:space="preserve"> PAGEREF _Toc11075 \h </w:instrText>
        </w:r>
        <w:r>
          <w:fldChar w:fldCharType="separate"/>
        </w:r>
        <w:r>
          <w:t>8</w:t>
        </w:r>
        <w:r>
          <w:fldChar w:fldCharType="end"/>
        </w:r>
      </w:hyperlink>
    </w:p>
    <w:p>
      <w:pPr>
        <w:pStyle w:val="TOC2"/>
        <w:tabs>
          <w:tab w:val="right" w:leader="dot" w:pos="8306"/>
        </w:tabs>
      </w:pPr>
      <w:hyperlink w:anchor="_Toc15755" w:history="1">
        <w:r>
          <w:rPr>
            <w:rFonts w:ascii="仿宋" w:eastAsia="仿宋" w:hAnsi="仿宋" w:cs="仿宋" w:hint="eastAsia"/>
            <w:lang w:eastAsia="zh-CN"/>
          </w:rPr>
          <w:t>(一)、指示灯具：设备指示灯项目选址</w:t>
        </w:r>
        <w:r>
          <w:tab/>
        </w:r>
        <w:r>
          <w:fldChar w:fldCharType="begin"/>
        </w:r>
        <w:r>
          <w:instrText xml:space="preserve"> PAGEREF _Toc15755 \h </w:instrText>
        </w:r>
        <w:r>
          <w:fldChar w:fldCharType="separate"/>
        </w:r>
        <w:r>
          <w:t>8</w:t>
        </w:r>
        <w:r>
          <w:fldChar w:fldCharType="end"/>
        </w:r>
      </w:hyperlink>
    </w:p>
    <w:p>
      <w:pPr>
        <w:pStyle w:val="TOC2"/>
        <w:tabs>
          <w:tab w:val="right" w:leader="dot" w:pos="8306"/>
        </w:tabs>
      </w:pPr>
      <w:hyperlink w:anchor="_Toc18041" w:history="1">
        <w:r>
          <w:rPr>
            <w:rFonts w:ascii="仿宋" w:eastAsia="仿宋" w:hAnsi="仿宋" w:cs="仿宋" w:hint="eastAsia"/>
            <w:lang w:eastAsia="zh-CN"/>
          </w:rPr>
          <w:t>(二)、用地控制指标</w:t>
        </w:r>
        <w:r>
          <w:tab/>
        </w:r>
        <w:r>
          <w:fldChar w:fldCharType="begin"/>
        </w:r>
        <w:r>
          <w:instrText xml:space="preserve"> PAGEREF _Toc18041 \h </w:instrText>
        </w:r>
        <w:r>
          <w:fldChar w:fldCharType="separate"/>
        </w:r>
        <w:r>
          <w:t>8</w:t>
        </w:r>
        <w:r>
          <w:fldChar w:fldCharType="end"/>
        </w:r>
      </w:hyperlink>
    </w:p>
    <w:p>
      <w:pPr>
        <w:pStyle w:val="TOC2"/>
        <w:tabs>
          <w:tab w:val="right" w:leader="dot" w:pos="8306"/>
        </w:tabs>
      </w:pPr>
      <w:hyperlink w:anchor="_Toc7764" w:history="1">
        <w:r>
          <w:rPr>
            <w:rFonts w:ascii="仿宋" w:eastAsia="仿宋" w:hAnsi="仿宋" w:cs="仿宋" w:hint="eastAsia"/>
            <w:lang w:eastAsia="zh-CN"/>
          </w:rPr>
          <w:t>(三)、节约用地措施</w:t>
        </w:r>
        <w:r>
          <w:tab/>
        </w:r>
        <w:r>
          <w:fldChar w:fldCharType="begin"/>
        </w:r>
        <w:r>
          <w:instrText xml:space="preserve"> PAGEREF _Toc7764 \h </w:instrText>
        </w:r>
        <w:r>
          <w:fldChar w:fldCharType="separate"/>
        </w:r>
        <w:r>
          <w:t>10</w:t>
        </w:r>
        <w:r>
          <w:fldChar w:fldCharType="end"/>
        </w:r>
      </w:hyperlink>
    </w:p>
    <w:p>
      <w:pPr>
        <w:pStyle w:val="TOC2"/>
        <w:tabs>
          <w:tab w:val="right" w:leader="dot" w:pos="8306"/>
        </w:tabs>
      </w:pPr>
      <w:hyperlink w:anchor="_Toc26884" w:history="1">
        <w:r>
          <w:rPr>
            <w:rFonts w:ascii="仿宋" w:eastAsia="仿宋" w:hAnsi="仿宋" w:cs="仿宋" w:hint="eastAsia"/>
            <w:lang w:eastAsia="zh-CN"/>
          </w:rPr>
          <w:t>(四)、总图布置方案</w:t>
        </w:r>
        <w:r>
          <w:tab/>
        </w:r>
        <w:r>
          <w:fldChar w:fldCharType="begin"/>
        </w:r>
        <w:r>
          <w:instrText xml:space="preserve"> PAGEREF _Toc26884 \h </w:instrText>
        </w:r>
        <w:r>
          <w:fldChar w:fldCharType="separate"/>
        </w:r>
        <w:r>
          <w:t>12</w:t>
        </w:r>
        <w:r>
          <w:fldChar w:fldCharType="end"/>
        </w:r>
      </w:hyperlink>
    </w:p>
    <w:p>
      <w:pPr>
        <w:pStyle w:val="TOC2"/>
        <w:tabs>
          <w:tab w:val="right" w:leader="dot" w:pos="8306"/>
        </w:tabs>
      </w:pPr>
      <w:hyperlink w:anchor="_Toc21406" w:history="1">
        <w:r>
          <w:rPr>
            <w:rFonts w:ascii="仿宋" w:eastAsia="仿宋" w:hAnsi="仿宋" w:cs="仿宋" w:hint="eastAsia"/>
            <w:lang w:eastAsia="zh-CN"/>
          </w:rPr>
          <w:t>(五)、选址综合评价</w:t>
        </w:r>
        <w:r>
          <w:tab/>
        </w:r>
        <w:r>
          <w:fldChar w:fldCharType="begin"/>
        </w:r>
        <w:r>
          <w:instrText xml:space="preserve"> PAGEREF _Toc21406 \h </w:instrText>
        </w:r>
        <w:r>
          <w:fldChar w:fldCharType="separate"/>
        </w:r>
        <w:r>
          <w:t>13</w:t>
        </w:r>
        <w:r>
          <w:fldChar w:fldCharType="end"/>
        </w:r>
      </w:hyperlink>
    </w:p>
    <w:p>
      <w:pPr>
        <w:pStyle w:val="TOC1"/>
        <w:tabs>
          <w:tab w:val="right" w:leader="dot" w:pos="8306"/>
        </w:tabs>
      </w:pPr>
      <w:hyperlink w:anchor="_Toc12159" w:history="1">
        <w:r>
          <w:rPr>
            <w:rFonts w:ascii="仿宋" w:eastAsia="仿宋" w:hAnsi="仿宋" w:cs="仿宋" w:hint="eastAsia"/>
            <w:lang w:eastAsia="zh-CN"/>
          </w:rPr>
          <w:t>四、工艺说明</w:t>
        </w:r>
        <w:r>
          <w:tab/>
        </w:r>
        <w:r>
          <w:fldChar w:fldCharType="begin"/>
        </w:r>
        <w:r>
          <w:instrText xml:space="preserve"> PAGEREF _Toc12159 \h </w:instrText>
        </w:r>
        <w:r>
          <w:fldChar w:fldCharType="separate"/>
        </w:r>
        <w:r>
          <w:t>14</w:t>
        </w:r>
        <w:r>
          <w:fldChar w:fldCharType="end"/>
        </w:r>
      </w:hyperlink>
    </w:p>
    <w:p>
      <w:pPr>
        <w:pStyle w:val="TOC2"/>
        <w:tabs>
          <w:tab w:val="right" w:leader="dot" w:pos="8306"/>
        </w:tabs>
      </w:pPr>
      <w:hyperlink w:anchor="_Toc5568" w:history="1">
        <w:r>
          <w:rPr>
            <w:rFonts w:ascii="仿宋" w:eastAsia="仿宋" w:hAnsi="仿宋" w:cs="仿宋" w:hint="eastAsia"/>
            <w:lang w:eastAsia="zh-CN"/>
          </w:rPr>
          <w:t>(一)、技术管理特点</w:t>
        </w:r>
        <w:r>
          <w:tab/>
        </w:r>
        <w:r>
          <w:fldChar w:fldCharType="begin"/>
        </w:r>
        <w:r>
          <w:instrText xml:space="preserve"> PAGEREF _Toc5568 \h </w:instrText>
        </w:r>
        <w:r>
          <w:fldChar w:fldCharType="separate"/>
        </w:r>
        <w:r>
          <w:t>14</w:t>
        </w:r>
        <w:r>
          <w:fldChar w:fldCharType="end"/>
        </w:r>
      </w:hyperlink>
    </w:p>
    <w:p>
      <w:pPr>
        <w:pStyle w:val="TOC2"/>
        <w:tabs>
          <w:tab w:val="right" w:leader="dot" w:pos="8306"/>
        </w:tabs>
      </w:pPr>
      <w:hyperlink w:anchor="_Toc20096" w:history="1">
        <w:r>
          <w:rPr>
            <w:rFonts w:ascii="仿宋" w:eastAsia="仿宋" w:hAnsi="仿宋" w:cs="仿宋" w:hint="eastAsia"/>
            <w:lang w:eastAsia="zh-CN"/>
          </w:rPr>
          <w:t>(二)、指示灯具：设备指示灯项目工艺技术设计方案</w:t>
        </w:r>
        <w:r>
          <w:tab/>
        </w:r>
        <w:r>
          <w:fldChar w:fldCharType="begin"/>
        </w:r>
        <w:r>
          <w:instrText xml:space="preserve"> PAGEREF _Toc20096 \h </w:instrText>
        </w:r>
        <w:r>
          <w:fldChar w:fldCharType="separate"/>
        </w:r>
        <w:r>
          <w:t>15</w:t>
        </w:r>
        <w:r>
          <w:fldChar w:fldCharType="end"/>
        </w:r>
      </w:hyperlink>
    </w:p>
    <w:p>
      <w:pPr>
        <w:pStyle w:val="TOC2"/>
        <w:tabs>
          <w:tab w:val="right" w:leader="dot" w:pos="8306"/>
        </w:tabs>
      </w:pPr>
      <w:hyperlink w:anchor="_Toc5674" w:history="1">
        <w:r>
          <w:rPr>
            <w:rFonts w:ascii="仿宋" w:eastAsia="仿宋" w:hAnsi="仿宋" w:cs="仿宋" w:hint="eastAsia"/>
            <w:lang w:eastAsia="zh-CN"/>
          </w:rPr>
          <w:t>(三)、设备选型方案</w:t>
        </w:r>
        <w:r>
          <w:tab/>
        </w:r>
        <w:r>
          <w:fldChar w:fldCharType="begin"/>
        </w:r>
        <w:r>
          <w:instrText xml:space="preserve"> PAGEREF _Toc5674 \h </w:instrText>
        </w:r>
        <w:r>
          <w:fldChar w:fldCharType="separate"/>
        </w:r>
        <w:r>
          <w:t>16</w:t>
        </w:r>
        <w:r>
          <w:fldChar w:fldCharType="end"/>
        </w:r>
      </w:hyperlink>
    </w:p>
    <w:p>
      <w:pPr>
        <w:pStyle w:val="TOC1"/>
        <w:tabs>
          <w:tab w:val="right" w:leader="dot" w:pos="8306"/>
        </w:tabs>
      </w:pPr>
      <w:hyperlink w:anchor="_Toc3105" w:history="1">
        <w:r>
          <w:rPr>
            <w:rFonts w:ascii="仿宋" w:eastAsia="仿宋" w:hAnsi="仿宋" w:cs="仿宋" w:hint="eastAsia"/>
            <w:lang w:eastAsia="zh-CN"/>
          </w:rPr>
          <w:t>五、指示灯具：设备指示灯项目危机管理</w:t>
        </w:r>
        <w:r>
          <w:tab/>
        </w:r>
        <w:r>
          <w:fldChar w:fldCharType="begin"/>
        </w:r>
        <w:r>
          <w:instrText xml:space="preserve"> PAGEREF _Toc3105 \h </w:instrText>
        </w:r>
        <w:r>
          <w:fldChar w:fldCharType="separate"/>
        </w:r>
        <w:r>
          <w:t>18</w:t>
        </w:r>
        <w:r>
          <w:fldChar w:fldCharType="end"/>
        </w:r>
      </w:hyperlink>
    </w:p>
    <w:p>
      <w:pPr>
        <w:pStyle w:val="TOC2"/>
        <w:tabs>
          <w:tab w:val="right" w:leader="dot" w:pos="8306"/>
        </w:tabs>
      </w:pPr>
      <w:hyperlink w:anchor="_Toc6987" w:history="1">
        <w:r>
          <w:rPr>
            <w:rFonts w:ascii="仿宋" w:eastAsia="仿宋" w:hAnsi="仿宋" w:cs="仿宋" w:hint="eastAsia"/>
            <w:lang w:eastAsia="zh-CN"/>
          </w:rPr>
          <w:t>(一)、危机预警与识别</w:t>
        </w:r>
        <w:r>
          <w:tab/>
        </w:r>
        <w:r>
          <w:fldChar w:fldCharType="begin"/>
        </w:r>
        <w:r>
          <w:instrText xml:space="preserve"> PAGEREF _Toc6987 \h </w:instrText>
        </w:r>
        <w:r>
          <w:fldChar w:fldCharType="separate"/>
        </w:r>
        <w:r>
          <w:t>18</w:t>
        </w:r>
        <w:r>
          <w:fldChar w:fldCharType="end"/>
        </w:r>
      </w:hyperlink>
    </w:p>
    <w:p>
      <w:pPr>
        <w:pStyle w:val="TOC2"/>
        <w:tabs>
          <w:tab w:val="right" w:leader="dot" w:pos="8306"/>
        </w:tabs>
      </w:pPr>
      <w:hyperlink w:anchor="_Toc21197" w:history="1">
        <w:r>
          <w:rPr>
            <w:rFonts w:ascii="仿宋" w:eastAsia="仿宋" w:hAnsi="仿宋" w:cs="仿宋" w:hint="eastAsia"/>
            <w:lang w:eastAsia="zh-CN"/>
          </w:rPr>
          <w:t>(二)、危机应对与恢复</w:t>
        </w:r>
        <w:r>
          <w:tab/>
        </w:r>
        <w:r>
          <w:fldChar w:fldCharType="begin"/>
        </w:r>
        <w:r>
          <w:instrText xml:space="preserve"> PAGEREF _Toc21197 \h </w:instrText>
        </w:r>
        <w:r>
          <w:fldChar w:fldCharType="separate"/>
        </w:r>
        <w:r>
          <w:t>19</w:t>
        </w:r>
        <w:r>
          <w:fldChar w:fldCharType="end"/>
        </w:r>
      </w:hyperlink>
    </w:p>
    <w:p>
      <w:pPr>
        <w:pStyle w:val="TOC1"/>
        <w:tabs>
          <w:tab w:val="right" w:leader="dot" w:pos="8306"/>
        </w:tabs>
      </w:pPr>
      <w:hyperlink w:anchor="_Toc5305" w:history="1">
        <w:r>
          <w:rPr>
            <w:rFonts w:ascii="仿宋" w:eastAsia="仿宋" w:hAnsi="仿宋" w:cs="仿宋" w:hint="eastAsia"/>
            <w:lang w:eastAsia="zh-CN"/>
          </w:rPr>
          <w:t>六、产品规划分析</w:t>
        </w:r>
        <w:r>
          <w:tab/>
        </w:r>
        <w:r>
          <w:fldChar w:fldCharType="begin"/>
        </w:r>
        <w:r>
          <w:instrText xml:space="preserve"> PAGEREF _Toc5305 \h </w:instrText>
        </w:r>
        <w:r>
          <w:fldChar w:fldCharType="separate"/>
        </w:r>
        <w:r>
          <w:t>20</w:t>
        </w:r>
        <w:r>
          <w:fldChar w:fldCharType="end"/>
        </w:r>
      </w:hyperlink>
    </w:p>
    <w:p>
      <w:pPr>
        <w:pStyle w:val="TOC2"/>
        <w:tabs>
          <w:tab w:val="right" w:leader="dot" w:pos="8306"/>
        </w:tabs>
      </w:pPr>
      <w:hyperlink w:anchor="_Toc3917" w:history="1">
        <w:r>
          <w:rPr>
            <w:rFonts w:ascii="仿宋" w:eastAsia="仿宋" w:hAnsi="仿宋" w:cs="仿宋" w:hint="eastAsia"/>
            <w:lang w:eastAsia="zh-CN"/>
          </w:rPr>
          <w:t>(一)、产品规划</w:t>
        </w:r>
        <w:r>
          <w:tab/>
        </w:r>
        <w:r>
          <w:fldChar w:fldCharType="begin"/>
        </w:r>
        <w:r>
          <w:instrText xml:space="preserve"> PAGEREF _Toc3917 \h </w:instrText>
        </w:r>
        <w:r>
          <w:fldChar w:fldCharType="separate"/>
        </w:r>
        <w:r>
          <w:t>20</w:t>
        </w:r>
        <w:r>
          <w:fldChar w:fldCharType="end"/>
        </w:r>
      </w:hyperlink>
    </w:p>
    <w:p>
      <w:pPr>
        <w:pStyle w:val="TOC2"/>
        <w:tabs>
          <w:tab w:val="right" w:leader="dot" w:pos="8306"/>
        </w:tabs>
      </w:pPr>
      <w:hyperlink w:anchor="_Toc12664" w:history="1">
        <w:r>
          <w:rPr>
            <w:rFonts w:ascii="仿宋" w:eastAsia="仿宋" w:hAnsi="仿宋" w:cs="仿宋" w:hint="eastAsia"/>
            <w:lang w:eastAsia="zh-CN"/>
          </w:rPr>
          <w:t>(二)、建设规模</w:t>
        </w:r>
        <w:r>
          <w:tab/>
        </w:r>
        <w:r>
          <w:fldChar w:fldCharType="begin"/>
        </w:r>
        <w:r>
          <w:instrText xml:space="preserve"> PAGEREF _Toc12664 \h </w:instrText>
        </w:r>
        <w:r>
          <w:fldChar w:fldCharType="separate"/>
        </w:r>
        <w:r>
          <w:t>21</w:t>
        </w:r>
        <w:r>
          <w:fldChar w:fldCharType="end"/>
        </w:r>
      </w:hyperlink>
    </w:p>
    <w:p>
      <w:pPr>
        <w:pStyle w:val="TOC1"/>
        <w:tabs>
          <w:tab w:val="right" w:leader="dot" w:pos="8306"/>
        </w:tabs>
      </w:pPr>
      <w:hyperlink w:anchor="_Toc23663" w:history="1">
        <w:r>
          <w:rPr>
            <w:rFonts w:ascii="仿宋" w:eastAsia="仿宋" w:hAnsi="仿宋" w:cs="仿宋" w:hint="eastAsia"/>
            <w:lang w:eastAsia="zh-CN"/>
          </w:rPr>
          <w:t>七、指示灯具：设备指示灯项目计划安排</w:t>
        </w:r>
        <w:r>
          <w:tab/>
        </w:r>
        <w:r>
          <w:fldChar w:fldCharType="begin"/>
        </w:r>
        <w:r>
          <w:instrText xml:space="preserve"> PAGEREF _Toc23663 \h </w:instrText>
        </w:r>
        <w:r>
          <w:fldChar w:fldCharType="separate"/>
        </w:r>
        <w:r>
          <w:t>23</w:t>
        </w:r>
        <w:r>
          <w:fldChar w:fldCharType="end"/>
        </w:r>
      </w:hyperlink>
    </w:p>
    <w:p>
      <w:pPr>
        <w:pStyle w:val="TOC2"/>
        <w:tabs>
          <w:tab w:val="right" w:leader="dot" w:pos="8306"/>
        </w:tabs>
      </w:pPr>
      <w:hyperlink w:anchor="_Toc4498" w:history="1">
        <w:r>
          <w:rPr>
            <w:rFonts w:ascii="仿宋" w:eastAsia="仿宋" w:hAnsi="仿宋" w:cs="仿宋" w:hint="eastAsia"/>
            <w:lang w:eastAsia="zh-CN"/>
          </w:rPr>
          <w:t>(一)、建设周期</w:t>
        </w:r>
        <w:r>
          <w:tab/>
        </w:r>
        <w:r>
          <w:fldChar w:fldCharType="begin"/>
        </w:r>
        <w:r>
          <w:instrText xml:space="preserve"> PAGEREF _Toc4498 \h </w:instrText>
        </w:r>
        <w:r>
          <w:fldChar w:fldCharType="separate"/>
        </w:r>
        <w:r>
          <w:t>23</w:t>
        </w:r>
        <w:r>
          <w:fldChar w:fldCharType="end"/>
        </w:r>
      </w:hyperlink>
    </w:p>
    <w:p>
      <w:pPr>
        <w:pStyle w:val="TOC2"/>
        <w:tabs>
          <w:tab w:val="right" w:leader="dot" w:pos="8306"/>
        </w:tabs>
      </w:pPr>
      <w:hyperlink w:anchor="_Toc20672" w:history="1">
        <w:r>
          <w:rPr>
            <w:rFonts w:ascii="仿宋" w:eastAsia="仿宋" w:hAnsi="仿宋" w:cs="仿宋" w:hint="eastAsia"/>
            <w:lang w:eastAsia="zh-CN"/>
          </w:rPr>
          <w:t>(二)、建设进度</w:t>
        </w:r>
        <w:r>
          <w:tab/>
        </w:r>
        <w:r>
          <w:fldChar w:fldCharType="begin"/>
        </w:r>
        <w:r>
          <w:instrText xml:space="preserve"> PAGEREF _Toc20672 \h </w:instrText>
        </w:r>
        <w:r>
          <w:fldChar w:fldCharType="separate"/>
        </w:r>
        <w:r>
          <w:t>24</w:t>
        </w:r>
        <w:r>
          <w:fldChar w:fldCharType="end"/>
        </w:r>
      </w:hyperlink>
    </w:p>
    <w:p>
      <w:pPr>
        <w:pStyle w:val="TOC2"/>
        <w:tabs>
          <w:tab w:val="right" w:leader="dot" w:pos="8306"/>
        </w:tabs>
      </w:pPr>
      <w:hyperlink w:anchor="_Toc13666" w:history="1">
        <w:r>
          <w:rPr>
            <w:rFonts w:ascii="仿宋" w:eastAsia="仿宋" w:hAnsi="仿宋" w:cs="仿宋" w:hint="eastAsia"/>
            <w:lang w:eastAsia="zh-CN"/>
          </w:rPr>
          <w:t>(三)、进度安排注意事项</w:t>
        </w:r>
        <w:r>
          <w:tab/>
        </w:r>
        <w:r>
          <w:fldChar w:fldCharType="begin"/>
        </w:r>
        <w:r>
          <w:instrText xml:space="preserve"> PAGEREF _Toc13666 \h </w:instrText>
        </w:r>
        <w:r>
          <w:fldChar w:fldCharType="separate"/>
        </w:r>
        <w:r>
          <w:t>25</w:t>
        </w:r>
        <w:r>
          <w:fldChar w:fldCharType="end"/>
        </w:r>
      </w:hyperlink>
    </w:p>
    <w:p>
      <w:pPr>
        <w:pStyle w:val="TOC2"/>
        <w:tabs>
          <w:tab w:val="right" w:leader="dot" w:pos="8306"/>
        </w:tabs>
      </w:pPr>
      <w:hyperlink w:anchor="_Toc10026" w:history="1">
        <w:r>
          <w:rPr>
            <w:rFonts w:ascii="仿宋" w:eastAsia="仿宋" w:hAnsi="仿宋" w:cs="仿宋" w:hint="eastAsia"/>
            <w:lang w:eastAsia="zh-CN"/>
          </w:rPr>
          <w:t>(四)、人力资源配置</w:t>
        </w:r>
        <w:r>
          <w:tab/>
        </w:r>
        <w:r>
          <w:fldChar w:fldCharType="begin"/>
        </w:r>
        <w:r>
          <w:instrText xml:space="preserve"> PAGEREF _Toc10026 \h </w:instrText>
        </w:r>
        <w:r>
          <w:fldChar w:fldCharType="separate"/>
        </w:r>
        <w:r>
          <w:t>26</w:t>
        </w:r>
        <w:r>
          <w:fldChar w:fldCharType="end"/>
        </w:r>
      </w:hyperlink>
    </w:p>
    <w:p>
      <w:pPr>
        <w:pStyle w:val="TOC1"/>
        <w:tabs>
          <w:tab w:val="right" w:leader="dot" w:pos="8306"/>
        </w:tabs>
      </w:pPr>
      <w:hyperlink w:anchor="_Toc8251" w:history="1">
        <w:r>
          <w:rPr>
            <w:rFonts w:ascii="仿宋" w:eastAsia="仿宋" w:hAnsi="仿宋" w:cs="仿宋" w:hint="eastAsia"/>
            <w:lang w:eastAsia="zh-CN"/>
          </w:rPr>
          <w:t>八、指示灯具：设备指示灯项目经营效益</w:t>
        </w:r>
        <w:r>
          <w:tab/>
        </w:r>
        <w:r>
          <w:fldChar w:fldCharType="begin"/>
        </w:r>
        <w:r>
          <w:instrText xml:space="preserve"> PAGEREF _Toc8251 \h </w:instrText>
        </w:r>
        <w:r>
          <w:fldChar w:fldCharType="separate"/>
        </w:r>
        <w:r>
          <w:t>27</w:t>
        </w:r>
        <w:r>
          <w:fldChar w:fldCharType="end"/>
        </w:r>
      </w:hyperlink>
    </w:p>
    <w:p>
      <w:pPr>
        <w:pStyle w:val="TOC2"/>
        <w:tabs>
          <w:tab w:val="right" w:leader="dot" w:pos="8306"/>
        </w:tabs>
      </w:pPr>
      <w:hyperlink w:anchor="_Toc377" w:history="1">
        <w:r>
          <w:rPr>
            <w:rFonts w:ascii="仿宋" w:eastAsia="仿宋" w:hAnsi="仿宋" w:cs="仿宋" w:hint="eastAsia"/>
            <w:lang w:eastAsia="zh-CN"/>
          </w:rPr>
          <w:t>(一)、经济评价财务测算</w:t>
        </w:r>
        <w:r>
          <w:tab/>
        </w:r>
        <w:r>
          <w:fldChar w:fldCharType="begin"/>
        </w:r>
        <w:r>
          <w:instrText xml:space="preserve"> PAGEREF _Toc377 \h </w:instrText>
        </w:r>
        <w:r>
          <w:fldChar w:fldCharType="separate"/>
        </w:r>
        <w:r>
          <w:t>27</w:t>
        </w:r>
        <w:r>
          <w:fldChar w:fldCharType="end"/>
        </w:r>
      </w:hyperlink>
    </w:p>
    <w:p>
      <w:pPr>
        <w:pStyle w:val="TOC2"/>
        <w:tabs>
          <w:tab w:val="right" w:leader="dot" w:pos="8306"/>
        </w:tabs>
      </w:pPr>
      <w:hyperlink w:anchor="_Toc4442" w:history="1">
        <w:r>
          <w:rPr>
            <w:rFonts w:ascii="仿宋" w:eastAsia="仿宋" w:hAnsi="仿宋" w:cs="仿宋" w:hint="eastAsia"/>
            <w:lang w:eastAsia="zh-CN"/>
          </w:rPr>
          <w:t>(二)、指示灯具：设备指示灯项目盈利能力分析</w:t>
        </w:r>
        <w:r>
          <w:tab/>
        </w:r>
        <w:r>
          <w:fldChar w:fldCharType="begin"/>
        </w:r>
        <w:r>
          <w:instrText xml:space="preserve"> PAGEREF _Toc4442 \h </w:instrText>
        </w:r>
        <w:r>
          <w:fldChar w:fldCharType="separate"/>
        </w:r>
        <w:r>
          <w:t>28</w:t>
        </w:r>
        <w:r>
          <w:fldChar w:fldCharType="end"/>
        </w:r>
      </w:hyperlink>
    </w:p>
    <w:p>
      <w:pPr>
        <w:pStyle w:val="TOC1"/>
        <w:tabs>
          <w:tab w:val="right" w:leader="dot" w:pos="8306"/>
        </w:tabs>
      </w:pPr>
      <w:hyperlink w:anchor="_Toc15381" w:history="1">
        <w:r>
          <w:rPr>
            <w:rFonts w:ascii="仿宋" w:eastAsia="仿宋" w:hAnsi="仿宋" w:cs="仿宋" w:hint="eastAsia"/>
            <w:lang w:eastAsia="zh-CN"/>
          </w:rPr>
          <w:t>九、指示灯具：设备指示灯项目财务管理</w:t>
        </w:r>
        <w:r>
          <w:tab/>
        </w:r>
        <w:r>
          <w:fldChar w:fldCharType="begin"/>
        </w:r>
        <w:r>
          <w:instrText xml:space="preserve"> PAGEREF _Toc15381 \h </w:instrText>
        </w:r>
        <w:r>
          <w:fldChar w:fldCharType="separate"/>
        </w:r>
        <w:r>
          <w:t>29</w:t>
        </w:r>
        <w:r>
          <w:fldChar w:fldCharType="end"/>
        </w:r>
      </w:hyperlink>
    </w:p>
    <w:p>
      <w:pPr>
        <w:pStyle w:val="TOC2"/>
        <w:tabs>
          <w:tab w:val="right" w:leader="dot" w:pos="8306"/>
        </w:tabs>
      </w:pPr>
      <w:hyperlink w:anchor="_Toc3389" w:history="1">
        <w:r>
          <w:rPr>
            <w:rFonts w:ascii="仿宋" w:eastAsia="仿宋" w:hAnsi="仿宋" w:cs="仿宋" w:hint="eastAsia"/>
            <w:lang w:eastAsia="zh-CN"/>
          </w:rPr>
          <w:t>(一)、资金需求大</w:t>
        </w:r>
        <w:r>
          <w:tab/>
        </w:r>
        <w:r>
          <w:fldChar w:fldCharType="begin"/>
        </w:r>
        <w:r>
          <w:instrText xml:space="preserve"> PAGEREF _Toc3389 \h </w:instrText>
        </w:r>
        <w:r>
          <w:fldChar w:fldCharType="separate"/>
        </w:r>
        <w:r>
          <w:t>29</w:t>
        </w:r>
        <w:r>
          <w:fldChar w:fldCharType="end"/>
        </w:r>
      </w:hyperlink>
    </w:p>
    <w:p>
      <w:pPr>
        <w:pStyle w:val="TOC2"/>
        <w:tabs>
          <w:tab w:val="right" w:leader="dot" w:pos="8306"/>
        </w:tabs>
      </w:pPr>
      <w:hyperlink w:anchor="_Toc17518" w:history="1">
        <w:r>
          <w:rPr>
            <w:rFonts w:ascii="仿宋" w:eastAsia="仿宋" w:hAnsi="仿宋" w:cs="仿宋" w:hint="eastAsia"/>
            <w:lang w:eastAsia="zh-CN"/>
          </w:rPr>
          <w:t>(二)、研发周期长</w:t>
        </w:r>
        <w:r>
          <w:tab/>
        </w:r>
        <w:r>
          <w:fldChar w:fldCharType="begin"/>
        </w:r>
        <w:r>
          <w:instrText xml:space="preserve"> PAGEREF _Toc17518 \h </w:instrText>
        </w:r>
        <w:r>
          <w:fldChar w:fldCharType="separate"/>
        </w:r>
        <w:r>
          <w:t>30</w:t>
        </w:r>
        <w:r>
          <w:fldChar w:fldCharType="end"/>
        </w:r>
      </w:hyperlink>
    </w:p>
    <w:p>
      <w:pPr>
        <w:pStyle w:val="TOC2"/>
        <w:tabs>
          <w:tab w:val="right" w:leader="dot" w:pos="8306"/>
        </w:tabs>
      </w:pPr>
      <w:hyperlink w:anchor="_Toc722" w:history="1">
        <w:r>
          <w:rPr>
            <w:rFonts w:ascii="仿宋" w:eastAsia="仿宋" w:hAnsi="仿宋" w:cs="仿宋" w:hint="eastAsia"/>
            <w:lang w:eastAsia="zh-CN"/>
          </w:rPr>
          <w:t>(三)、市场风险大</w:t>
        </w:r>
        <w:r>
          <w:tab/>
        </w:r>
        <w:r>
          <w:fldChar w:fldCharType="begin"/>
        </w:r>
        <w:r>
          <w:instrText xml:space="preserve"> PAGEREF _Toc722 \h </w:instrText>
        </w:r>
        <w:r>
          <w:fldChar w:fldCharType="separate"/>
        </w:r>
        <w:r>
          <w:t>32</w:t>
        </w:r>
        <w:r>
          <w:fldChar w:fldCharType="end"/>
        </w:r>
      </w:hyperlink>
    </w:p>
    <w:p>
      <w:pPr>
        <w:pStyle w:val="TOC2"/>
        <w:tabs>
          <w:tab w:val="right" w:leader="dot" w:pos="8306"/>
        </w:tabs>
      </w:pPr>
      <w:hyperlink w:anchor="_Toc12272" w:history="1">
        <w:r>
          <w:rPr>
            <w:rFonts w:ascii="仿宋" w:eastAsia="仿宋" w:hAnsi="仿宋" w:cs="仿宋" w:hint="eastAsia"/>
            <w:lang w:eastAsia="zh-CN"/>
          </w:rPr>
          <w:t>(四)、利润率高</w:t>
        </w:r>
        <w:r>
          <w:tab/>
        </w:r>
        <w:r>
          <w:fldChar w:fldCharType="begin"/>
        </w:r>
        <w:r>
          <w:instrText xml:space="preserve"> PAGEREF _Toc12272 \h </w:instrText>
        </w:r>
        <w:r>
          <w:fldChar w:fldCharType="separate"/>
        </w:r>
        <w:r>
          <w:t>35</w:t>
        </w:r>
        <w:r>
          <w:fldChar w:fldCharType="end"/>
        </w:r>
      </w:hyperlink>
    </w:p>
    <w:p>
      <w:pPr>
        <w:pStyle w:val="TOC1"/>
        <w:tabs>
          <w:tab w:val="right" w:leader="dot" w:pos="8306"/>
        </w:tabs>
      </w:pPr>
      <w:hyperlink w:anchor="_Toc29479" w:history="1">
        <w:r>
          <w:rPr>
            <w:rFonts w:ascii="仿宋" w:eastAsia="仿宋" w:hAnsi="仿宋" w:cs="仿宋" w:hint="eastAsia"/>
            <w:lang w:eastAsia="zh-CN"/>
          </w:rPr>
          <w:t>十、指示灯具：设备指示灯项目社会影响</w:t>
        </w:r>
        <w:r>
          <w:tab/>
        </w:r>
        <w:r>
          <w:fldChar w:fldCharType="begin"/>
        </w:r>
        <w:r>
          <w:instrText xml:space="preserve"> PAGEREF _Toc29479 \h </w:instrText>
        </w:r>
        <w:r>
          <w:fldChar w:fldCharType="separate"/>
        </w:r>
        <w:r>
          <w:t>37</w:t>
        </w:r>
        <w:r>
          <w:fldChar w:fldCharType="end"/>
        </w:r>
      </w:hyperlink>
    </w:p>
    <w:p>
      <w:pPr>
        <w:pStyle w:val="TOC2"/>
        <w:tabs>
          <w:tab w:val="right" w:leader="dot" w:pos="8306"/>
        </w:tabs>
      </w:pPr>
      <w:hyperlink w:anchor="_Toc32637" w:history="1">
        <w:r>
          <w:rPr>
            <w:rFonts w:ascii="仿宋" w:eastAsia="仿宋" w:hAnsi="仿宋" w:cs="仿宋" w:hint="eastAsia"/>
            <w:lang w:eastAsia="zh-CN"/>
          </w:rPr>
          <w:t>(一)、社会责任与义务</w:t>
        </w:r>
        <w:r>
          <w:tab/>
        </w:r>
        <w:r>
          <w:fldChar w:fldCharType="begin"/>
        </w:r>
        <w:r>
          <w:instrText xml:space="preserve"> PAGEREF _Toc32637 \h </w:instrText>
        </w:r>
        <w:r>
          <w:fldChar w:fldCharType="separate"/>
        </w:r>
        <w:r>
          <w:t>37</w:t>
        </w:r>
        <w:r>
          <w:fldChar w:fldCharType="end"/>
        </w:r>
      </w:hyperlink>
    </w:p>
    <w:p>
      <w:pPr>
        <w:pStyle w:val="TOC2"/>
        <w:tabs>
          <w:tab w:val="right" w:leader="dot" w:pos="8306"/>
        </w:tabs>
      </w:pPr>
      <w:hyperlink w:anchor="_Toc30586" w:history="1">
        <w:r>
          <w:rPr>
            <w:rFonts w:ascii="仿宋" w:eastAsia="仿宋" w:hAnsi="仿宋" w:cs="仿宋" w:hint="eastAsia"/>
            <w:lang w:eastAsia="zh-CN"/>
          </w:rPr>
          <w:t>(二)、社会参与与沟通</w:t>
        </w:r>
        <w:r>
          <w:tab/>
        </w:r>
        <w:r>
          <w:fldChar w:fldCharType="begin"/>
        </w:r>
        <w:r>
          <w:instrText xml:space="preserve"> PAGEREF _Toc30586 \h </w:instrText>
        </w:r>
        <w:r>
          <w:fldChar w:fldCharType="separate"/>
        </w:r>
        <w:r>
          <w:t>37</w:t>
        </w:r>
        <w:r>
          <w:fldChar w:fldCharType="end"/>
        </w:r>
      </w:hyperlink>
    </w:p>
    <w:p>
      <w:pPr>
        <w:pStyle w:val="TOC1"/>
        <w:tabs>
          <w:tab w:val="right" w:leader="dot" w:pos="8306"/>
        </w:tabs>
      </w:pPr>
      <w:hyperlink w:anchor="_Toc7095" w:history="1">
        <w:r>
          <w:rPr>
            <w:rFonts w:ascii="仿宋" w:eastAsia="仿宋" w:hAnsi="仿宋" w:cs="仿宋" w:hint="eastAsia"/>
            <w:lang w:eastAsia="zh-CN"/>
          </w:rPr>
          <w:t>十一、指示灯具：设备指示灯项目创新与研发</w:t>
        </w:r>
        <w:r>
          <w:tab/>
        </w:r>
        <w:r>
          <w:fldChar w:fldCharType="begin"/>
        </w:r>
        <w:r>
          <w:instrText xml:space="preserve"> PAGEREF _Toc7095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5" w:history="1">
        <w:r>
          <w:rPr>
            <w:rFonts w:ascii="仿宋" w:eastAsia="仿宋" w:hAnsi="仿宋" w:cs="仿宋" w:hint="eastAsia"/>
            <w:lang w:eastAsia="zh-CN"/>
          </w:rPr>
          <w:t>(一)、创新策略与方向</w:t>
        </w:r>
        <w:r>
          <w:tab/>
        </w:r>
        <w:r>
          <w:fldChar w:fldCharType="begin"/>
        </w:r>
        <w:r>
          <w:instrText xml:space="preserve"> PAGEREF _Toc8405 \h </w:instrText>
        </w:r>
        <w:r>
          <w:fldChar w:fldCharType="separate"/>
        </w:r>
        <w:r>
          <w:t>39</w:t>
        </w:r>
        <w:r>
          <w:fldChar w:fldCharType="end"/>
        </w:r>
      </w:hyperlink>
    </w:p>
    <w:p>
      <w:pPr>
        <w:pStyle w:val="TOC2"/>
        <w:tabs>
          <w:tab w:val="right" w:leader="dot" w:pos="8306"/>
        </w:tabs>
      </w:pPr>
      <w:hyperlink w:anchor="_Toc14501" w:history="1">
        <w:r>
          <w:rPr>
            <w:rFonts w:ascii="仿宋" w:eastAsia="仿宋" w:hAnsi="仿宋" w:cs="仿宋" w:hint="eastAsia"/>
            <w:lang w:eastAsia="zh-CN"/>
          </w:rPr>
          <w:t>(二)、研发规划与投入</w:t>
        </w:r>
        <w:r>
          <w:tab/>
        </w:r>
        <w:r>
          <w:fldChar w:fldCharType="begin"/>
        </w:r>
        <w:r>
          <w:instrText xml:space="preserve"> PAGEREF _Toc14501 \h </w:instrText>
        </w:r>
        <w:r>
          <w:fldChar w:fldCharType="separate"/>
        </w:r>
        <w:r>
          <w:t>40</w:t>
        </w:r>
        <w:r>
          <w:fldChar w:fldCharType="end"/>
        </w:r>
      </w:hyperlink>
    </w:p>
    <w:p>
      <w:pPr>
        <w:pStyle w:val="TOC1"/>
        <w:tabs>
          <w:tab w:val="right" w:leader="dot" w:pos="8306"/>
        </w:tabs>
      </w:pPr>
      <w:hyperlink w:anchor="_Toc17832" w:history="1">
        <w:r>
          <w:rPr>
            <w:rFonts w:ascii="仿宋" w:eastAsia="仿宋" w:hAnsi="仿宋" w:cs="仿宋" w:hint="eastAsia"/>
            <w:lang w:eastAsia="zh-CN"/>
          </w:rPr>
          <w:t>十二、指示灯具：设备指示灯项目人力资源管理</w:t>
        </w:r>
        <w:r>
          <w:tab/>
        </w:r>
        <w:r>
          <w:fldChar w:fldCharType="begin"/>
        </w:r>
        <w:r>
          <w:instrText xml:space="preserve"> PAGEREF _Toc17832 \h </w:instrText>
        </w:r>
        <w:r>
          <w:fldChar w:fldCharType="separate"/>
        </w:r>
        <w:r>
          <w:t>42</w:t>
        </w:r>
        <w:r>
          <w:fldChar w:fldCharType="end"/>
        </w:r>
      </w:hyperlink>
    </w:p>
    <w:p>
      <w:pPr>
        <w:pStyle w:val="TOC2"/>
        <w:tabs>
          <w:tab w:val="right" w:leader="dot" w:pos="8306"/>
        </w:tabs>
      </w:pPr>
      <w:hyperlink w:anchor="_Toc887" w:history="1">
        <w:r>
          <w:rPr>
            <w:rFonts w:ascii="仿宋" w:eastAsia="仿宋" w:hAnsi="仿宋" w:cs="仿宋" w:hint="eastAsia"/>
            <w:lang w:eastAsia="zh-CN"/>
          </w:rPr>
          <w:t>(一)、建立健全的预算管理制度</w:t>
        </w:r>
        <w:r>
          <w:tab/>
        </w:r>
        <w:r>
          <w:fldChar w:fldCharType="begin"/>
        </w:r>
        <w:r>
          <w:instrText xml:space="preserve"> PAGEREF _Toc887 \h </w:instrText>
        </w:r>
        <w:r>
          <w:fldChar w:fldCharType="separate"/>
        </w:r>
        <w:r>
          <w:t>42</w:t>
        </w:r>
        <w:r>
          <w:fldChar w:fldCharType="end"/>
        </w:r>
      </w:hyperlink>
    </w:p>
    <w:p>
      <w:pPr>
        <w:pStyle w:val="TOC2"/>
        <w:tabs>
          <w:tab w:val="right" w:leader="dot" w:pos="8306"/>
        </w:tabs>
      </w:pPr>
      <w:hyperlink w:anchor="_Toc13554" w:history="1">
        <w:r>
          <w:rPr>
            <w:rFonts w:ascii="仿宋" w:eastAsia="仿宋" w:hAnsi="仿宋" w:cs="仿宋" w:hint="eastAsia"/>
            <w:lang w:eastAsia="zh-CN"/>
          </w:rPr>
          <w:t>(二)、加强资金流动监控</w:t>
        </w:r>
        <w:r>
          <w:tab/>
        </w:r>
        <w:r>
          <w:fldChar w:fldCharType="begin"/>
        </w:r>
        <w:r>
          <w:instrText xml:space="preserve"> PAGEREF _Toc13554 \h </w:instrText>
        </w:r>
        <w:r>
          <w:fldChar w:fldCharType="separate"/>
        </w:r>
        <w:r>
          <w:t>44</w:t>
        </w:r>
        <w:r>
          <w:fldChar w:fldCharType="end"/>
        </w:r>
      </w:hyperlink>
    </w:p>
    <w:p>
      <w:pPr>
        <w:pStyle w:val="TOC2"/>
        <w:tabs>
          <w:tab w:val="right" w:leader="dot" w:pos="8306"/>
        </w:tabs>
      </w:pPr>
      <w:hyperlink w:anchor="_Toc21366" w:history="1">
        <w:r>
          <w:rPr>
            <w:rFonts w:ascii="仿宋" w:eastAsia="仿宋" w:hAnsi="仿宋" w:cs="仿宋" w:hint="eastAsia"/>
            <w:lang w:eastAsia="zh-CN"/>
          </w:rPr>
          <w:t>(三)、制定完善的风险控制机制</w:t>
        </w:r>
        <w:r>
          <w:tab/>
        </w:r>
        <w:r>
          <w:fldChar w:fldCharType="begin"/>
        </w:r>
        <w:r>
          <w:instrText xml:space="preserve"> PAGEREF _Toc21366 \h </w:instrText>
        </w:r>
        <w:r>
          <w:fldChar w:fldCharType="separate"/>
        </w:r>
        <w:r>
          <w:t>45</w:t>
        </w:r>
        <w:r>
          <w:fldChar w:fldCharType="end"/>
        </w:r>
      </w:hyperlink>
    </w:p>
    <w:p>
      <w:pPr>
        <w:pStyle w:val="TOC2"/>
        <w:tabs>
          <w:tab w:val="right" w:leader="dot" w:pos="8306"/>
        </w:tabs>
      </w:pPr>
      <w:hyperlink w:anchor="_Toc17405" w:history="1">
        <w:r>
          <w:rPr>
            <w:rFonts w:ascii="仿宋" w:eastAsia="仿宋" w:hAnsi="仿宋" w:cs="仿宋" w:hint="eastAsia"/>
            <w:lang w:eastAsia="zh-CN"/>
          </w:rPr>
          <w:t>(四)、优化成本管理</w:t>
        </w:r>
        <w:r>
          <w:tab/>
        </w:r>
        <w:r>
          <w:fldChar w:fldCharType="begin"/>
        </w:r>
        <w:r>
          <w:instrText xml:space="preserve"> PAGEREF _Toc17405 \h </w:instrText>
        </w:r>
        <w:r>
          <w:fldChar w:fldCharType="separate"/>
        </w:r>
        <w:r>
          <w:t>46</w:t>
        </w:r>
        <w:r>
          <w:fldChar w:fldCharType="end"/>
        </w:r>
      </w:hyperlink>
    </w:p>
    <w:p>
      <w:pPr>
        <w:pStyle w:val="TOC1"/>
        <w:tabs>
          <w:tab w:val="right" w:leader="dot" w:pos="8306"/>
        </w:tabs>
      </w:pPr>
      <w:hyperlink w:anchor="_Toc8033" w:history="1">
        <w:r>
          <w:rPr>
            <w:rFonts w:ascii="仿宋" w:eastAsia="仿宋" w:hAnsi="仿宋" w:cs="仿宋" w:hint="eastAsia"/>
            <w:lang w:eastAsia="zh-CN"/>
          </w:rPr>
          <w:t>十三、质量管理体系</w:t>
        </w:r>
        <w:r>
          <w:tab/>
        </w:r>
        <w:r>
          <w:fldChar w:fldCharType="begin"/>
        </w:r>
        <w:r>
          <w:instrText xml:space="preserve"> PAGEREF _Toc8033 \h </w:instrText>
        </w:r>
        <w:r>
          <w:fldChar w:fldCharType="separate"/>
        </w:r>
        <w:r>
          <w:t>48</w:t>
        </w:r>
        <w:r>
          <w:fldChar w:fldCharType="end"/>
        </w:r>
      </w:hyperlink>
    </w:p>
    <w:p>
      <w:pPr>
        <w:pStyle w:val="TOC2"/>
        <w:tabs>
          <w:tab w:val="right" w:leader="dot" w:pos="8306"/>
        </w:tabs>
      </w:pPr>
      <w:hyperlink w:anchor="_Toc4796" w:history="1">
        <w:r>
          <w:rPr>
            <w:rFonts w:ascii="仿宋" w:eastAsia="仿宋" w:hAnsi="仿宋" w:cs="仿宋" w:hint="eastAsia"/>
            <w:lang w:eastAsia="zh-CN"/>
          </w:rPr>
          <w:t>(一)、质量目标与方针</w:t>
        </w:r>
        <w:r>
          <w:tab/>
        </w:r>
        <w:r>
          <w:fldChar w:fldCharType="begin"/>
        </w:r>
        <w:r>
          <w:instrText xml:space="preserve"> PAGEREF _Toc4796 \h </w:instrText>
        </w:r>
        <w:r>
          <w:fldChar w:fldCharType="separate"/>
        </w:r>
        <w:r>
          <w:t>48</w:t>
        </w:r>
        <w:r>
          <w:fldChar w:fldCharType="end"/>
        </w:r>
      </w:hyperlink>
    </w:p>
    <w:p>
      <w:pPr>
        <w:pStyle w:val="TOC2"/>
        <w:tabs>
          <w:tab w:val="right" w:leader="dot" w:pos="8306"/>
        </w:tabs>
      </w:pPr>
      <w:hyperlink w:anchor="_Toc17094" w:history="1">
        <w:r>
          <w:rPr>
            <w:rFonts w:ascii="仿宋" w:eastAsia="仿宋" w:hAnsi="仿宋" w:cs="仿宋" w:hint="eastAsia"/>
            <w:lang w:eastAsia="zh-CN"/>
          </w:rPr>
          <w:t>(二)、质量管理责任</w:t>
        </w:r>
        <w:r>
          <w:tab/>
        </w:r>
        <w:r>
          <w:fldChar w:fldCharType="begin"/>
        </w:r>
        <w:r>
          <w:instrText xml:space="preserve"> PAGEREF _Toc17094 \h </w:instrText>
        </w:r>
        <w:r>
          <w:fldChar w:fldCharType="separate"/>
        </w:r>
        <w:r>
          <w:t>49</w:t>
        </w:r>
        <w:r>
          <w:fldChar w:fldCharType="end"/>
        </w:r>
      </w:hyperlink>
    </w:p>
    <w:p>
      <w:pPr>
        <w:pStyle w:val="TOC2"/>
        <w:tabs>
          <w:tab w:val="right" w:leader="dot" w:pos="8306"/>
        </w:tabs>
      </w:pPr>
      <w:hyperlink w:anchor="_Toc1094" w:history="1">
        <w:r>
          <w:rPr>
            <w:rFonts w:ascii="仿宋" w:eastAsia="仿宋" w:hAnsi="仿宋" w:cs="仿宋" w:hint="eastAsia"/>
            <w:lang w:eastAsia="zh-CN"/>
          </w:rPr>
          <w:t>(三)、质量管理体系文件</w:t>
        </w:r>
        <w:r>
          <w:tab/>
        </w:r>
        <w:r>
          <w:fldChar w:fldCharType="begin"/>
        </w:r>
        <w:r>
          <w:instrText xml:space="preserve"> PAGEREF _Toc1094 \h </w:instrText>
        </w:r>
        <w:r>
          <w:fldChar w:fldCharType="separate"/>
        </w:r>
        <w:r>
          <w:t>50</w:t>
        </w:r>
        <w:r>
          <w:fldChar w:fldCharType="end"/>
        </w:r>
      </w:hyperlink>
    </w:p>
    <w:p>
      <w:pPr>
        <w:pStyle w:val="TOC2"/>
        <w:tabs>
          <w:tab w:val="right" w:leader="dot" w:pos="8306"/>
        </w:tabs>
      </w:pPr>
      <w:hyperlink w:anchor="_Toc15133" w:history="1">
        <w:r>
          <w:rPr>
            <w:rFonts w:ascii="仿宋" w:eastAsia="仿宋" w:hAnsi="仿宋" w:cs="仿宋" w:hint="eastAsia"/>
            <w:lang w:eastAsia="zh-CN"/>
          </w:rPr>
          <w:t>(四)、质量培训与教育</w:t>
        </w:r>
        <w:r>
          <w:tab/>
        </w:r>
        <w:r>
          <w:fldChar w:fldCharType="begin"/>
        </w:r>
        <w:r>
          <w:instrText xml:space="preserve"> PAGEREF _Toc15133 \h </w:instrText>
        </w:r>
        <w:r>
          <w:fldChar w:fldCharType="separate"/>
        </w:r>
        <w:r>
          <w:t>53</w:t>
        </w:r>
        <w:r>
          <w:fldChar w:fldCharType="end"/>
        </w:r>
      </w:hyperlink>
    </w:p>
    <w:p>
      <w:pPr>
        <w:pStyle w:val="TOC2"/>
        <w:tabs>
          <w:tab w:val="right" w:leader="dot" w:pos="8306"/>
        </w:tabs>
      </w:pPr>
      <w:hyperlink w:anchor="_Toc5127" w:history="1">
        <w:r>
          <w:rPr>
            <w:rFonts w:ascii="仿宋" w:eastAsia="仿宋" w:hAnsi="仿宋" w:cs="仿宋" w:hint="eastAsia"/>
            <w:lang w:eastAsia="zh-CN"/>
          </w:rPr>
          <w:t>(五)、质量审核与评价</w:t>
        </w:r>
        <w:r>
          <w:tab/>
        </w:r>
        <w:r>
          <w:fldChar w:fldCharType="begin"/>
        </w:r>
        <w:r>
          <w:instrText xml:space="preserve"> PAGEREF _Toc5127 \h </w:instrText>
        </w:r>
        <w:r>
          <w:fldChar w:fldCharType="separate"/>
        </w:r>
        <w:r>
          <w:t>54</w:t>
        </w:r>
        <w:r>
          <w:fldChar w:fldCharType="end"/>
        </w:r>
      </w:hyperlink>
    </w:p>
    <w:p>
      <w:pPr>
        <w:pStyle w:val="TOC2"/>
        <w:tabs>
          <w:tab w:val="right" w:leader="dot" w:pos="8306"/>
        </w:tabs>
      </w:pPr>
      <w:hyperlink w:anchor="_Toc678" w:history="1">
        <w:r>
          <w:rPr>
            <w:rFonts w:ascii="仿宋" w:eastAsia="仿宋" w:hAnsi="仿宋" w:cs="仿宋" w:hint="eastAsia"/>
            <w:lang w:eastAsia="zh-CN"/>
          </w:rPr>
          <w:t>(六)、不符合与纠正措施</w:t>
        </w:r>
        <w:r>
          <w:tab/>
        </w:r>
        <w:r>
          <w:fldChar w:fldCharType="begin"/>
        </w:r>
        <w:r>
          <w:instrText xml:space="preserve"> PAGEREF _Toc678 \h </w:instrText>
        </w:r>
        <w:r>
          <w:fldChar w:fldCharType="separate"/>
        </w:r>
        <w:r>
          <w:t>55</w:t>
        </w:r>
        <w:r>
          <w:fldChar w:fldCharType="end"/>
        </w:r>
      </w:hyperlink>
    </w:p>
    <w:p>
      <w:pPr>
        <w:pStyle w:val="TOC1"/>
        <w:tabs>
          <w:tab w:val="right" w:leader="dot" w:pos="8306"/>
        </w:tabs>
      </w:pPr>
      <w:hyperlink w:anchor="_Toc13728" w:history="1">
        <w:r>
          <w:rPr>
            <w:rFonts w:ascii="仿宋" w:eastAsia="仿宋" w:hAnsi="仿宋" w:cs="仿宋" w:hint="eastAsia"/>
            <w:lang w:eastAsia="zh-CN"/>
          </w:rPr>
          <w:t>十四、指示灯具：设备指示灯项目工程方案分析</w:t>
        </w:r>
        <w:r>
          <w:tab/>
        </w:r>
        <w:r>
          <w:fldChar w:fldCharType="begin"/>
        </w:r>
        <w:r>
          <w:instrText xml:space="preserve"> PAGEREF _Toc13728 \h </w:instrText>
        </w:r>
        <w:r>
          <w:fldChar w:fldCharType="separate"/>
        </w:r>
        <w:r>
          <w:t>56</w:t>
        </w:r>
        <w:r>
          <w:fldChar w:fldCharType="end"/>
        </w:r>
      </w:hyperlink>
    </w:p>
    <w:p>
      <w:pPr>
        <w:pStyle w:val="TOC2"/>
        <w:tabs>
          <w:tab w:val="right" w:leader="dot" w:pos="8306"/>
        </w:tabs>
      </w:pPr>
      <w:hyperlink w:anchor="_Toc7301" w:history="1">
        <w:r>
          <w:rPr>
            <w:rFonts w:ascii="仿宋" w:eastAsia="仿宋" w:hAnsi="仿宋" w:cs="仿宋" w:hint="eastAsia"/>
            <w:lang w:eastAsia="zh-CN"/>
          </w:rPr>
          <w:t>(一)、建筑工程设计原则</w:t>
        </w:r>
        <w:r>
          <w:tab/>
        </w:r>
        <w:r>
          <w:fldChar w:fldCharType="begin"/>
        </w:r>
        <w:r>
          <w:instrText xml:space="preserve"> PAGEREF _Toc7301 \h </w:instrText>
        </w:r>
        <w:r>
          <w:fldChar w:fldCharType="separate"/>
        </w:r>
        <w:r>
          <w:t>56</w:t>
        </w:r>
        <w:r>
          <w:fldChar w:fldCharType="end"/>
        </w:r>
      </w:hyperlink>
    </w:p>
    <w:p>
      <w:pPr>
        <w:pStyle w:val="TOC2"/>
        <w:tabs>
          <w:tab w:val="right" w:leader="dot" w:pos="8306"/>
        </w:tabs>
      </w:pPr>
      <w:hyperlink w:anchor="_Toc28309" w:history="1">
        <w:r>
          <w:rPr>
            <w:rFonts w:ascii="仿宋" w:eastAsia="仿宋" w:hAnsi="仿宋" w:cs="仿宋" w:hint="eastAsia"/>
            <w:lang w:eastAsia="zh-CN"/>
          </w:rPr>
          <w:t>(二)、土建工程建设指标</w:t>
        </w:r>
        <w:r>
          <w:tab/>
        </w:r>
        <w:r>
          <w:fldChar w:fldCharType="begin"/>
        </w:r>
        <w:r>
          <w:instrText xml:space="preserve"> PAGEREF _Toc28309 \h </w:instrText>
        </w:r>
        <w:r>
          <w:fldChar w:fldCharType="separate"/>
        </w:r>
        <w:r>
          <w:t>60</w:t>
        </w:r>
        <w:r>
          <w:fldChar w:fldCharType="end"/>
        </w:r>
      </w:hyperlink>
    </w:p>
    <w:p>
      <w:pPr>
        <w:pStyle w:val="TOC1"/>
        <w:tabs>
          <w:tab w:val="right" w:leader="dot" w:pos="8306"/>
        </w:tabs>
      </w:pPr>
      <w:hyperlink w:anchor="_Toc29152" w:history="1">
        <w:r>
          <w:rPr>
            <w:rFonts w:ascii="仿宋" w:eastAsia="仿宋" w:hAnsi="仿宋" w:cs="仿宋" w:hint="eastAsia"/>
            <w:lang w:eastAsia="zh-CN"/>
          </w:rPr>
          <w:t>十五、指示灯具：设备指示灯项目实施保障措施</w:t>
        </w:r>
        <w:r>
          <w:tab/>
        </w:r>
        <w:r>
          <w:fldChar w:fldCharType="begin"/>
        </w:r>
        <w:r>
          <w:instrText xml:space="preserve"> PAGEREF _Toc29152 \h </w:instrText>
        </w:r>
        <w:r>
          <w:fldChar w:fldCharType="separate"/>
        </w:r>
        <w:r>
          <w:t>61</w:t>
        </w:r>
        <w:r>
          <w:fldChar w:fldCharType="end"/>
        </w:r>
      </w:hyperlink>
    </w:p>
    <w:p>
      <w:pPr>
        <w:pStyle w:val="TOC2"/>
        <w:tabs>
          <w:tab w:val="right" w:leader="dot" w:pos="8306"/>
        </w:tabs>
      </w:pPr>
      <w:hyperlink w:anchor="_Toc14785" w:history="1">
        <w:r>
          <w:rPr>
            <w:rFonts w:ascii="仿宋" w:eastAsia="仿宋" w:hAnsi="仿宋" w:cs="仿宋" w:hint="eastAsia"/>
            <w:lang w:eastAsia="zh-CN"/>
          </w:rPr>
          <w:t>(一)、指示灯具：设备指示灯项目实施保障机制</w:t>
        </w:r>
        <w:r>
          <w:tab/>
        </w:r>
        <w:r>
          <w:fldChar w:fldCharType="begin"/>
        </w:r>
        <w:r>
          <w:instrText xml:space="preserve"> PAGEREF _Toc14785 \h </w:instrText>
        </w:r>
        <w:r>
          <w:fldChar w:fldCharType="separate"/>
        </w:r>
        <w:r>
          <w:t>61</w:t>
        </w:r>
        <w:r>
          <w:fldChar w:fldCharType="end"/>
        </w:r>
      </w:hyperlink>
    </w:p>
    <w:p>
      <w:pPr>
        <w:pStyle w:val="TOC2"/>
        <w:tabs>
          <w:tab w:val="right" w:leader="dot" w:pos="8306"/>
        </w:tabs>
      </w:pPr>
      <w:hyperlink w:anchor="_Toc29252" w:history="1">
        <w:r>
          <w:rPr>
            <w:rFonts w:ascii="仿宋" w:eastAsia="仿宋" w:hAnsi="仿宋" w:cs="仿宋" w:hint="eastAsia"/>
            <w:lang w:eastAsia="zh-CN"/>
          </w:rPr>
          <w:t>(二)、指示灯具：设备指示灯项目法律合规要求</w:t>
        </w:r>
        <w:r>
          <w:tab/>
        </w:r>
        <w:r>
          <w:fldChar w:fldCharType="begin"/>
        </w:r>
        <w:r>
          <w:instrText xml:space="preserve"> PAGEREF _Toc29252 \h </w:instrText>
        </w:r>
        <w:r>
          <w:fldChar w:fldCharType="separate"/>
        </w:r>
        <w:r>
          <w:t>65</w:t>
        </w:r>
        <w:r>
          <w:fldChar w:fldCharType="end"/>
        </w:r>
      </w:hyperlink>
    </w:p>
    <w:p>
      <w:pPr>
        <w:pStyle w:val="TOC2"/>
        <w:tabs>
          <w:tab w:val="right" w:leader="dot" w:pos="8306"/>
        </w:tabs>
      </w:pPr>
      <w:hyperlink w:anchor="_Toc18419" w:history="1">
        <w:r>
          <w:rPr>
            <w:rFonts w:ascii="仿宋" w:eastAsia="仿宋" w:hAnsi="仿宋" w:cs="仿宋" w:hint="eastAsia"/>
            <w:lang w:eastAsia="zh-CN"/>
          </w:rPr>
          <w:t>(三)、指示灯具：设备指示灯项目合同管理与法律事务</w:t>
        </w:r>
        <w:r>
          <w:tab/>
        </w:r>
        <w:r>
          <w:fldChar w:fldCharType="begin"/>
        </w:r>
        <w:r>
          <w:instrText xml:space="preserve"> PAGEREF _Toc18419 \h </w:instrText>
        </w:r>
        <w:r>
          <w:fldChar w:fldCharType="separate"/>
        </w:r>
        <w:r>
          <w:t>70</w:t>
        </w:r>
        <w:r>
          <w:fldChar w:fldCharType="end"/>
        </w:r>
      </w:hyperlink>
    </w:p>
    <w:p>
      <w:pPr>
        <w:pStyle w:val="TOC2"/>
        <w:tabs>
          <w:tab w:val="right" w:leader="dot" w:pos="8306"/>
        </w:tabs>
      </w:pPr>
      <w:hyperlink w:anchor="_Toc31281" w:history="1">
        <w:r>
          <w:rPr>
            <w:rFonts w:ascii="仿宋" w:eastAsia="仿宋" w:hAnsi="仿宋" w:cs="仿宋" w:hint="eastAsia"/>
            <w:lang w:eastAsia="zh-CN"/>
          </w:rPr>
          <w:t>(四)、指示灯具：设备指示灯项目知识产权保护策略</w:t>
        </w:r>
        <w:r>
          <w:tab/>
        </w:r>
        <w:r>
          <w:fldChar w:fldCharType="begin"/>
        </w:r>
        <w:r>
          <w:instrText xml:space="preserve"> PAGEREF _Toc31281 \h </w:instrText>
        </w:r>
        <w:r>
          <w:fldChar w:fldCharType="separate"/>
        </w:r>
        <w:r>
          <w:t>76</w:t>
        </w:r>
        <w:r>
          <w:fldChar w:fldCharType="end"/>
        </w:r>
      </w:hyperlink>
    </w:p>
    <w:p>
      <w:pPr>
        <w:pStyle w:val="TOC1"/>
        <w:tabs>
          <w:tab w:val="right" w:leader="dot" w:pos="8306"/>
        </w:tabs>
      </w:pPr>
      <w:hyperlink w:anchor="_Toc30409" w:history="1">
        <w:r>
          <w:rPr>
            <w:rFonts w:ascii="仿宋" w:eastAsia="仿宋" w:hAnsi="仿宋" w:cs="仿宋" w:hint="eastAsia"/>
            <w:lang w:eastAsia="zh-CN"/>
          </w:rPr>
          <w:t>十六、指示灯具：设备指示灯项目治理与监督</w:t>
        </w:r>
        <w:r>
          <w:tab/>
        </w:r>
        <w:r>
          <w:fldChar w:fldCharType="begin"/>
        </w:r>
        <w:r>
          <w:instrText xml:space="preserve"> PAGEREF _Toc30409 \h </w:instrText>
        </w:r>
        <w:r>
          <w:fldChar w:fldCharType="separate"/>
        </w:r>
        <w:r>
          <w:t>79</w:t>
        </w:r>
        <w:r>
          <w:fldChar w:fldCharType="end"/>
        </w:r>
      </w:hyperlink>
    </w:p>
    <w:p>
      <w:pPr>
        <w:pStyle w:val="TOC2"/>
        <w:tabs>
          <w:tab w:val="right" w:leader="dot" w:pos="8306"/>
        </w:tabs>
      </w:pPr>
      <w:hyperlink w:anchor="_Toc32632" w:history="1">
        <w:r>
          <w:rPr>
            <w:rFonts w:ascii="仿宋" w:eastAsia="仿宋" w:hAnsi="仿宋" w:cs="仿宋" w:hint="eastAsia"/>
            <w:lang w:eastAsia="zh-CN"/>
          </w:rPr>
          <w:t>(一)、指示灯具：设备指示灯项目治理结构</w:t>
        </w:r>
        <w:r>
          <w:tab/>
        </w:r>
        <w:r>
          <w:fldChar w:fldCharType="begin"/>
        </w:r>
        <w:r>
          <w:instrText xml:space="preserve"> PAGEREF _Toc32632 \h </w:instrText>
        </w:r>
        <w:r>
          <w:fldChar w:fldCharType="separate"/>
        </w:r>
        <w:r>
          <w:t>79</w:t>
        </w:r>
        <w:r>
          <w:fldChar w:fldCharType="end"/>
        </w:r>
      </w:hyperlink>
    </w:p>
    <w:p>
      <w:pPr>
        <w:pStyle w:val="TOC2"/>
        <w:tabs>
          <w:tab w:val="right" w:leader="dot" w:pos="8306"/>
        </w:tabs>
      </w:pPr>
      <w:hyperlink w:anchor="_Toc184" w:history="1">
        <w:r>
          <w:rPr>
            <w:rFonts w:ascii="仿宋" w:eastAsia="仿宋" w:hAnsi="仿宋" w:cs="仿宋" w:hint="eastAsia"/>
            <w:lang w:eastAsia="zh-CN"/>
          </w:rPr>
          <w:t>(二)、监督与审计</w:t>
        </w:r>
        <w:r>
          <w:tab/>
        </w:r>
        <w:r>
          <w:fldChar w:fldCharType="begin"/>
        </w:r>
        <w:r>
          <w:instrText xml:space="preserve"> PAGEREF _Toc184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6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211"/>
      <w:r>
        <w:rPr>
          <w:rFonts w:ascii="仿宋" w:eastAsia="仿宋" w:hAnsi="仿宋" w:cs="仿宋" w:hint="eastAsia"/>
          <w:lang w:eastAsia="zh-CN"/>
        </w:rPr>
        <w:t>(一)、指示灯具：设备指示灯行业分析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行业一直以来都是市场的关注焦点。行业内的发展趋势、竞争态势以及潜在机会都对指示灯具：设备指示灯项目的推进产生深远的影响。通过深入研究行业的整体概貌，我们将更好地理解行业的核心特征，为指示灯具：设备指示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行业，技术一直是推动创新和发展的关键因素。我们将对当前技术趋势进行详尽分析，包括但不限于人工智能、大数据应用、先进制造技术等。这有助于指示灯具：设备指示灯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指示灯具：设备指示灯项目成功的基础。我们将对主要竞争对手进行深入研究，包括其市场份额、产品特点、市场定位等。通过全面了解竞争对手的优势和劣势，指示灯具：设备指示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67"/>
      <w:r>
        <w:rPr>
          <w:rFonts w:ascii="仿宋" w:eastAsia="仿宋" w:hAnsi="仿宋" w:cs="仿宋" w:hint="eastAsia"/>
          <w:sz w:val="28"/>
          <w:lang w:eastAsia="zh-CN"/>
        </w:rPr>
        <w:t>(二)、指示灯具：设备指示灯市场分析预测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指示灯具：设备指示灯市场未来的增长趋势。这包括市场的整体规模、各细分领域的发展趋势等。指示灯具：设备指示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指示灯具：设备指示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指示灯具：设备指示灯项目实施过程中需要充分考虑的因素。我们将对市场风险进行全面评估，包括但不限于政策法规风险、市场竞争风险、技术变革风险等。通过对潜在风险的深入分析，指示灯具：设备指示灯项目可以制定相应的风险缓解策略，降低不确定性对指示灯具：设备指示灯项目的影响。</w:t>
      </w:r>
    </w:p>
    <w:p>
      <w:pPr>
        <w:pStyle w:val="Heading1"/>
        <w:ind w:firstLine="560" w:firstLineChars="200"/>
        <w:rPr>
          <w:rFonts w:ascii="仿宋" w:eastAsia="仿宋" w:hAnsi="仿宋" w:cs="仿宋" w:hint="eastAsia"/>
          <w:sz w:val="28"/>
          <w:lang w:eastAsia="zh-CN"/>
        </w:rPr>
      </w:pPr>
      <w:bookmarkStart w:id="5" w:name="_Toc17919"/>
      <w:r>
        <w:rPr>
          <w:rFonts w:ascii="仿宋" w:eastAsia="仿宋" w:hAnsi="仿宋" w:cs="仿宋" w:hint="eastAsia"/>
          <w:sz w:val="28"/>
          <w:lang w:eastAsia="zh-CN"/>
        </w:rPr>
        <w:t>二、指示灯具：设备指示灯项目文档管理</w:t>
      </w:r>
      <w:bookmarkEnd w:id="5"/>
    </w:p>
    <w:p>
      <w:pPr>
        <w:pStyle w:val="Heading2"/>
        <w:rPr>
          <w:rFonts w:ascii="仿宋" w:eastAsia="仿宋" w:hAnsi="仿宋" w:cs="仿宋" w:hint="eastAsia"/>
          <w:lang w:eastAsia="zh-CN"/>
        </w:rPr>
      </w:pPr>
      <w:bookmarkStart w:id="6" w:name="_Toc322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指示灯具：设备指示灯项目高度重视文档的质量和准确性，以支持指示灯具：设备指示灯项目的各项活动和决策。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文档的编制始于指示灯具：设备指示灯项目计划的初期，我们制定了详细的文档编制计划，明确了每个文档的内容、格式和编写责任人。在指示灯具：设备指示灯项目启动阶段，我们首先编制了指示灯具：设备指示灯项目章程，明确定义了指示灯具：设备指示灯项目的目标、范围、风险等关键要素。随后，指示灯具：设备指示灯项目团队根据计划陆续编制了需求文档、设计文档、测试文档等各类文档，确保指示灯具：设备指示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指示灯具：设备指示灯项目管理中的重要环节，旨在确保指示灯具：设备指示灯项目文档符合质量标准和指示灯具：设备指示灯项目需求。在指示灯具：设备指示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指示灯具：设备指示灯项目相关利益方和专业领域的专家对文档进行独立审查。这有助于获取更全面、客观的反馈，确保指示灯具：设备指示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在文档编制与审查方面建立了严格的管理机制，通过规范的流程和多维度的审查，确保指示灯具：设备指示灯项目文档的质量、准确性和可靠性，为指示灯具：设备指示灯项目的顺利推进提供了有力支持。</w:t>
      </w:r>
    </w:p>
    <w:p>
      <w:pPr>
        <w:pStyle w:val="Heading2"/>
        <w:ind w:firstLine="560" w:firstLineChars="200"/>
        <w:rPr>
          <w:rFonts w:ascii="仿宋" w:eastAsia="仿宋" w:hAnsi="仿宋" w:cs="仿宋" w:hint="eastAsia"/>
          <w:sz w:val="28"/>
          <w:lang w:eastAsia="zh-CN"/>
        </w:rPr>
      </w:pPr>
      <w:bookmarkStart w:id="7" w:name="_Toc2424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我们通过多渠道发布文档，包括电子邮件、指示灯具：设备指示灯项目管理平台、内部网站等，以满足不同团队成员的偏好和需求。多渠道发布确保了信息的全面覆盖。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我们采用了精细的权限控制，确保只有授权人员可以访问敏感信息。这种安全措施保护了指示灯具：设备指示灯项目文档的机密性，防止了未经授权的信息泄露。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6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指示灯具：设备指示灯项目生命周期中一个至关重要的环节，直接关系到指示灯具：设备指示灯项目信息的长期保存和历史记录的完整性。在指示灯具：设备指示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75"/>
      <w:r>
        <w:rPr>
          <w:rFonts w:ascii="仿宋" w:eastAsia="仿宋" w:hAnsi="仿宋" w:cs="仿宋" w:hint="eastAsia"/>
          <w:sz w:val="28"/>
          <w:lang w:eastAsia="zh-CN"/>
        </w:rPr>
        <w:t>三、指示灯具：设备指示灯项目选址可行性分析</w:t>
      </w:r>
      <w:bookmarkEnd w:id="9"/>
    </w:p>
    <w:p>
      <w:pPr>
        <w:pStyle w:val="Heading2"/>
        <w:rPr>
          <w:rFonts w:ascii="仿宋" w:eastAsia="仿宋" w:hAnsi="仿宋" w:cs="仿宋" w:hint="eastAsia"/>
          <w:lang w:eastAsia="zh-CN"/>
        </w:rPr>
      </w:pPr>
      <w:bookmarkStart w:id="10" w:name="_Toc15755"/>
      <w:r>
        <w:rPr>
          <w:rFonts w:ascii="仿宋" w:eastAsia="仿宋" w:hAnsi="仿宋" w:cs="仿宋" w:hint="eastAsia"/>
          <w:lang w:eastAsia="zh-CN"/>
        </w:rPr>
        <w:t>(一)、指示灯具：设备指示灯项目选址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该指示灯具：设备指示灯项目选址位于XX省XX市XX区XXX街道</w:t>
      </w:r>
    </w:p>
    <w:p>
      <w:pPr>
        <w:pStyle w:val="Heading2"/>
        <w:ind w:firstLine="560" w:firstLineChars="200"/>
        <w:rPr>
          <w:rFonts w:ascii="仿宋" w:eastAsia="仿宋" w:hAnsi="仿宋" w:cs="仿宋" w:hint="eastAsia"/>
          <w:sz w:val="28"/>
          <w:lang w:eastAsia="zh-CN"/>
        </w:rPr>
      </w:pPr>
      <w:bookmarkStart w:id="11" w:name="_Toc180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指示灯具：设备指示灯项目的征地面积将根据指示灯具：设备指示灯项目的实际规模和需求进行精确规划。具体面积XXX平方米，旨在确保指示灯具：设备指示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净用地面积是在征地面积基础上去除不可利用面积后的实际可开发用地。具体面积XXX平方米，考虑到环保、交通、安全等多方面因素，以确保指示灯具：设备指示灯项目在整体利用效率上达到最优。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指示灯具：设备指示灯项目计划建设的建筑总规模具体面积XXX平方米。这一规模的确定综合考虑了指示灯具：设备指示灯项目的性质、规模，以及城市规划的相关要求，确保建筑布局与周边环境协调一致。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绿地率是指示灯具：设备指示灯项目用地中被规划为绿地的比例。具体面积XXX平方米，旨在通过合理规划绿地，改善指示灯具：设备指示灯项目周边环境，提升居民生活质量，并符合城市整体绿化规划。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容积率是用地上可以建设的建筑总体积与用地面积之比。具体面积XXX，通过合理的容积率规划，确保指示灯具：设备指示灯项目建筑规模与周边环境和谐共生。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指示灯具：设备指示灯项目选址与当地城市规划相一致，具体面积XXX平方米。通过与城市规划部门深入沟通，确保指示灯具：设备指示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指示灯具：设备指示灯项目选址符合当地产业政策，具体面积XXX平方米。这包括指示灯具：设备指示灯项目对当地经济的促进作用，以及对相关产业的带动效应，确保指示灯具：设备指示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指示灯具：设备指示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确保指示灯具：设备指示灯项目选址具备必要的公共设施配套，具体面积XXX平方米。这包括交通便利性、教育、医疗等基础设施，以提高居民生活品质，使得指示灯具：设备指示灯项目选址更具吸引力。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考虑用地总体要求对当地社会稳定性的影响，具体面积XXX平方米。通过深入了解当地社区反馈，确保指示灯具：设备指示灯项目的选址和建设过程对当地社会和谐稳定产生积极作用。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指示灯具：设备指示灯项目选址不仅符合法规和规划，还在实际操作中具有可行性。这一全面规划将为指示灯具：设备指示灯项目的成功实施提供坚实的基础，确保指示灯具：设备指示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76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指示灯具：设备指示灯项目的设备规划和空间设计中，我们将采取灵活设备布局的措施。设备布局将根据实际需求进行灵活设计，避免不必要的浪费。通过合理规划设备摆放位置，我们将提高设备的利用率，减少设备间距，以确保指示灯具：设备指示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指示灯具：设备指示灯项目内部引入共享设施的概念，例如共享会议室、办公区等。通过这种方式，我们可以减少对资源的重复建设，提高资源共享效率，从而减小指示灯具：设备指示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88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指示灯具：设备指示灯项目的总图布置中，我们将不同功能区域进行明确的规划，以最大程度满足指示灯具：设备指示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40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指示灯具：设备指示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指示灯具：设备指示灯项目对环境的影响是综合评价的重要因素之一。我们将详细考虑选址周边的自然环境、生态保护区、水源地等情况，确保指示灯具：设备指示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对选址的评价还需充分考虑当地政府的产业政策和法规。我们将详细了解指示灯具：设备指示灯项目所在地的相关政策，确保指示灯具：设备指示灯项目的规划和运营与当地法规相符，降低不必要的法律风险。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考虑到社会稳定性对企业运营的重要性，我们将评估选址地区的社会安全情况、劳工关系、社区反馈等方面，以确保指示灯具：设备指示灯项目的建设和运营不会受到社会稳定性的负面影响。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最后，我们将综合考虑用地成本，包括土地购置费用、土地开发成本等。通过对用地成本的详细评估，我们能够做出更为精确的经济效益分析，为指示灯具：设备指示灯项目的投资决策提供有力支持。</w:t>
      </w:r>
    </w:p>
    <w:p>
      <w:pPr>
        <w:pStyle w:val="Heading1"/>
        <w:ind w:firstLine="560" w:firstLineChars="200"/>
        <w:rPr>
          <w:rFonts w:ascii="仿宋" w:eastAsia="仿宋" w:hAnsi="仿宋" w:cs="仿宋" w:hint="eastAsia"/>
          <w:sz w:val="28"/>
          <w:lang w:eastAsia="zh-CN"/>
        </w:rPr>
      </w:pPr>
      <w:bookmarkStart w:id="15" w:name="_Toc1215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56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技术管理特点体现在其创新导向。通过引入最先进的技术趋势和解决方案，指示灯具：设备指示灯项目致力于提升科技含量、提高质量和效率水平。这意味着我们将采用最新的工具和方法，确保指示灯具：设备指示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指示灯具：设备指示灯项目技术管理的显著特征。通过整合不同领域的技术资源，我们实现了跨学科的协同工作。这有助于优化技术架构，提高整体效能。此外，整合性策略还促进了不同技术团队之间的紧密沟通和高效合作，确保指示灯具：设备指示灯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指示灯具：设备指示灯项目所采用的技术。通过不断优化技术方案，指示灯具：设备指示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指示灯具：设备指示灯项目团队将在指示灯具：设备指示灯项目初期识别可能的技术风险，并采取相应的预防和应对措施。通过建立健全的风险评估机制，指示灯具：设备指示灯项目能够在实施过程中及时发现并解决潜在的技术问题，保障指示灯具：设备指示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指示灯具：设备指示灯项目中，技术将成为指示灯具：设备指示灯项目成功的有力支持。这一深度剖析揭示了技术管理在指示灯具：设备指示灯项目实施中的关键作用，为指示灯具：设备指示灯项目的技术基础奠定了坚实的基础。</w:t>
      </w:r>
    </w:p>
    <w:p>
      <w:pPr>
        <w:pStyle w:val="Heading2"/>
        <w:ind w:firstLine="560" w:firstLineChars="200"/>
        <w:rPr>
          <w:rFonts w:ascii="仿宋" w:eastAsia="仿宋" w:hAnsi="仿宋" w:cs="仿宋" w:hint="eastAsia"/>
          <w:sz w:val="28"/>
          <w:lang w:eastAsia="zh-CN"/>
        </w:rPr>
      </w:pPr>
      <w:bookmarkStart w:id="17" w:name="_Toc20096"/>
      <w:r>
        <w:rPr>
          <w:rFonts w:ascii="仿宋" w:eastAsia="仿宋" w:hAnsi="仿宋" w:cs="仿宋" w:hint="eastAsia"/>
          <w:sz w:val="28"/>
          <w:lang w:eastAsia="zh-CN"/>
        </w:rPr>
        <w:t>(二)、指示灯具：设备指示灯项目工艺技术设计方案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指示灯具：设备指示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指示灯具：设备指示灯项目将严格按照相关行业规范要求进行组织。通过有效控制产品质量，指示灯具：设备指示灯项目将致力于为顾客提供优质的指示灯具：设备指示灯项目产品和良好的服务。这体现了指示灯具：设备指示灯项目对于生产活动合规性和质量标准的高度重视，为指示灯具：设备指示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指示灯具：设备指示灯项目注重生态效益和清洁生产原则。指示灯具：设备指示灯项目建设将紧密结合地方特色经济发展，与社会经济发展规划和区域环境保护规划方案相协调一致。通过与当地区域自然生态系统的结合，指示灯具：设备指示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指示灯具：设备指示灯项目产品具有多样化的客户需求和个性化的特点。因此，指示灯具：设备指示灯项目产品规格品种多样，且单批生产数量较小。为满足这一特点，指示灯具：设备指示灯项目承办单位将建设先进的柔性制造生产线。通过广泛应用柔性制造技术，指示灯具：设备指示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指示灯具：设备指示灯项目采用的技术具有较高的技术含量和自动化水平，处于国内先进水平。这一技术选用不仅体现了对生产效率、质量和环境友好性的高标准要求，同时为指示灯具：设备指示灯项目的可持续发展奠定了坚实的基础。</w:t>
      </w:r>
    </w:p>
    <w:p>
      <w:pPr>
        <w:pStyle w:val="Heading2"/>
        <w:ind w:firstLine="560" w:firstLineChars="200"/>
        <w:rPr>
          <w:rFonts w:ascii="仿宋" w:eastAsia="仿宋" w:hAnsi="仿宋" w:cs="仿宋" w:hint="eastAsia"/>
          <w:sz w:val="28"/>
          <w:lang w:eastAsia="zh-CN"/>
        </w:rPr>
      </w:pPr>
      <w:bookmarkStart w:id="18" w:name="_Toc567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https://d.book118.com/288143131107006044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83488"/>
    <w:rsid w:val="74183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4313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2024-03-04T10:28:00Z</dcterms:created>
  <dcterms:modified xsi:type="dcterms:W3CDTF">2024-03-04T10:28:49Z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6C5F02DC18E3404FAAA3A7B73FD3477E_11</vt:lpwstr>
  </property>
  <property fmtid="{D5CDD505-2E9C-101B-9397-08002B2CF9AE}" pid="3" name="KSOProductBuildVer">
    <vt:lpwstr>2052-12.1.0.16388</vt:lpwstr>
  </property>
</Properties>
</file>