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181838" w:rsidP="00181838" w14:paraId="55885365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181838">
        <w:rPr>
          <w:rFonts w:ascii="华文中宋" w:eastAsia="华文中宋" w:hAnsi="华文中宋"/>
          <w:b/>
          <w:sz w:val="30"/>
        </w:rPr>
        <w:t>2024</w:t>
      </w:r>
      <w:r w:rsidRPr="00181838">
        <w:rPr>
          <w:rFonts w:ascii="华文中宋" w:eastAsia="华文中宋" w:hAnsi="华文中宋"/>
          <w:b/>
          <w:sz w:val="30"/>
        </w:rPr>
        <w:t>年山西省长治市合成化学总厂人员招聘考试题库及答案解析</w:t>
      </w:r>
    </w:p>
    <w:p w:rsidR="00A77B3E" w14:paraId="69F43F2D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A289A5B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62B67C4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语言与语言的碰撞和融合是文化交往的一部分。现今世界，这种交往正在变得更频繁、更迅捷，然而从一种语言本身来看，它总是既要保持过去的精华，又要吸收外来因素，否则无法传达新的现实。</w:t>
      </w:r>
    </w:p>
    <w:p w:rsidR="00E0697D" w14:paraId="0DCBC81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在这段话里，“语言与语言的碰撞和融合”是指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DC777E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、对外来语言应取其精华，去其糟粕</w:t>
      </w:r>
    </w:p>
    <w:p w:rsidR="00E0697D" w14:paraId="484F2A6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、不同语言彼此之间相互借鉴，相互吸收</w:t>
      </w:r>
    </w:p>
    <w:p w:rsidR="00E0697D" w14:paraId="2019F98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、一种语言要更多地吸收另一种语言的有益元素</w:t>
      </w:r>
    </w:p>
    <w:p w:rsidR="00E0697D" w14:paraId="1F86503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、本国语言在吸收外来语言的合理成分时要有选择</w:t>
      </w:r>
    </w:p>
    <w:p w:rsidR="00E0697D" w14:paraId="7EBF185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0416298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定位原文，“语言与语言的碰撞和融合”出现在文段首句，分析“语言与语言的碰撞和融合”的下文语境。“碰撞和融合”指的是文化交往的一部分，说的是语言之间的关系。“碰撞”是指相互影响，“融合”是指相互吸收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项符合上述语境。故选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14340F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在西方社会里，孩子成年独立了住在家里都得给父母膳食费，这已是西方社会约定俗成的现象。在这种社会里，大家承认团体的界限，在团体里的成员得具备一定的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资格与条件，资格取消了就得走出这个团体。这在他们不是人情冷暖的问题，而是权利问题。在西方社会里人们争取的是权利，而在我们中国，人们看重的却是相互关系、交情。</w:t>
      </w:r>
    </w:p>
    <w:p w:rsidR="00E0697D" w14:paraId="6C1FE3F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在西方，人们组成一定的社会团体最看重的是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E78BF2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、团体成员的界限</w:t>
      </w:r>
    </w:p>
    <w:p w:rsidR="00E0697D" w14:paraId="194A78A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、团体成员的资格与条件</w:t>
      </w:r>
    </w:p>
    <w:p w:rsidR="00E0697D" w14:paraId="5903D36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、团体成员的权利</w:t>
      </w:r>
    </w:p>
    <w:p w:rsidR="00E0697D" w14:paraId="02D1A80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、团体成员的关系与交情</w:t>
      </w:r>
    </w:p>
    <w:p w:rsidR="00E0697D" w14:paraId="4027E25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55222C1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定位原文，“在西方，人们组成一定的社会团体最看重的”出现在文段结尾。分析文段。文段开头通过孩子成年住在家里需付给父母膳食费引出“团体”这一话题，接着讲具备一定的资格才能加入团体，资格取消就得走出团体。之后指出这一现象与“权利”</w:t>
      </w:r>
      <w:r w:rsidRPr="00E0697D">
        <w:rPr>
          <w:rFonts w:ascii="Times New Roman" w:eastAsia="微软雅黑" w:hAnsi="微软雅黑" w:cs="宋体" w:hint="eastAsia"/>
          <w:szCs w:val="18"/>
        </w:rPr>
        <w:t>有关。末句将中西方进行对比，指出西方社会更重视权利，中国更重视关系、交情。故在西方组成社会团体最看重的是“权利”。第二步，对比选项，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项符合上述语境。故选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B02906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相较于传统外贸，跨境电子商务的优势非常明显。跨境电商不仅具有压缩中间环节，降低中小企业发展成本，增加就业等传统优势，还有重塑国际产业链，促进外贸方式转型，增强国际竞争力等作用，对于中国制造发展将带来极大利好，围绕跨境电商，我国正在形成一条从营销到支付、物流和金融服务的非常清晰完整的链条和支撑体系，为中小企业走出去提供了可能。</w:t>
      </w:r>
    </w:p>
    <w:p w:rsidR="00E0697D" w14:paraId="4C6B7B2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这段文字重在说明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260E4B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、跨境电商较传统对外贸易有明显优势</w:t>
      </w:r>
    </w:p>
    <w:p w:rsidR="00E0697D" w14:paraId="6A33B80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、跨境电商将为中国制造发展带来机遇</w:t>
      </w:r>
    </w:p>
    <w:p w:rsidR="00E0697D" w14:paraId="5D285D3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、跨境电商为我国企业走出去提供支持</w:t>
      </w:r>
    </w:p>
    <w:p w:rsidR="00E0697D" w14:paraId="708D751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、跨境电商能有效促进外贸方式的转型</w:t>
      </w:r>
    </w:p>
    <w:p w:rsidR="00E0697D" w14:paraId="7DD24A0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076EB17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文段开头提出跨境电商对比传统外贸有优势，并且进行了详细阐述，接着指出这些优势将对中国制造发展带来利好，后文进行了具体的解释说明阐述利好所在，故文段是强调跨境电商对中国制造发展的作用，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项表述完全符合。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项不是文段重点阐述内容，排除。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和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项表述过于片面，都只是跨境电商的一方面，且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项中“我国企业”与文段表述的“中小企业”，概念扩大，故排除。故选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C9A90E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“天地生人，有一一人应有一人之业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人生在世，生一日当尽一日之勤。”这句话告诉我们要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0B6892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、关爱他人</w:t>
      </w:r>
    </w:p>
    <w:p w:rsidR="00E0697D" w14:paraId="45B8415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、勇于奉献</w:t>
      </w:r>
    </w:p>
    <w:p w:rsidR="00E0697D" w14:paraId="48B035F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、承担责任</w:t>
      </w:r>
    </w:p>
    <w:p w:rsidR="00E0697D" w14:paraId="2B144DB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、诚实守信</w:t>
      </w:r>
    </w:p>
    <w:p w:rsidR="00E0697D" w14:paraId="44F6CD7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https://d.book118.com/295033014114011043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1838" w:rsidP="00E002BD" w14:paraId="1990757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1838" w14:paraId="562FA24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1838" w:rsidP="00E002BD" w14:paraId="55F7E445" w14:textId="43C115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81838" w14:paraId="3A93C6A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1838" w14:paraId="7A86B8B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1838" w:rsidP="00E002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183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1838" w:rsidP="00E002BD" w14:textId="43C115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8183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183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1838" w:rsidP="00E002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183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1838" w:rsidP="00E002BD" w14:textId="43C115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8183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183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1838" w14:paraId="53A37E5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1838" w14:paraId="34FE8B7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1838" w14:paraId="6C22B72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183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1838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183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183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1838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183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81838"/>
    <w:rsid w:val="007675BD"/>
    <w:rsid w:val="009C641C"/>
    <w:rsid w:val="00A77B3E"/>
    <w:rsid w:val="00CA2A55"/>
    <w:rsid w:val="00E002BD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F0B7D87"/>
  <w15:docId w15:val="{2A5422DC-0A84-466C-A877-0052CBB76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18183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181838"/>
    <w:rPr>
      <w:sz w:val="18"/>
      <w:szCs w:val="18"/>
    </w:rPr>
  </w:style>
  <w:style w:type="paragraph" w:styleId="Footer">
    <w:name w:val="footer"/>
    <w:basedOn w:val="Normal"/>
    <w:link w:val="a0"/>
    <w:rsid w:val="0018183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181838"/>
    <w:rPr>
      <w:sz w:val="18"/>
      <w:szCs w:val="18"/>
    </w:rPr>
  </w:style>
  <w:style w:type="character" w:styleId="PageNumber">
    <w:name w:val="page number"/>
    <w:basedOn w:val="DefaultParagraphFont"/>
    <w:rsid w:val="001818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9503301411401104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3918</Words>
  <Characters>22334</Characters>
  <Application>Microsoft Office Word</Application>
  <DocSecurity>0</DocSecurity>
  <Lines>186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2024-01-17T07:57:00Z</dcterms:created>
  <dcterms:modified xsi:type="dcterms:W3CDTF">2024-01-17T07:57:00Z</dcterms:modified>
</cp:coreProperties>
</file>