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pict>
          <v:group id="_x0000_s1025" style="width:893pt;height:1248pt;margin-top:0;margin-left:0;mso-position-horizontal-relative:page;mso-position-vertical-relative:page;position:absolute;z-index:-251658240" coordorigin="0,0" coordsize="17860,24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7860;height:24960;position:absolute" stroked="f">
              <v:imagedata r:id="rId4" o:title=""/>
            </v:shape>
            <v:shape id="_x0000_s1027" type="#_x0000_t75" style="width:300;height:780;left:13220;position:absolute;top:80" stroked="f">
              <v:imagedata r:id="rId5" o:title=""/>
            </v:shape>
          </v:group>
        </w:pict>
      </w:r>
      <w:r>
        <w:t>电力管线施工组织设计</w:t>
      </w:r>
    </w:p>
    <w:p>
      <w:pPr>
        <w:pStyle w:val="BodyText"/>
        <w:rPr>
          <w:b/>
          <w:sz w:val="132"/>
        </w:rPr>
      </w:pPr>
    </w:p>
    <w:p>
      <w:pPr>
        <w:spacing w:before="951" w:line="664" w:lineRule="auto"/>
        <w:ind w:left="3169" w:right="5886" w:firstLine="0"/>
        <w:jc w:val="left"/>
        <w:rPr>
          <w:b/>
          <w:sz w:val="42"/>
        </w:rPr>
      </w:pPr>
      <w:r>
        <w:rPr>
          <w:b/>
          <w:sz w:val="42"/>
        </w:rPr>
        <w:t>工程名称：河沿东路延伸段市政工程建设单位：临建设局</w:t>
      </w:r>
    </w:p>
    <w:p>
      <w:pPr>
        <w:spacing w:before="4"/>
        <w:ind w:left="3169" w:right="0" w:firstLine="0"/>
        <w:jc w:val="left"/>
        <w:rPr>
          <w:b/>
          <w:sz w:val="42"/>
        </w:rPr>
      </w:pPr>
      <w:r>
        <w:rPr>
          <w:b/>
          <w:sz w:val="42"/>
        </w:rPr>
        <w:t>监理单位：设工程监理公司</w:t>
      </w:r>
    </w:p>
    <w:p>
      <w:pPr>
        <w:pStyle w:val="BodyText"/>
        <w:rPr>
          <w:b/>
        </w:rPr>
      </w:pPr>
    </w:p>
    <w:p>
      <w:pPr>
        <w:pStyle w:val="BodyText"/>
        <w:spacing w:before="4"/>
        <w:rPr>
          <w:b/>
          <w:sz w:val="32"/>
        </w:rPr>
      </w:pPr>
    </w:p>
    <w:p>
      <w:pPr>
        <w:spacing w:before="0"/>
        <w:ind w:left="3169" w:right="0" w:firstLine="0"/>
        <w:jc w:val="left"/>
        <w:rPr>
          <w:b/>
          <w:sz w:val="42"/>
        </w:rPr>
      </w:pPr>
      <w:r>
        <w:rPr>
          <w:b/>
          <w:sz w:val="42"/>
        </w:rPr>
        <w:t>施工单位（盖章）：工程集团有限公司</w:t>
      </w:r>
    </w:p>
    <w:p>
      <w:pPr>
        <w:pStyle w:val="BodyText"/>
        <w:rPr>
          <w:b/>
        </w:rPr>
      </w:pPr>
    </w:p>
    <w:p>
      <w:pPr>
        <w:pStyle w:val="BodyText"/>
        <w:rPr>
          <w:b/>
        </w:rPr>
      </w:pPr>
    </w:p>
    <w:p>
      <w:pPr>
        <w:pStyle w:val="BodyText"/>
        <w:rPr>
          <w:b/>
        </w:rPr>
      </w:pPr>
    </w:p>
    <w:p>
      <w:pPr>
        <w:pStyle w:val="BodyText"/>
        <w:rPr>
          <w:b/>
        </w:rPr>
      </w:pPr>
    </w:p>
    <w:p>
      <w:pPr>
        <w:tabs>
          <w:tab w:val="left" w:pos="9905"/>
        </w:tabs>
        <w:spacing w:before="291"/>
        <w:ind w:left="3169" w:right="0" w:firstLine="0"/>
        <w:jc w:val="left"/>
        <w:rPr>
          <w:b/>
          <w:sz w:val="42"/>
        </w:rPr>
      </w:pPr>
      <w:r>
        <w:rPr>
          <w:b/>
          <w:sz w:val="42"/>
        </w:rPr>
        <w:t>编制人：</w:t>
        <w:tab/>
        <w:t>审核人：</w:t>
      </w:r>
    </w:p>
    <w:p>
      <w:pPr>
        <w:pStyle w:val="BodyText"/>
        <w:rPr>
          <w:b/>
        </w:rPr>
      </w:pPr>
    </w:p>
    <w:p>
      <w:pPr>
        <w:pStyle w:val="BodyText"/>
        <w:spacing w:before="4"/>
        <w:rPr>
          <w:b/>
          <w:sz w:val="32"/>
        </w:rPr>
      </w:pPr>
    </w:p>
    <w:p>
      <w:pPr>
        <w:spacing w:before="0"/>
        <w:ind w:left="3169" w:right="0" w:firstLine="0"/>
        <w:jc w:val="left"/>
        <w:rPr>
          <w:b/>
          <w:sz w:val="42"/>
        </w:rPr>
      </w:pPr>
      <w:r>
        <w:rPr>
          <w:b/>
          <w:sz w:val="42"/>
        </w:rPr>
        <w:t>法定代表人：</w:t>
      </w:r>
    </w:p>
    <w:p>
      <w:pPr>
        <w:pStyle w:val="BodyText"/>
        <w:rPr>
          <w:b/>
        </w:rPr>
      </w:pPr>
    </w:p>
    <w:p>
      <w:pPr>
        <w:pStyle w:val="BodyText"/>
        <w:spacing w:before="4"/>
        <w:rPr>
          <w:b/>
          <w:sz w:val="32"/>
        </w:rPr>
      </w:pPr>
    </w:p>
    <w:p>
      <w:pPr>
        <w:tabs>
          <w:tab w:val="left" w:pos="1228"/>
          <w:tab w:val="left" w:pos="2452"/>
        </w:tabs>
        <w:spacing w:before="0"/>
        <w:ind w:left="0" w:right="1700" w:firstLine="0"/>
        <w:jc w:val="right"/>
        <w:rPr>
          <w:b/>
          <w:sz w:val="42"/>
        </w:rPr>
      </w:pPr>
      <w:r>
        <w:rPr>
          <w:b/>
          <w:sz w:val="42"/>
        </w:rPr>
        <w:t>年</w:t>
        <w:tab/>
        <w:t>月</w:t>
        <w:tab/>
      </w:r>
      <w:r>
        <w:rPr>
          <w:b/>
          <w:w w:val="95"/>
          <w:sz w:val="42"/>
        </w:rPr>
        <w:t>日</w:t>
      </w:r>
    </w:p>
    <w:p>
      <w:pPr>
        <w:spacing w:after="0"/>
        <w:jc w:val="right"/>
        <w:rPr>
          <w:sz w:val="42"/>
        </w:rPr>
        <w:sectPr>
          <w:type w:val="continuous"/>
          <w:pgSz w:w="17860" w:h="25270"/>
          <w:pgMar w:top="2120" w:right="440" w:bottom="280" w:left="1580" w:header="708" w:footer="708"/>
          <w:cols w:space="708"/>
        </w:sectPr>
      </w:pPr>
    </w:p>
    <w:p>
      <w:pPr>
        <w:pStyle w:val="BodyText"/>
        <w:tabs>
          <w:tab w:val="left" w:pos="7640"/>
        </w:tabs>
        <w:spacing w:before="31"/>
        <w:ind w:left="6622"/>
      </w:pPr>
      <w:r>
        <w:t>目</w:t>
        <w:tab/>
        <w:t>录</w:t>
      </w:r>
    </w:p>
    <w:p>
      <w:pPr>
        <w:pStyle w:val="BodyText"/>
        <w:tabs>
          <w:tab w:val="left" w:pos="2438"/>
          <w:tab w:val="right" w:leader="dot" w:pos="14531"/>
        </w:tabs>
        <w:spacing w:before="207"/>
        <w:ind w:left="548"/>
        <w:rPr>
          <w:rFonts w:ascii="Times New Roman" w:eastAsia="Times New Roman"/>
        </w:rPr>
      </w:pPr>
      <w:r>
        <w:t>第一章</w:t>
        <w:tab/>
        <w:t>编制说明及编制依据</w:t>
        <w:tab/>
      </w:r>
      <w:r>
        <w:rPr>
          <w:rFonts w:ascii="Times New Roman" w:eastAsia="Times New Roman"/>
        </w:rPr>
        <w:t>4</w:t>
      </w:r>
    </w:p>
    <w:p>
      <w:pPr>
        <w:spacing w:after="0"/>
        <w:rPr>
          <w:rFonts w:ascii="Times New Roman" w:eastAsia="Times New Roman"/>
        </w:rPr>
        <w:sectPr>
          <w:pgSz w:w="17860" w:h="25270"/>
          <w:pgMar w:top="1840" w:right="440" w:bottom="280" w:left="1580" w:header="708" w:footer="708"/>
          <w:pgNumType w:start="2"/>
          <w:cols w:space="708"/>
        </w:sectPr>
      </w:pPr>
    </w:p>
    <w:p>
      <w:pPr>
        <w:pStyle w:val="BodyText"/>
        <w:spacing w:before="207" w:line="331" w:lineRule="auto"/>
        <w:ind w:left="1423"/>
      </w:pPr>
      <w:r>
        <w:rPr>
          <w:spacing w:val="-11"/>
        </w:rPr>
        <w:t>第</w:t>
      </w:r>
      <w:r>
        <w:rPr>
          <w:spacing w:val="-9"/>
        </w:rPr>
        <w:t>1</w:t>
      </w:r>
      <w:r>
        <w:rPr>
          <w:spacing w:val="-20"/>
        </w:rPr>
        <w:t>节</w:t>
      </w:r>
      <w:r>
        <w:rPr>
          <w:spacing w:val="-11"/>
        </w:rPr>
        <w:t>第</w:t>
      </w:r>
      <w:r>
        <w:rPr>
          <w:spacing w:val="-9"/>
        </w:rPr>
        <w:t>2</w:t>
      </w:r>
      <w:r>
        <w:rPr>
          <w:spacing w:val="-20"/>
        </w:rPr>
        <w:t>节</w:t>
      </w:r>
    </w:p>
    <w:p>
      <w:pPr>
        <w:pStyle w:val="BodyText"/>
        <w:tabs>
          <w:tab w:val="right" w:leader="dot" w:pos="12101"/>
        </w:tabs>
        <w:spacing w:before="207"/>
        <w:ind w:left="571"/>
        <w:rPr>
          <w:rFonts w:ascii="Times New Roman" w:eastAsia="Times New Roman"/>
        </w:rPr>
      </w:pPr>
      <w:r>
        <w:br w:type="column"/>
      </w:r>
      <w:r>
        <w:t>编制说明</w:t>
        <w:tab/>
      </w:r>
      <w:r>
        <w:rPr>
          <w:rFonts w:ascii="Times New Roman" w:eastAsia="Times New Roman"/>
        </w:rPr>
        <w:t>4</w:t>
      </w:r>
    </w:p>
    <w:p>
      <w:pPr>
        <w:pStyle w:val="BodyText"/>
        <w:tabs>
          <w:tab w:val="right" w:leader="dot" w:pos="12101"/>
        </w:tabs>
        <w:spacing w:before="207"/>
        <w:ind w:left="571"/>
        <w:rPr>
          <w:rFonts w:ascii="Times New Roman" w:eastAsia="Times New Roman"/>
        </w:rPr>
      </w:pPr>
      <w:r>
        <w:t>编制依据</w:t>
        <w:tab/>
      </w:r>
      <w:r>
        <w:rPr>
          <w:rFonts w:ascii="Times New Roman" w:eastAsia="Times New Roman"/>
        </w:rPr>
        <w:t>4</w:t>
      </w:r>
    </w:p>
    <w:p>
      <w:pPr>
        <w:spacing w:after="0"/>
        <w:rPr>
          <w:rFonts w:ascii="Times New Roman" w:eastAsia="Times New Roman"/>
        </w:rPr>
        <w:sectPr>
          <w:type w:val="continuous"/>
          <w:pgSz w:w="17860" w:h="25270"/>
          <w:pgMar w:top="2120" w:right="440" w:bottom="280" w:left="1580" w:header="708" w:footer="708"/>
          <w:pgNumType w:start="3"/>
          <w:cols w:num="2" w:space="708" w:equalWidth="0">
            <w:col w:w="2457" w:space="40"/>
            <w:col w:w="13343" w:space="0"/>
          </w:cols>
        </w:sectPr>
      </w:pPr>
    </w:p>
    <w:p>
      <w:pPr>
        <w:pStyle w:val="BodyText"/>
        <w:spacing w:before="5" w:line="331" w:lineRule="auto"/>
        <w:ind w:left="548"/>
        <w:jc w:val="both"/>
      </w:pPr>
      <w:r>
        <w:t>第二章第三章第四章</w:t>
      </w:r>
    </w:p>
    <w:p>
      <w:pPr>
        <w:pStyle w:val="BodyText"/>
        <w:tabs>
          <w:tab w:val="right" w:leader="dot" w:pos="12709"/>
        </w:tabs>
        <w:spacing w:before="5"/>
        <w:ind w:left="548"/>
        <w:rPr>
          <w:rFonts w:ascii="Times New Roman" w:eastAsia="Times New Roman"/>
        </w:rPr>
      </w:pPr>
      <w:r>
        <w:br w:type="column"/>
      </w:r>
      <w:r>
        <w:t>工程概况</w:t>
        <w:tab/>
      </w:r>
      <w:r>
        <w:rPr>
          <w:rFonts w:ascii="Times New Roman" w:eastAsia="Times New Roman"/>
        </w:rPr>
        <w:t>4</w:t>
      </w:r>
    </w:p>
    <w:p>
      <w:pPr>
        <w:pStyle w:val="BodyText"/>
        <w:tabs>
          <w:tab w:val="right" w:leader="dot" w:pos="12709"/>
        </w:tabs>
        <w:spacing w:before="207"/>
        <w:ind w:left="548"/>
        <w:rPr>
          <w:rFonts w:ascii="Times New Roman" w:eastAsia="Times New Roman"/>
        </w:rPr>
      </w:pPr>
      <w:r>
        <w:t>施工部署</w:t>
        <w:tab/>
      </w:r>
      <w:r>
        <w:rPr>
          <w:rFonts w:ascii="Times New Roman" w:eastAsia="Times New Roman"/>
        </w:rPr>
        <w:t>5</w:t>
      </w:r>
    </w:p>
    <w:p>
      <w:pPr>
        <w:pStyle w:val="BodyText"/>
        <w:tabs>
          <w:tab w:val="right" w:leader="dot" w:pos="12684"/>
        </w:tabs>
        <w:spacing w:before="207"/>
        <w:ind w:left="548"/>
        <w:rPr>
          <w:rFonts w:ascii="Times New Roman" w:eastAsia="Times New Roman"/>
        </w:rPr>
      </w:pPr>
      <w:r>
        <w:t>主要施工方法</w:t>
        <w:tab/>
      </w:r>
      <w:r>
        <w:rPr>
          <w:rFonts w:ascii="Times New Roman" w:eastAsia="Times New Roman"/>
        </w:rPr>
        <w:t>7</w:t>
      </w:r>
    </w:p>
    <w:p>
      <w:pPr>
        <w:spacing w:after="0"/>
        <w:rPr>
          <w:rFonts w:ascii="Times New Roman" w:eastAsia="Times New Roman"/>
        </w:rPr>
        <w:sectPr>
          <w:type w:val="continuous"/>
          <w:pgSz w:w="17860" w:h="25270"/>
          <w:pgMar w:top="2120" w:right="440" w:bottom="280" w:left="1580" w:header="708" w:footer="708"/>
          <w:pgNumType w:start="4"/>
          <w:cols w:num="2" w:space="708" w:equalWidth="0">
            <w:col w:w="1813" w:space="77"/>
            <w:col w:w="13950" w:space="0"/>
          </w:cols>
        </w:sectPr>
      </w:pPr>
    </w:p>
    <w:p>
      <w:pPr>
        <w:pStyle w:val="BodyText"/>
        <w:spacing w:before="8" w:line="333" w:lineRule="auto"/>
        <w:ind w:left="1423"/>
        <w:jc w:val="both"/>
      </w:pPr>
      <w:r>
        <w:rPr>
          <w:spacing w:val="-11"/>
        </w:rPr>
        <w:t>第</w:t>
      </w:r>
      <w:r>
        <w:rPr>
          <w:spacing w:val="-9"/>
        </w:rPr>
        <w:t>1</w:t>
      </w:r>
      <w:r>
        <w:rPr>
          <w:spacing w:val="-20"/>
        </w:rPr>
        <w:t>节</w:t>
      </w:r>
      <w:r>
        <w:rPr>
          <w:spacing w:val="-11"/>
        </w:rPr>
        <w:t>第</w:t>
      </w:r>
      <w:r>
        <w:rPr>
          <w:spacing w:val="-9"/>
        </w:rPr>
        <w:t>2</w:t>
      </w:r>
      <w:r>
        <w:rPr>
          <w:spacing w:val="-20"/>
        </w:rPr>
        <w:t>节</w:t>
      </w:r>
      <w:r>
        <w:rPr>
          <w:spacing w:val="-11"/>
        </w:rPr>
        <w:t>第</w:t>
      </w:r>
      <w:r>
        <w:rPr>
          <w:spacing w:val="-9"/>
        </w:rPr>
        <w:t>3</w:t>
      </w:r>
      <w:r>
        <w:rPr>
          <w:spacing w:val="-20"/>
        </w:rPr>
        <w:t>节</w:t>
      </w:r>
      <w:r>
        <w:rPr>
          <w:spacing w:val="-11"/>
        </w:rPr>
        <w:t>第</w:t>
      </w:r>
      <w:r>
        <w:rPr>
          <w:spacing w:val="-9"/>
        </w:rPr>
        <w:t>4</w:t>
      </w:r>
      <w:r>
        <w:rPr>
          <w:spacing w:val="-20"/>
        </w:rPr>
        <w:t>节</w:t>
      </w:r>
    </w:p>
    <w:p>
      <w:pPr>
        <w:pStyle w:val="BodyText"/>
        <w:tabs>
          <w:tab w:val="right" w:leader="dot" w:pos="12101"/>
        </w:tabs>
        <w:spacing w:before="8"/>
        <w:ind w:left="571"/>
        <w:rPr>
          <w:rFonts w:ascii="Times New Roman" w:eastAsia="Times New Roman"/>
        </w:rPr>
      </w:pPr>
      <w:r>
        <w:br w:type="column"/>
      </w:r>
      <w:r>
        <w:t>施工流程</w:t>
        <w:tab/>
      </w:r>
      <w:r>
        <w:rPr>
          <w:rFonts w:ascii="Times New Roman" w:eastAsia="Times New Roman"/>
        </w:rPr>
        <w:t>7</w:t>
      </w:r>
    </w:p>
    <w:p>
      <w:pPr>
        <w:pStyle w:val="BodyText"/>
        <w:tabs>
          <w:tab w:val="right" w:leader="dot" w:pos="12101"/>
        </w:tabs>
        <w:spacing w:before="207"/>
        <w:ind w:left="571"/>
        <w:rPr>
          <w:rFonts w:ascii="Times New Roman" w:eastAsia="Times New Roman"/>
        </w:rPr>
      </w:pPr>
      <w:r>
        <w:t>沟槽开挖</w:t>
        <w:tab/>
      </w:r>
      <w:r>
        <w:rPr>
          <w:rFonts w:ascii="Times New Roman" w:eastAsia="Times New Roman"/>
        </w:rPr>
        <w:t>8</w:t>
      </w:r>
    </w:p>
    <w:p>
      <w:pPr>
        <w:pStyle w:val="BodyText"/>
        <w:tabs>
          <w:tab w:val="right" w:leader="dot" w:pos="12062"/>
        </w:tabs>
        <w:spacing w:before="211"/>
        <w:ind w:left="571"/>
        <w:rPr>
          <w:rFonts w:ascii="Times New Roman" w:eastAsia="Times New Roman"/>
        </w:rPr>
      </w:pPr>
      <w:r>
        <w:t>电力保护管安装</w:t>
        <w:tab/>
      </w:r>
      <w:r>
        <w:rPr>
          <w:rFonts w:ascii="Times New Roman" w:eastAsia="Times New Roman"/>
        </w:rPr>
        <w:t>8</w:t>
      </w:r>
    </w:p>
    <w:p>
      <w:pPr>
        <w:pStyle w:val="BodyText"/>
        <w:tabs>
          <w:tab w:val="right" w:leader="dot" w:pos="12087"/>
        </w:tabs>
        <w:spacing w:before="207"/>
        <w:ind w:left="571"/>
        <w:rPr>
          <w:rFonts w:ascii="Times New Roman" w:eastAsia="Times New Roman"/>
        </w:rPr>
      </w:pPr>
      <w:r>
        <w:t>电力井施工</w:t>
        <w:tab/>
      </w:r>
      <w:r>
        <w:rPr>
          <w:rFonts w:ascii="Times New Roman" w:eastAsia="Times New Roman"/>
        </w:rPr>
        <w:t>9</w:t>
      </w:r>
    </w:p>
    <w:p>
      <w:pPr>
        <w:spacing w:after="0"/>
        <w:rPr>
          <w:rFonts w:ascii="Times New Roman" w:eastAsia="Times New Roman"/>
        </w:rPr>
        <w:sectPr>
          <w:type w:val="continuous"/>
          <w:pgSz w:w="17860" w:h="25270"/>
          <w:pgMar w:top="2120" w:right="440" w:bottom="280" w:left="1580" w:header="708" w:footer="708"/>
          <w:pgNumType w:start="5"/>
          <w:cols w:num="2" w:space="708" w:equalWidth="0">
            <w:col w:w="2457" w:space="40"/>
            <w:col w:w="13343" w:space="0"/>
          </w:cols>
        </w:sectPr>
      </w:pPr>
    </w:p>
    <w:p>
      <w:pPr>
        <w:pStyle w:val="BodyText"/>
        <w:tabs>
          <w:tab w:val="left" w:pos="2438"/>
          <w:tab w:val="left" w:leader="dot" w:pos="13748"/>
        </w:tabs>
        <w:spacing w:line="531" w:lineRule="exact"/>
        <w:ind w:left="548"/>
        <w:rPr>
          <w:rFonts w:ascii="Times New Roman" w:eastAsia="Times New Roman"/>
        </w:rPr>
      </w:pPr>
      <w:r>
        <w:rPr>
          <w:w w:val="100"/>
        </w:rPr>
        <w:t>第五章</w:t>
      </w:r>
      <w:r>
        <w:tab/>
      </w:r>
      <w:r>
        <w:rPr>
          <w:w w:val="100"/>
        </w:rPr>
        <w:t>施工准备计划</w:t>
      </w:r>
      <w:r>
        <w:rPr>
          <w:rFonts w:ascii="Times New Roman" w:eastAsia="Times New Roman"/>
          <w:w w:val="100"/>
        </w:rPr>
        <w:t xml:space="preserve"> </w:t>
      </w:r>
      <w:r>
        <w:rPr>
          <w:rFonts w:ascii="Times New Roman" w:eastAsia="Times New Roman"/>
        </w:rPr>
        <w:tab/>
      </w:r>
      <w:r>
        <w:rPr>
          <w:rFonts w:ascii="Times New Roman" w:eastAsia="Times New Roman"/>
          <w:spacing w:val="-122"/>
          <w:w w:val="100"/>
        </w:rPr>
        <w:t>1</w:t>
      </w:r>
      <w:r>
        <w:rPr>
          <w:rFonts w:ascii="Times New Roman" w:eastAsia="Times New Roman"/>
          <w:spacing w:val="-4"/>
          <w:w w:val="100"/>
        </w:rPr>
        <w:t>.</w:t>
      </w:r>
      <w:r>
        <w:rPr>
          <w:rFonts w:ascii="Times New Roman" w:eastAsia="Times New Roman"/>
          <w:spacing w:val="-207"/>
          <w:w w:val="100"/>
        </w:rPr>
        <w:t>1</w:t>
      </w:r>
      <w:r>
        <w:rPr>
          <w:rFonts w:ascii="Times New Roman" w:eastAsia="Times New Roman"/>
          <w:w w:val="100"/>
        </w:rPr>
        <w:t>..</w:t>
      </w:r>
    </w:p>
    <w:p>
      <w:pPr>
        <w:spacing w:after="0" w:line="531" w:lineRule="exact"/>
        <w:rPr>
          <w:rFonts w:ascii="Times New Roman" w:eastAsia="Times New Roman"/>
        </w:rPr>
        <w:sectPr>
          <w:type w:val="continuous"/>
          <w:pgSz w:w="17860" w:h="25270"/>
          <w:pgMar w:top="2120" w:right="440" w:bottom="280" w:left="1580" w:header="708" w:footer="708"/>
          <w:pgNumType w:start="6"/>
          <w:cols w:space="708"/>
        </w:sectPr>
      </w:pPr>
    </w:p>
    <w:p>
      <w:pPr>
        <w:pStyle w:val="BodyText"/>
        <w:spacing w:before="207" w:line="333" w:lineRule="auto"/>
        <w:ind w:left="1423"/>
        <w:jc w:val="both"/>
      </w:pPr>
      <w:r>
        <w:rPr>
          <w:spacing w:val="-11"/>
        </w:rPr>
        <w:t>第</w:t>
      </w:r>
      <w:r>
        <w:rPr>
          <w:spacing w:val="-9"/>
        </w:rPr>
        <w:t>1</w:t>
      </w:r>
      <w:r>
        <w:rPr>
          <w:spacing w:val="-20"/>
        </w:rPr>
        <w:t>节</w:t>
      </w:r>
      <w:r>
        <w:rPr>
          <w:spacing w:val="-11"/>
        </w:rPr>
        <w:t>第</w:t>
      </w:r>
      <w:r>
        <w:rPr>
          <w:spacing w:val="-9"/>
        </w:rPr>
        <w:t>2</w:t>
      </w:r>
      <w:r>
        <w:rPr>
          <w:spacing w:val="-20"/>
        </w:rPr>
        <w:t>节</w:t>
      </w:r>
      <w:r>
        <w:rPr>
          <w:spacing w:val="-11"/>
        </w:rPr>
        <w:t>第</w:t>
      </w:r>
      <w:r>
        <w:rPr>
          <w:spacing w:val="-9"/>
        </w:rPr>
        <w:t>3</w:t>
      </w:r>
      <w:r>
        <w:rPr>
          <w:spacing w:val="-20"/>
        </w:rPr>
        <w:t>节</w:t>
      </w:r>
    </w:p>
    <w:p>
      <w:pPr>
        <w:pStyle w:val="BodyText"/>
        <w:tabs>
          <w:tab w:val="right" w:leader="dot" w:pos="12076"/>
        </w:tabs>
        <w:spacing w:before="207"/>
        <w:ind w:left="571"/>
        <w:rPr>
          <w:rFonts w:ascii="Times New Roman" w:eastAsia="Times New Roman"/>
        </w:rPr>
      </w:pPr>
      <w:r>
        <w:br w:type="column"/>
      </w:r>
      <w:r>
        <w:t>技术资料准备</w:t>
        <w:tab/>
      </w:r>
      <w:r>
        <w:rPr>
          <w:rFonts w:ascii="Times New Roman" w:eastAsia="Times New Roman"/>
        </w:rPr>
        <w:t>12</w:t>
      </w:r>
    </w:p>
    <w:p>
      <w:pPr>
        <w:pStyle w:val="BodyText"/>
        <w:tabs>
          <w:tab w:val="right" w:leader="dot" w:pos="12101"/>
        </w:tabs>
        <w:spacing w:before="207"/>
        <w:ind w:left="571"/>
        <w:rPr>
          <w:rFonts w:ascii="Times New Roman" w:eastAsia="Times New Roman"/>
        </w:rPr>
      </w:pPr>
      <w:r>
        <w:t>资源供应</w:t>
        <w:tab/>
      </w:r>
      <w:r>
        <w:rPr>
          <w:rFonts w:ascii="Times New Roman" w:eastAsia="Times New Roman"/>
        </w:rPr>
        <w:t>14</w:t>
      </w:r>
    </w:p>
    <w:p>
      <w:pPr>
        <w:pStyle w:val="BodyText"/>
        <w:tabs>
          <w:tab w:val="right" w:leader="dot" w:pos="11996"/>
        </w:tabs>
        <w:spacing w:before="208"/>
        <w:ind w:left="571"/>
        <w:rPr>
          <w:rFonts w:ascii="Times New Roman" w:eastAsia="Times New Roman"/>
        </w:rPr>
      </w:pPr>
      <w:r>
        <w:t>机具设备需用计</w:t>
      </w:r>
      <w:r>
        <w:rPr>
          <w:spacing w:val="-54"/>
        </w:rPr>
        <w:t>划</w:t>
        <w:tab/>
      </w:r>
      <w:r>
        <w:rPr>
          <w:rFonts w:ascii="Times New Roman" w:eastAsia="Times New Roman"/>
        </w:rPr>
        <w:t>15</w:t>
      </w:r>
    </w:p>
    <w:p>
      <w:pPr>
        <w:spacing w:after="0"/>
        <w:rPr>
          <w:rFonts w:ascii="Times New Roman" w:eastAsia="Times New Roman"/>
        </w:rPr>
        <w:sectPr>
          <w:type w:val="continuous"/>
          <w:pgSz w:w="17860" w:h="25270"/>
          <w:pgMar w:top="2120" w:right="440" w:bottom="280" w:left="1580" w:header="708" w:footer="708"/>
          <w:pgNumType w:start="7"/>
          <w:cols w:num="2" w:space="708" w:equalWidth="0">
            <w:col w:w="2457" w:space="40"/>
            <w:col w:w="13343" w:space="0"/>
          </w:cols>
        </w:sectPr>
      </w:pPr>
    </w:p>
    <w:p>
      <w:pPr>
        <w:pStyle w:val="BodyText"/>
        <w:tabs>
          <w:tab w:val="left" w:pos="2438"/>
          <w:tab w:val="right" w:leader="dot" w:pos="14574"/>
        </w:tabs>
        <w:spacing w:line="530" w:lineRule="exact"/>
        <w:ind w:left="548"/>
        <w:rPr>
          <w:rFonts w:ascii="Times New Roman" w:eastAsia="Times New Roman"/>
        </w:rPr>
      </w:pPr>
      <w:r>
        <w:t>第六章</w:t>
        <w:tab/>
        <w:t>工程进度计划</w:t>
        <w:tab/>
      </w:r>
      <w:r>
        <w:rPr>
          <w:rFonts w:ascii="Times New Roman" w:eastAsia="Times New Roman"/>
        </w:rPr>
        <w:t>16</w:t>
      </w:r>
    </w:p>
    <w:p>
      <w:pPr>
        <w:spacing w:after="0" w:line="530" w:lineRule="exact"/>
        <w:rPr>
          <w:rFonts w:ascii="Times New Roman" w:eastAsia="Times New Roman"/>
        </w:rPr>
        <w:sectPr>
          <w:type w:val="continuous"/>
          <w:pgSz w:w="17860" w:h="25270"/>
          <w:pgMar w:top="2120" w:right="440" w:bottom="280" w:left="1580" w:header="708" w:footer="708"/>
          <w:pgNumType w:start="8"/>
          <w:cols w:space="708"/>
        </w:sectPr>
      </w:pPr>
    </w:p>
    <w:p>
      <w:pPr>
        <w:pStyle w:val="BodyText"/>
        <w:spacing w:before="207" w:line="331" w:lineRule="auto"/>
        <w:ind w:left="1423"/>
        <w:jc w:val="both"/>
      </w:pPr>
      <w:r>
        <w:rPr>
          <w:spacing w:val="-11"/>
        </w:rPr>
        <w:t>第</w:t>
      </w:r>
      <w:r>
        <w:rPr>
          <w:spacing w:val="-9"/>
        </w:rPr>
        <w:t>1</w:t>
      </w:r>
      <w:r>
        <w:rPr>
          <w:spacing w:val="-20"/>
        </w:rPr>
        <w:t>节</w:t>
      </w:r>
      <w:r>
        <w:rPr>
          <w:spacing w:val="-11"/>
        </w:rPr>
        <w:t>第</w:t>
      </w:r>
      <w:r>
        <w:rPr>
          <w:spacing w:val="-9"/>
        </w:rPr>
        <w:t>2</w:t>
      </w:r>
      <w:r>
        <w:rPr>
          <w:spacing w:val="-20"/>
        </w:rPr>
        <w:t>节</w:t>
      </w:r>
      <w:r>
        <w:rPr>
          <w:spacing w:val="-11"/>
        </w:rPr>
        <w:t>第</w:t>
      </w:r>
      <w:r>
        <w:rPr>
          <w:spacing w:val="-9"/>
        </w:rPr>
        <w:t>3</w:t>
      </w:r>
      <w:r>
        <w:rPr>
          <w:spacing w:val="-20"/>
        </w:rPr>
        <w:t>节</w:t>
      </w:r>
      <w:r>
        <w:rPr>
          <w:spacing w:val="-11"/>
        </w:rPr>
        <w:t>第</w:t>
      </w:r>
      <w:r>
        <w:rPr>
          <w:spacing w:val="-9"/>
        </w:rPr>
        <w:t>4</w:t>
      </w:r>
      <w:r>
        <w:rPr>
          <w:spacing w:val="-20"/>
        </w:rPr>
        <w:t>节</w:t>
      </w:r>
    </w:p>
    <w:p>
      <w:pPr>
        <w:pStyle w:val="BodyText"/>
        <w:tabs>
          <w:tab w:val="right" w:leader="dot" w:pos="12101"/>
        </w:tabs>
        <w:spacing w:before="207"/>
        <w:ind w:left="571"/>
        <w:rPr>
          <w:rFonts w:ascii="Times New Roman" w:eastAsia="Times New Roman"/>
        </w:rPr>
      </w:pPr>
      <w:r>
        <w:br w:type="column"/>
      </w:r>
      <w:r>
        <w:t>编制依据</w:t>
        <w:tab/>
      </w:r>
      <w:r>
        <w:rPr>
          <w:rFonts w:ascii="Times New Roman" w:eastAsia="Times New Roman"/>
        </w:rPr>
        <w:t>16</w:t>
      </w:r>
    </w:p>
    <w:p>
      <w:pPr>
        <w:pStyle w:val="BodyText"/>
        <w:tabs>
          <w:tab w:val="right" w:leader="dot" w:pos="12076"/>
        </w:tabs>
        <w:spacing w:before="207"/>
        <w:ind w:left="571"/>
        <w:rPr>
          <w:rFonts w:ascii="Times New Roman" w:eastAsia="Times New Roman"/>
        </w:rPr>
      </w:pPr>
      <w:r>
        <w:t>工程进度计划</w:t>
        <w:tab/>
      </w:r>
      <w:r>
        <w:rPr>
          <w:rFonts w:ascii="Times New Roman" w:eastAsia="Times New Roman"/>
        </w:rPr>
        <w:t>16</w:t>
      </w:r>
    </w:p>
    <w:p>
      <w:pPr>
        <w:pStyle w:val="BodyText"/>
        <w:tabs>
          <w:tab w:val="right" w:leader="dot" w:pos="11902"/>
        </w:tabs>
        <w:spacing w:before="207"/>
        <w:ind w:left="571"/>
        <w:rPr>
          <w:rFonts w:ascii="Times New Roman" w:eastAsia="Times New Roman"/>
        </w:rPr>
      </w:pPr>
      <w:r>
        <w:t>确保工程工期的技术组织措</w:t>
      </w:r>
      <w:r>
        <w:rPr>
          <w:spacing w:val="-143"/>
        </w:rPr>
        <w:t>施</w:t>
        <w:tab/>
      </w:r>
      <w:r>
        <w:rPr>
          <w:rFonts w:ascii="Times New Roman" w:eastAsia="Times New Roman"/>
        </w:rPr>
        <w:t>16</w:t>
      </w:r>
    </w:p>
    <w:p>
      <w:pPr>
        <w:pStyle w:val="BodyText"/>
        <w:tabs>
          <w:tab w:val="right" w:leader="dot" w:pos="11920"/>
        </w:tabs>
        <w:spacing w:before="207"/>
        <w:ind w:left="571"/>
        <w:rPr>
          <w:rFonts w:ascii="Times New Roman" w:eastAsia="Times New Roman"/>
        </w:rPr>
      </w:pPr>
      <w:r>
        <w:t>确保工程工期提前保证措</w:t>
      </w:r>
      <w:r>
        <w:rPr>
          <w:spacing w:val="-125"/>
        </w:rPr>
        <w:t>施</w:t>
        <w:tab/>
      </w:r>
      <w:r>
        <w:rPr>
          <w:rFonts w:ascii="Times New Roman" w:eastAsia="Times New Roman"/>
        </w:rPr>
        <w:t>17</w:t>
      </w:r>
    </w:p>
    <w:p>
      <w:pPr>
        <w:spacing w:after="0"/>
        <w:rPr>
          <w:rFonts w:ascii="Times New Roman" w:eastAsia="Times New Roman"/>
        </w:rPr>
        <w:sectPr>
          <w:type w:val="continuous"/>
          <w:pgSz w:w="17860" w:h="25270"/>
          <w:pgMar w:top="2120" w:right="440" w:bottom="280" w:left="1580" w:header="708" w:footer="708"/>
          <w:pgNumType w:start="9"/>
          <w:cols w:num="2" w:space="708" w:equalWidth="0">
            <w:col w:w="2457" w:space="40"/>
            <w:col w:w="13343" w:space="0"/>
          </w:cols>
        </w:sectPr>
      </w:pPr>
    </w:p>
    <w:p>
      <w:pPr>
        <w:pStyle w:val="BodyText"/>
        <w:spacing w:before="10" w:line="333" w:lineRule="auto"/>
        <w:ind w:left="548"/>
      </w:pPr>
      <w:r>
        <w:t>第七章第八章</w:t>
      </w:r>
    </w:p>
    <w:p>
      <w:pPr>
        <w:pStyle w:val="BodyText"/>
        <w:tabs>
          <w:tab w:val="right" w:leader="dot" w:pos="12655"/>
        </w:tabs>
        <w:spacing w:before="10"/>
        <w:ind w:left="548"/>
        <w:rPr>
          <w:rFonts w:ascii="Times New Roman" w:eastAsia="Times New Roman"/>
        </w:rPr>
      </w:pPr>
      <w:r>
        <w:br w:type="column"/>
      </w:r>
      <w:r>
        <w:t>工程质量保证措施</w:t>
        <w:tab/>
      </w:r>
      <w:r>
        <w:rPr>
          <w:rFonts w:ascii="Times New Roman" w:eastAsia="Times New Roman"/>
        </w:rPr>
        <w:t>18</w:t>
      </w:r>
    </w:p>
    <w:p>
      <w:pPr>
        <w:pStyle w:val="BodyText"/>
        <w:tabs>
          <w:tab w:val="right" w:leader="dot" w:pos="12655"/>
        </w:tabs>
        <w:spacing w:before="212"/>
        <w:ind w:left="548"/>
        <w:rPr>
          <w:rFonts w:ascii="Times New Roman" w:eastAsia="Times New Roman"/>
        </w:rPr>
      </w:pPr>
      <w:r>
        <w:t>安全文明施工措施</w:t>
        <w:tab/>
      </w:r>
      <w:r>
        <w:rPr>
          <w:rFonts w:ascii="Times New Roman" w:eastAsia="Times New Roman"/>
        </w:rPr>
        <w:t>19</w:t>
      </w:r>
    </w:p>
    <w:p>
      <w:pPr>
        <w:spacing w:after="0"/>
        <w:rPr>
          <w:rFonts w:ascii="Times New Roman" w:eastAsia="Times New Roman"/>
        </w:rPr>
        <w:sectPr>
          <w:type w:val="continuous"/>
          <w:pgSz w:w="17860" w:h="25270"/>
          <w:pgMar w:top="2120" w:right="440" w:bottom="280" w:left="1580" w:header="708" w:footer="708"/>
          <w:pgNumType w:start="10"/>
          <w:cols w:num="2" w:space="708" w:equalWidth="0">
            <w:col w:w="1813" w:space="77"/>
            <w:col w:w="13950" w:space="0"/>
          </w:cols>
        </w:sectPr>
      </w:pPr>
    </w:p>
    <w:p>
      <w:pPr>
        <w:pStyle w:val="BodyText"/>
        <w:spacing w:line="538" w:lineRule="exact"/>
        <w:ind w:left="1423"/>
      </w:pPr>
      <w:r>
        <w:rPr>
          <w:spacing w:val="-11"/>
        </w:rPr>
        <w:t>第</w:t>
      </w:r>
      <w:r>
        <w:rPr>
          <w:spacing w:val="-9"/>
        </w:rPr>
        <w:t>1</w:t>
      </w:r>
      <w:r>
        <w:rPr>
          <w:spacing w:val="-20"/>
        </w:rPr>
        <w:t>节</w:t>
      </w:r>
    </w:p>
    <w:p>
      <w:pPr>
        <w:pStyle w:val="BodyText"/>
        <w:tabs>
          <w:tab w:val="left" w:leader="dot" w:pos="8244"/>
        </w:tabs>
        <w:spacing w:line="538" w:lineRule="exact"/>
        <w:ind w:left="571"/>
        <w:rPr>
          <w:rFonts w:ascii="Times New Roman" w:eastAsia="Times New Roman"/>
        </w:rPr>
      </w:pPr>
      <w:r>
        <w:br w:type="column"/>
      </w:r>
      <w:r>
        <w:t>施工现场根况</w:t>
        <w:tab/>
      </w:r>
      <w:r>
        <w:rPr>
          <w:b/>
          <w:spacing w:val="-381"/>
        </w:rPr>
        <w:t>错</w:t>
      </w:r>
      <w:r>
        <w:rPr>
          <w:rFonts w:ascii="Times New Roman" w:eastAsia="Times New Roman"/>
          <w:spacing w:val="-10"/>
        </w:rPr>
        <w:t>..</w:t>
      </w:r>
    </w:p>
    <w:p>
      <w:pPr>
        <w:spacing w:before="0" w:line="538" w:lineRule="exact"/>
        <w:ind w:left="118" w:right="0" w:firstLine="0"/>
        <w:jc w:val="left"/>
        <w:rPr>
          <w:b/>
          <w:sz w:val="42"/>
        </w:rPr>
      </w:pPr>
      <w:r>
        <w:br w:type="column"/>
      </w:r>
      <w:r>
        <w:rPr>
          <w:b/>
          <w:spacing w:val="-11"/>
          <w:sz w:val="42"/>
        </w:rPr>
        <w:t>误</w:t>
      </w:r>
      <w:r>
        <w:rPr>
          <w:rFonts w:ascii="幼圆" w:eastAsia="幼圆" w:hint="eastAsia"/>
          <w:b/>
          <w:spacing w:val="-80"/>
          <w:sz w:val="42"/>
        </w:rPr>
        <w:t>!</w:t>
      </w:r>
      <w:r>
        <w:rPr>
          <w:b/>
          <w:sz w:val="42"/>
        </w:rPr>
        <w:t>未定义书签。</w:t>
      </w:r>
    </w:p>
    <w:p>
      <w:pPr>
        <w:spacing w:after="0" w:line="538" w:lineRule="exact"/>
        <w:jc w:val="left"/>
        <w:rPr>
          <w:sz w:val="42"/>
        </w:rPr>
        <w:sectPr>
          <w:type w:val="continuous"/>
          <w:pgSz w:w="17860" w:h="25270"/>
          <w:pgMar w:top="2120" w:right="440" w:bottom="280" w:left="1580" w:header="708" w:footer="708"/>
          <w:pgNumType w:start="11"/>
          <w:cols w:num="3" w:space="708" w:equalWidth="0">
            <w:col w:w="2457" w:space="40"/>
            <w:col w:w="8497" w:space="39"/>
            <w:col w:w="4807" w:space="0"/>
          </w:cols>
        </w:sectPr>
      </w:pPr>
    </w:p>
    <w:p>
      <w:pPr>
        <w:pStyle w:val="BodyText"/>
        <w:spacing w:before="207" w:line="331" w:lineRule="auto"/>
        <w:ind w:left="1423"/>
      </w:pPr>
      <w:r>
        <w:rPr>
          <w:spacing w:val="-11"/>
        </w:rPr>
        <w:t>第</w:t>
      </w:r>
      <w:r>
        <w:rPr>
          <w:spacing w:val="-9"/>
        </w:rPr>
        <w:t>2</w:t>
      </w:r>
      <w:r>
        <w:rPr>
          <w:spacing w:val="-20"/>
        </w:rPr>
        <w:t>节</w:t>
      </w:r>
      <w:r>
        <w:rPr>
          <w:spacing w:val="-11"/>
        </w:rPr>
        <w:t>第</w:t>
      </w:r>
      <w:r>
        <w:rPr>
          <w:spacing w:val="-9"/>
        </w:rPr>
        <w:t>3</w:t>
      </w:r>
      <w:r>
        <w:rPr>
          <w:spacing w:val="-20"/>
        </w:rPr>
        <w:t>节</w:t>
      </w:r>
    </w:p>
    <w:p>
      <w:pPr>
        <w:pStyle w:val="BodyText"/>
        <w:tabs>
          <w:tab w:val="right" w:leader="dot" w:pos="12076"/>
        </w:tabs>
        <w:spacing w:before="207"/>
        <w:ind w:left="571"/>
        <w:rPr>
          <w:rFonts w:ascii="Times New Roman" w:eastAsia="Times New Roman"/>
        </w:rPr>
      </w:pPr>
      <w:r>
        <w:br w:type="column"/>
      </w:r>
      <w:r>
        <w:t>文明施工措施</w:t>
        <w:tab/>
      </w:r>
      <w:r>
        <w:rPr>
          <w:rFonts w:ascii="Times New Roman" w:eastAsia="Times New Roman"/>
        </w:rPr>
        <w:t>19</w:t>
      </w:r>
    </w:p>
    <w:p>
      <w:pPr>
        <w:pStyle w:val="BodyText"/>
        <w:tabs>
          <w:tab w:val="right" w:leader="dot" w:pos="12076"/>
        </w:tabs>
        <w:spacing w:before="207"/>
        <w:ind w:left="571"/>
        <w:rPr>
          <w:rFonts w:ascii="Times New Roman" w:eastAsia="Times New Roman"/>
        </w:rPr>
      </w:pPr>
      <w:r>
        <w:t>安全技术措施</w:t>
        <w:tab/>
      </w:r>
      <w:r>
        <w:rPr>
          <w:rFonts w:ascii="Times New Roman" w:eastAsia="Times New Roman"/>
        </w:rPr>
        <w:t>21</w:t>
      </w:r>
    </w:p>
    <w:p>
      <w:pPr>
        <w:spacing w:after="0"/>
        <w:rPr>
          <w:rFonts w:ascii="Times New Roman" w:eastAsia="Times New Roman"/>
        </w:rPr>
        <w:sectPr>
          <w:type w:val="continuous"/>
          <w:pgSz w:w="17860" w:h="25270"/>
          <w:pgMar w:top="2120" w:right="440" w:bottom="280" w:left="1580" w:header="708" w:footer="708"/>
          <w:pgNumType w:start="12"/>
          <w:cols w:num="2" w:space="708" w:equalWidth="0">
            <w:col w:w="2457" w:space="40"/>
            <w:col w:w="13343" w:space="0"/>
          </w:cols>
        </w:sectPr>
      </w:pPr>
    </w:p>
    <w:p>
      <w:pPr>
        <w:pStyle w:val="BodyText"/>
        <w:tabs>
          <w:tab w:val="left" w:pos="2438"/>
          <w:tab w:val="right" w:leader="dot" w:pos="14574"/>
        </w:tabs>
        <w:spacing w:before="5"/>
        <w:ind w:left="548"/>
        <w:rPr>
          <w:rFonts w:ascii="Times New Roman" w:eastAsia="Times New Roman"/>
        </w:rPr>
      </w:pPr>
      <w:r>
        <w:t>第九章</w:t>
        <w:tab/>
        <w:t>工程具体措施</w:t>
        <w:tab/>
      </w:r>
      <w:r>
        <w:rPr>
          <w:rFonts w:ascii="Times New Roman" w:eastAsia="Times New Roman"/>
        </w:rPr>
        <w:t>23</w:t>
      </w:r>
    </w:p>
    <w:p>
      <w:pPr>
        <w:spacing w:after="0"/>
        <w:rPr>
          <w:rFonts w:ascii="Times New Roman" w:eastAsia="Times New Roman"/>
        </w:rPr>
        <w:sectPr>
          <w:type w:val="continuous"/>
          <w:pgSz w:w="17860" w:h="25270"/>
          <w:pgMar w:top="2120" w:right="440" w:bottom="280" w:left="1580" w:header="708" w:footer="708"/>
          <w:pgNumType w:start="13"/>
          <w:cols w:space="708"/>
        </w:sectPr>
      </w:pPr>
    </w:p>
    <w:p>
      <w:pPr>
        <w:pStyle w:val="BodyText"/>
        <w:spacing w:before="207" w:line="333" w:lineRule="auto"/>
        <w:ind w:left="1423"/>
      </w:pPr>
      <w:r>
        <w:pict>
          <v:group id="_x0000_s1028" style="width:893pt;height:1248pt;margin-top:0;margin-left:0;mso-position-horizontal-relative:page;mso-position-vertical-relative:page;position:absolute;z-index:-251657216" coordorigin="0,0" coordsize="17860,24960">
            <v:shape id="_x0000_s1029" type="#_x0000_t75" style="width:17860;height:24960;position:absolute" stroked="f">
              <v:imagedata r:id="rId6" o:title=""/>
            </v:shape>
            <v:shape id="_x0000_s1030" type="#_x0000_t75" style="width:620;height:840;left:10440;position:absolute;top:7600" stroked="f">
              <v:imagedata r:id="rId7" o:title=""/>
            </v:shape>
            <v:shape id="_x0000_s1031" type="#_x0000_t75" style="width:240;height:1120;left:11160;position:absolute;top:7300" stroked="f">
              <v:imagedata r:id="rId8" o:title=""/>
            </v:shape>
            <v:shape id="_x0000_s1032" type="#_x0000_t75" style="width:660;height:860;left:11460;position:absolute;top:7580" stroked="f">
              <v:imagedata r:id="rId9" o:title=""/>
            </v:shape>
            <v:shape id="_x0000_s1033" type="#_x0000_t75" style="width:600;height:840;left:12180;position:absolute;top:7580" stroked="f">
              <v:imagedata r:id="rId10" o:title=""/>
            </v:shape>
            <v:shape id="_x0000_s1034" type="#_x0000_t75" style="width:640;height:1160;left:12840;position:absolute;top:7580" stroked="f">
              <v:imagedata r:id="rId11" o:title=""/>
            </v:shape>
            <v:shape id="_x0000_s1035" type="#_x0000_t75" style="width:260;height:340;left:13560;position:absolute;top:8080" stroked="f">
              <v:imagedata r:id="rId12" o:title=""/>
            </v:shape>
            <v:shape id="_x0000_s1036" type="#_x0000_t75" style="width:1360;height:860;left:13880;position:absolute;top:7580" stroked="f">
              <v:imagedata r:id="rId13" o:title=""/>
            </v:shape>
            <v:shape id="_x0000_s1037" type="#_x0000_t75" style="width:940;height:840;left:15300;position:absolute;top:7580" stroked="f">
              <v:imagedata r:id="rId14" o:title=""/>
            </v:shape>
            <v:shape id="_x0000_s1038" type="#_x0000_t75" style="width:3980;height:1000;left:5380;position:absolute;top:10300" stroked="f">
              <v:imagedata r:id="rId15" o:title=""/>
            </v:shape>
            <v:shape id="_x0000_s1039" type="#_x0000_t75" style="width:560;height:740;left:9420;position:absolute;top:10580" stroked="f">
              <v:imagedata r:id="rId16" o:title=""/>
            </v:shape>
            <v:shape id="_x0000_s1040" type="#_x0000_t75" style="width:220;height:1000;left:10060;position:absolute;top:10300" stroked="f">
              <v:imagedata r:id="rId17" o:title=""/>
            </v:shape>
            <v:shape id="_x0000_s1041" type="#_x0000_t75" style="width:580;height:760;left:10340;position:absolute;top:10560" stroked="f">
              <v:imagedata r:id="rId18" o:title=""/>
            </v:shape>
            <v:shape id="_x0000_s1042" type="#_x0000_t75" style="width:1160;height:1020;left:10980;position:absolute;top:10560" stroked="f">
              <v:imagedata r:id="rId19" o:title=""/>
            </v:shape>
            <v:shape id="_x0000_s1043" type="#_x0000_t75" style="width:240;height:300;left:12200;position:absolute;top:11000" stroked="f">
              <v:imagedata r:id="rId20" o:title=""/>
            </v:shape>
            <v:shape id="_x0000_s1044" type="#_x0000_t75" style="width:1200;height:760;left:12500;position:absolute;top:10560" stroked="f">
              <v:imagedata r:id="rId21" o:title=""/>
            </v:shape>
            <v:shape id="_x0000_s1045" type="#_x0000_t75" style="width:840;height:740;left:13760;position:absolute;top:10560" stroked="f">
              <v:imagedata r:id="rId22" o:title=""/>
            </v:shape>
            <v:shape id="_x0000_s1046" type="#_x0000_t75" style="width:4440;height:1120;left:5920;position:absolute;top:7300" stroked="f">
              <v:imagedata r:id="rId23" o:title=""/>
            </v:shape>
            <v:shape id="_x0000_s1047" type="#_x0000_t75" style="width:300;height:1520;left:13220;position:absolute;top:80" stroked="f">
              <v:imagedata r:id="rId24" o:title=""/>
            </v:shape>
          </v:group>
        </w:pict>
      </w:r>
      <w:r>
        <w:rPr>
          <w:spacing w:val="-11"/>
        </w:rPr>
        <w:t>第</w:t>
      </w:r>
      <w:r>
        <w:rPr>
          <w:spacing w:val="-9"/>
        </w:rPr>
        <w:t>1</w:t>
      </w:r>
      <w:r>
        <w:rPr>
          <w:spacing w:val="-20"/>
        </w:rPr>
        <w:t>节</w:t>
      </w:r>
      <w:r>
        <w:rPr>
          <w:spacing w:val="-11"/>
        </w:rPr>
        <w:t>第</w:t>
      </w:r>
      <w:r>
        <w:rPr>
          <w:spacing w:val="-9"/>
        </w:rPr>
        <w:t>2</w:t>
      </w:r>
      <w:r>
        <w:rPr>
          <w:spacing w:val="-20"/>
        </w:rPr>
        <w:t>节</w:t>
      </w:r>
    </w:p>
    <w:p>
      <w:pPr>
        <w:pStyle w:val="BodyText"/>
        <w:tabs>
          <w:tab w:val="right" w:leader="dot" w:pos="12076"/>
        </w:tabs>
        <w:spacing w:before="207"/>
        <w:ind w:left="571"/>
        <w:rPr>
          <w:rFonts w:ascii="Times New Roman" w:eastAsia="Times New Roman"/>
        </w:rPr>
      </w:pPr>
      <w:r>
        <w:br w:type="column"/>
      </w:r>
      <w:r>
        <w:t>冬季施工措施</w:t>
        <w:tab/>
      </w:r>
      <w:r>
        <w:rPr>
          <w:rFonts w:ascii="Times New Roman" w:eastAsia="Times New Roman"/>
        </w:rPr>
        <w:t>23</w:t>
      </w:r>
    </w:p>
    <w:p>
      <w:pPr>
        <w:pStyle w:val="BodyText"/>
        <w:tabs>
          <w:tab w:val="right" w:leader="dot" w:pos="11866"/>
        </w:tabs>
        <w:spacing w:before="208"/>
        <w:ind w:left="571"/>
        <w:rPr>
          <w:rFonts w:ascii="Times New Roman" w:eastAsia="Times New Roman"/>
        </w:rPr>
      </w:pPr>
      <w:r>
        <w:t>地下管网及周围建筑物的保护措</w:t>
      </w:r>
      <w:r>
        <w:rPr>
          <w:spacing w:val="-179"/>
        </w:rPr>
        <w:t>施</w:t>
        <w:tab/>
      </w:r>
      <w:r>
        <w:rPr>
          <w:rFonts w:ascii="Times New Roman" w:eastAsia="Times New Roman"/>
        </w:rPr>
        <w:t>24</w:t>
      </w:r>
    </w:p>
    <w:p>
      <w:pPr>
        <w:spacing w:after="0"/>
        <w:rPr>
          <w:rFonts w:ascii="Times New Roman" w:eastAsia="Times New Roman"/>
        </w:rPr>
        <w:sectPr>
          <w:type w:val="continuous"/>
          <w:pgSz w:w="17860" w:h="25270"/>
          <w:pgMar w:top="2120" w:right="440" w:bottom="280" w:left="1580" w:header="708" w:footer="708"/>
          <w:pgNumType w:start="14"/>
          <w:cols w:num="2" w:space="708" w:equalWidth="0">
            <w:col w:w="2457" w:space="40"/>
            <w:col w:w="13343" w:space="0"/>
          </w:cols>
        </w:sectPr>
      </w:pPr>
    </w:p>
    <w:p>
      <w:pPr>
        <w:pStyle w:val="BodyText"/>
        <w:tabs>
          <w:tab w:val="right" w:leader="dot" w:pos="14546"/>
        </w:tabs>
        <w:spacing w:before="71"/>
        <w:ind w:left="548"/>
        <w:rPr>
          <w:rFonts w:ascii="Arial" w:eastAsia="Arial"/>
        </w:rPr>
      </w:pPr>
      <w:r>
        <w:t>施工组织设计附图、附</w:t>
      </w:r>
      <w:r>
        <w:rPr>
          <w:spacing w:val="-108"/>
        </w:rPr>
        <w:t>表</w:t>
        <w:tab/>
      </w:r>
      <w:r>
        <w:rPr>
          <w:rFonts w:ascii="Arial" w:eastAsia="Arial"/>
        </w:rPr>
        <w:t>26</w:t>
      </w:r>
    </w:p>
    <w:p>
      <w:pPr>
        <w:pStyle w:val="BodyText"/>
        <w:tabs>
          <w:tab w:val="right" w:leader="dot" w:pos="14552"/>
        </w:tabs>
        <w:spacing w:before="207"/>
        <w:ind w:left="1423"/>
        <w:rPr>
          <w:rFonts w:ascii="Arial" w:eastAsia="Arial"/>
        </w:rPr>
      </w:pPr>
      <w:r>
        <w:t>附</w:t>
      </w:r>
      <w:r>
        <w:rPr>
          <w:spacing w:val="-26"/>
        </w:rPr>
        <w:t>图</w:t>
      </w:r>
      <w:r>
        <w:rPr>
          <w:spacing w:val="-5"/>
        </w:rPr>
        <w:t>1：</w:t>
      </w:r>
      <w:r>
        <w:t>组织机构网络图</w:t>
        <w:tab/>
      </w:r>
      <w:r>
        <w:rPr>
          <w:rFonts w:ascii="Arial" w:eastAsia="Arial"/>
        </w:rPr>
        <w:t>26</w:t>
      </w:r>
    </w:p>
    <w:p>
      <w:pPr>
        <w:pStyle w:val="BodyText"/>
        <w:tabs>
          <w:tab w:val="right" w:leader="dot" w:pos="14597"/>
        </w:tabs>
        <w:spacing w:before="207"/>
        <w:ind w:left="1423"/>
        <w:rPr>
          <w:rFonts w:ascii="Arial" w:eastAsia="Arial"/>
        </w:rPr>
      </w:pPr>
      <w:r>
        <w:t>施工进度计划图</w:t>
        <w:tab/>
      </w:r>
      <w:r>
        <w:rPr>
          <w:rFonts w:ascii="Arial" w:eastAsia="Arial"/>
        </w:rPr>
        <w:t>27</w:t>
      </w:r>
    </w:p>
    <w:p>
      <w:pPr>
        <w:spacing w:after="0"/>
        <w:rPr>
          <w:rFonts w:ascii="Arial" w:eastAsia="Arial"/>
        </w:rPr>
        <w:sectPr>
          <w:pgSz w:w="17860" w:h="25270"/>
          <w:pgMar w:top="1800" w:right="440" w:bottom="280" w:left="1580" w:header="708" w:footer="708"/>
          <w:pgNumType w:start="15"/>
          <w:cols w:space="708"/>
        </w:sectPr>
      </w:pPr>
    </w:p>
    <w:p>
      <w:pPr>
        <w:pStyle w:val="BodyText"/>
        <w:tabs>
          <w:tab w:val="left" w:pos="5923"/>
          <w:tab w:val="left" w:pos="6024"/>
        </w:tabs>
        <w:spacing w:before="31" w:line="664" w:lineRule="auto"/>
        <w:ind w:left="4365" w:right="6022"/>
        <w:jc w:val="center"/>
      </w:pPr>
      <w:r>
        <w:pict>
          <v:group id="_x0000_s1048" style="width:893pt;height:1248pt;margin-top:0;margin-left:0;mso-position-horizontal-relative:page;mso-position-vertical-relative:page;position:absolute;z-index:-251656192" coordorigin="0,0" coordsize="17860,24960">
            <v:shape id="_x0000_s1049" type="#_x0000_t75" style="width:17860;height:24960;position:absolute" stroked="f">
              <v:imagedata r:id="rId25" o:title=""/>
            </v:shape>
            <v:shape id="_x0000_s1050" type="#_x0000_t75" style="width:3980;height:1000;left:6400;position:absolute;top:9820" stroked="f">
              <v:imagedata r:id="rId15" o:title=""/>
            </v:shape>
            <v:shape id="_x0000_s1051" type="#_x0000_t75" style="width:560;height:740;left:10440;position:absolute;top:10100" stroked="f">
              <v:imagedata r:id="rId16" o:title=""/>
            </v:shape>
            <v:shape id="_x0000_s1052" type="#_x0000_t75" style="width:220;height:1000;left:11080;position:absolute;top:9820" stroked="f">
              <v:imagedata r:id="rId17" o:title=""/>
            </v:shape>
            <v:shape id="_x0000_s1053" type="#_x0000_t75" style="width:580;height:760;left:11360;position:absolute;top:10080" stroked="f">
              <v:imagedata r:id="rId26" o:title=""/>
            </v:shape>
            <v:shape id="_x0000_s1054" type="#_x0000_t75" style="width:1160;height:1020;left:12000;position:absolute;top:10080" stroked="f">
              <v:imagedata r:id="rId19" o:title=""/>
            </v:shape>
            <v:shape id="_x0000_s1055" type="#_x0000_t75" style="width:240;height:300;left:13220;position:absolute;top:10520" stroked="f">
              <v:imagedata r:id="rId20" o:title=""/>
            </v:shape>
            <v:shape id="_x0000_s1056" type="#_x0000_t75" style="width:1200;height:760;left:13520;position:absolute;top:10080" stroked="f">
              <v:imagedata r:id="rId27" o:title=""/>
            </v:shape>
            <v:shape id="_x0000_s1057" type="#_x0000_t75" style="width:840;height:740;left:14780;position:absolute;top:10080" stroked="f">
              <v:imagedata r:id="rId22" o:title=""/>
            </v:shape>
            <v:shape id="_x0000_s1058" type="#_x0000_t75" style="width:3220;height:840;left:6200;position:absolute;top:21500" stroked="f">
              <v:imagedata r:id="rId28" o:title=""/>
            </v:shape>
            <v:shape id="_x0000_s1059" type="#_x0000_t75" style="width:1240;height:1160;left:9480;position:absolute;top:21180" stroked="f">
              <v:imagedata r:id="rId29" o:title=""/>
            </v:shape>
            <v:shape id="_x0000_s1060" type="#_x0000_t75" style="width:620;height:860;left:10800;position:absolute;top:21500" stroked="f">
              <v:imagedata r:id="rId30" o:title=""/>
            </v:shape>
            <v:shape id="_x0000_s1061" type="#_x0000_t75" style="width:260;height:1160;left:11520;position:absolute;top:21180" stroked="f">
              <v:imagedata r:id="rId31" o:title=""/>
            </v:shape>
            <v:shape id="_x0000_s1062" type="#_x0000_t75" style="width:680;height:880;left:11840;position:absolute;top:21480" stroked="f">
              <v:imagedata r:id="rId32" o:title=""/>
            </v:shape>
            <v:shape id="_x0000_s1063" type="#_x0000_t75" style="width:620;height:860;left:12580;position:absolute;top:21480" stroked="f">
              <v:imagedata r:id="rId33" o:title=""/>
            </v:shape>
            <v:shape id="_x0000_s1064" type="#_x0000_t75" style="width:640;height:1180;left:13260;position:absolute;top:21480" stroked="f">
              <v:imagedata r:id="rId34" o:title=""/>
            </v:shape>
            <v:shape id="_x0000_s1065" type="#_x0000_t75" style="width:280;height:360;left:13980;position:absolute;top:21980" stroked="f">
              <v:imagedata r:id="rId35" o:title=""/>
            </v:shape>
            <v:shape id="_x0000_s1066" type="#_x0000_t75" style="width:1360;height:880;left:14320;position:absolute;top:21480" stroked="f">
              <v:imagedata r:id="rId36" o:title=""/>
            </v:shape>
            <v:shape id="_x0000_s1067" type="#_x0000_t75" style="width:960;height:860;left:15760;position:absolute;top:21480" stroked="f">
              <v:imagedata r:id="rId37" o:title=""/>
            </v:shape>
          </v:group>
        </w:pict>
      </w:r>
      <w:r>
        <w:t>第一章</w:t>
        <w:tab/>
        <w:tab/>
        <w:t>编制说明及编制依</w:t>
      </w:r>
      <w:r>
        <w:rPr>
          <w:spacing w:val="-18"/>
        </w:rPr>
        <w:t>据</w:t>
      </w:r>
      <w:r>
        <w:rPr>
          <w:spacing w:val="-11"/>
        </w:rPr>
        <w:t>第</w:t>
      </w:r>
      <w:r>
        <w:rPr>
          <w:spacing w:val="-10"/>
        </w:rPr>
        <w:t>1</w:t>
      </w:r>
      <w:r>
        <w:t>节</w:t>
        <w:tab/>
        <w:t>编制说明</w:t>
      </w:r>
    </w:p>
    <w:p>
      <w:pPr>
        <w:pStyle w:val="BodyText"/>
        <w:spacing w:line="331" w:lineRule="auto"/>
        <w:ind w:left="983" w:right="1375" w:hanging="872"/>
        <w:jc w:val="both"/>
      </w:pPr>
      <w:r>
        <w:t>一、本施工组织设计严格按照工程招标范围和招标文件对施工组织设计的要求进行编制。在人员、机械、材料调配、质量要求、进度安排等方面统一部署的原则下，由土建、安装二大专业组成。</w:t>
      </w:r>
    </w:p>
    <w:p>
      <w:pPr>
        <w:pStyle w:val="BodyText"/>
        <w:spacing w:before="8" w:line="331" w:lineRule="auto"/>
        <w:ind w:left="983" w:right="1375" w:hanging="872"/>
      </w:pPr>
      <w:r>
        <w:t>二、根据本工程设计特点、功能要求，本着对业主资金合理利用，对工程质量的高度责任感，我们的编制原则是“经济、合理、优质、高效”。</w:t>
      </w:r>
    </w:p>
    <w:p>
      <w:pPr>
        <w:pStyle w:val="BodyText"/>
        <w:spacing w:before="8" w:line="331" w:lineRule="auto"/>
        <w:ind w:left="983" w:right="1375" w:hanging="872"/>
        <w:jc w:val="both"/>
      </w:pPr>
      <w:r>
        <w:t>三、本施工组织设计的编制，受到了我公司的高度重视和大力支持，公司将参加过类似工程施工的有关负责人召集在一起，形成方案编制专题小组，采用“对比优化、博采众长”的编制思路，力求本方案重点突出，针对性、可操作性强。</w:t>
      </w:r>
    </w:p>
    <w:p>
      <w:pPr>
        <w:pStyle w:val="BodyText"/>
        <w:spacing w:before="11"/>
        <w:ind w:left="111"/>
      </w:pPr>
      <w:r>
        <w:rPr>
          <w:w w:val="100"/>
        </w:rPr>
        <w:t>四、本施工组织设计凡未注明计量单位均为</w:t>
      </w:r>
      <w:r>
        <w:rPr>
          <w:spacing w:val="-244"/>
          <w:w w:val="100"/>
        </w:rPr>
        <w:t>“</w:t>
      </w:r>
      <w:r>
        <w:rPr>
          <w:w w:val="100"/>
        </w:rPr>
        <w:t>m</w:t>
      </w:r>
      <w:r>
        <w:rPr>
          <w:spacing w:val="-11"/>
          <w:w w:val="100"/>
        </w:rPr>
        <w:t>m</w:t>
      </w:r>
      <w:r>
        <w:rPr>
          <w:w w:val="100"/>
        </w:rPr>
        <w:t>”。</w:t>
      </w:r>
    </w:p>
    <w:p>
      <w:pPr>
        <w:pStyle w:val="BodyText"/>
        <w:rPr>
          <w:sz w:val="20"/>
        </w:rPr>
      </w:pPr>
    </w:p>
    <w:p>
      <w:pPr>
        <w:pStyle w:val="BodyText"/>
        <w:rPr>
          <w:sz w:val="20"/>
        </w:rPr>
      </w:pPr>
    </w:p>
    <w:p>
      <w:pPr>
        <w:pStyle w:val="BodyText"/>
        <w:rPr>
          <w:sz w:val="20"/>
        </w:rPr>
      </w:pPr>
    </w:p>
    <w:p>
      <w:pPr>
        <w:pStyle w:val="BodyText"/>
        <w:tabs>
          <w:tab w:val="left" w:pos="7043"/>
        </w:tabs>
        <w:spacing w:before="184"/>
        <w:ind w:left="5484"/>
      </w:pPr>
      <w:r>
        <w:rPr>
          <w:spacing w:val="-11"/>
        </w:rPr>
        <w:t>第</w:t>
      </w:r>
      <w:r>
        <w:rPr>
          <w:spacing w:val="-10"/>
        </w:rPr>
        <w:t>2</w:t>
      </w:r>
      <w:r>
        <w:t>节</w:t>
        <w:tab/>
        <w:t>编制依据</w:t>
      </w:r>
    </w:p>
    <w:p>
      <w:pPr>
        <w:pStyle w:val="BodyText"/>
        <w:spacing w:before="207"/>
        <w:ind w:left="958"/>
      </w:pPr>
      <w:r>
        <w:t>工程概况</w:t>
      </w:r>
    </w:p>
    <w:p>
      <w:pPr>
        <w:pStyle w:val="BodyText"/>
        <w:spacing w:before="207"/>
        <w:ind w:left="548"/>
      </w:pPr>
      <w:r>
        <w:t>一、工程简介：</w:t>
      </w:r>
    </w:p>
    <w:p>
      <w:pPr>
        <w:pStyle w:val="BodyText"/>
        <w:spacing w:before="11"/>
        <w:rPr>
          <w:sz w:val="12"/>
        </w:rPr>
      </w:pPr>
    </w:p>
    <w:p>
      <w:pPr>
        <w:pStyle w:val="BodyText"/>
        <w:spacing w:before="42" w:line="331" w:lineRule="auto"/>
        <w:ind w:left="548" w:right="1620" w:firstLine="860"/>
      </w:pPr>
      <w:r>
        <w:t>本工程位于临夏市前河沿东路延伸段三标段，全长平面距离约1090M， 规模为全线4 回路电力排管，管道部份沿路铺设。</w:t>
      </w:r>
    </w:p>
    <w:p>
      <w:pPr>
        <w:pStyle w:val="BodyText"/>
        <w:spacing w:before="6" w:line="333" w:lineRule="auto"/>
        <w:ind w:left="548" w:right="10061" w:firstLine="1018"/>
      </w:pPr>
      <w:r>
        <w:rPr>
          <w:spacing w:val="-5"/>
        </w:rPr>
        <w:t>工程工期要求：</w:t>
      </w:r>
      <w:r>
        <w:rPr>
          <w:spacing w:val="-30"/>
        </w:rPr>
        <w:t>20</w:t>
      </w:r>
      <w:r>
        <w:rPr>
          <w:spacing w:val="-44"/>
        </w:rPr>
        <w:t xml:space="preserve"> 天。</w:t>
      </w:r>
      <w:r>
        <w:t>二、工程施工特点</w:t>
      </w:r>
    </w:p>
    <w:p>
      <w:pPr>
        <w:pStyle w:val="BodyText"/>
        <w:spacing w:line="537" w:lineRule="exact"/>
        <w:ind w:left="955"/>
      </w:pPr>
      <w:r>
        <w:t>1、工程施工协调度大</w:t>
      </w:r>
    </w:p>
    <w:p>
      <w:pPr>
        <w:pStyle w:val="BodyText"/>
        <w:spacing w:before="207" w:line="331" w:lineRule="auto"/>
        <w:ind w:left="548" w:right="1188" w:firstLine="838"/>
      </w:pPr>
      <w:r>
        <w:t>1）本工程电力管道沿路铺设，施工场地人流、车流量大，校区内对噪声控制要求较高。</w:t>
      </w:r>
    </w:p>
    <w:p>
      <w:pPr>
        <w:pStyle w:val="BodyText"/>
        <w:spacing w:before="5" w:line="331" w:lineRule="auto"/>
        <w:ind w:left="1160" w:right="3030"/>
      </w:pPr>
      <w:r>
        <w:t>本工程是市政工程的配套工程，根据建设方要求，工期</w:t>
      </w:r>
      <w:r>
        <w:rPr>
          <w:spacing w:val="-233"/>
        </w:rPr>
        <w:t>为</w:t>
      </w:r>
      <w:r>
        <w:t>20</w:t>
      </w:r>
      <w:r>
        <w:rPr>
          <w:spacing w:val="-39"/>
        </w:rPr>
        <w:t xml:space="preserve"> 天。</w:t>
      </w:r>
      <w:r>
        <w:rPr>
          <w:spacing w:val="-6"/>
        </w:rPr>
        <w:t>2</w:t>
      </w:r>
      <w:r>
        <w:t>、工程质量要求高。</w:t>
      </w:r>
    </w:p>
    <w:p>
      <w:pPr>
        <w:pStyle w:val="BodyText"/>
        <w:spacing w:before="6"/>
        <w:ind w:left="1387"/>
      </w:pPr>
      <w:r>
        <w:t>本工程是市政工程的配套工程，具有质量要求高，工程牵涉面广，社会</w:t>
      </w:r>
    </w:p>
    <w:p>
      <w:pPr>
        <w:spacing w:after="0"/>
        <w:sectPr>
          <w:pgSz w:w="17860" w:h="25270"/>
          <w:pgMar w:top="1840" w:right="440" w:bottom="280" w:left="1580" w:header="708" w:footer="708"/>
          <w:pgNumType w:start="16"/>
          <w:cols w:space="708"/>
        </w:sectPr>
      </w:pPr>
    </w:p>
    <w:p>
      <w:pPr>
        <w:pStyle w:val="BodyText"/>
        <w:spacing w:before="31" w:line="333" w:lineRule="auto"/>
        <w:ind w:left="548" w:right="1389"/>
      </w:pPr>
      <w:r>
        <w:pict>
          <v:group id="_x0000_s1068" style="width:893pt;height:1248pt;margin-top:0;margin-left:0;mso-position-horizontal-relative:page;mso-position-vertical-relative:page;position:absolute;z-index:-251655168" coordorigin="0,0" coordsize="17860,24960">
            <v:shape id="_x0000_s1069" type="#_x0000_t75" style="width:17860;height:24960;position:absolute" stroked="f">
              <v:imagedata r:id="rId38" o:title=""/>
            </v:shape>
            <v:shape id="_x0000_s1070" type="#_x0000_t75" style="width:3860;height:840;left:6340;position:absolute;top:7580" stroked="f">
              <v:imagedata r:id="rId39" o:title=""/>
            </v:shape>
            <v:shape id="_x0000_s1071" type="#_x0000_t75" style="width:620;height:1140;left:10260;position:absolute;top:7280" stroked="f">
              <v:imagedata r:id="rId40" o:title=""/>
            </v:shape>
            <v:shape id="_x0000_s1072" type="#_x0000_t75" style="width:620;height:860;left:10960;position:absolute;top:7580" stroked="f">
              <v:imagedata r:id="rId41" o:title=""/>
            </v:shape>
            <v:shape id="_x0000_s1073" type="#_x0000_t75" style="width:240;height:1140;left:11680;position:absolute;top:7280" stroked="f">
              <v:imagedata r:id="rId42" o:title=""/>
            </v:shape>
            <v:shape id="_x0000_s1074" type="#_x0000_t75" style="width:660;height:880;left:12000;position:absolute;top:7560" stroked="f">
              <v:imagedata r:id="rId43" o:title=""/>
            </v:shape>
            <v:shape id="_x0000_s1075" type="#_x0000_t75" style="width:620;height:860;left:12720;position:absolute;top:7560" stroked="f">
              <v:imagedata r:id="rId44" o:title=""/>
            </v:shape>
            <v:shape id="_x0000_s1076" type="#_x0000_t75" style="width:640;height:1200;left:13400;position:absolute;top:7560" stroked="f">
              <v:imagedata r:id="rId45" o:title=""/>
            </v:shape>
            <v:shape id="_x0000_s1077" type="#_x0000_t75" style="width:260;height:340;left:14140;position:absolute;top:8080" stroked="f">
              <v:imagedata r:id="rId46" o:title=""/>
            </v:shape>
            <v:shape id="_x0000_s1078" type="#_x0000_t75" style="width:1380;height:880;left:14460;position:absolute;top:7560" stroked="f">
              <v:imagedata r:id="rId47" o:title=""/>
            </v:shape>
            <v:shape id="_x0000_s1079" type="#_x0000_t75" style="width:980;height:860;left:15900;position:absolute;top:7560" stroked="f">
              <v:imagedata r:id="rId48" o:title=""/>
            </v:shape>
          </v:group>
        </w:pict>
      </w:r>
      <w:r>
        <w:rPr>
          <w:spacing w:val="-1"/>
        </w:rPr>
        <w:t>影响大，工期较为紧张等特点，因此要求必须精心组织，规范施工，确保工程质量万无一失，在施工准备阶段制定详细的切实可行施工计划，建立健全</w:t>
      </w:r>
      <w:r>
        <w:rPr>
          <w:spacing w:val="-2"/>
        </w:rPr>
        <w:t xml:space="preserve">和完善质量的体系组织机构，并在施工过程中严格执行 </w:t>
      </w:r>
      <w:r>
        <w:t>ISO9002</w:t>
      </w:r>
      <w:r>
        <w:rPr>
          <w:spacing w:val="-7"/>
        </w:rPr>
        <w:t xml:space="preserve"> 标准，按ISO9002</w:t>
      </w:r>
      <w:r>
        <w:rPr>
          <w:spacing w:val="-14"/>
        </w:rPr>
        <w:t xml:space="preserve"> 程序文件要求对工程质量进行跟踪</w:t>
      </w:r>
      <w:r>
        <w:rPr>
          <w:spacing w:val="-37"/>
        </w:rPr>
        <w:t>、检查和控制。同时材料人员严把材料设备关，杜绝不合格材料、设备、半成品进入施工现场。施工人员严把</w:t>
      </w:r>
      <w:r>
        <w:rPr>
          <w:spacing w:val="-12"/>
        </w:rPr>
        <w:t>施工质量关，严格按有关规范和设计要求进行施工作业</w:t>
      </w:r>
      <w:r>
        <w:rPr>
          <w:spacing w:val="-33"/>
        </w:rPr>
        <w:t xml:space="preserve">，控制好各工序质量， </w:t>
      </w:r>
      <w:r>
        <w:rPr>
          <w:spacing w:val="-1"/>
        </w:rPr>
        <w:t>杜绝不合格产品进入下道工序，实行质量“三检制”，把质量事故的苗头消</w:t>
      </w:r>
      <w:r>
        <w:t>灭在萌芽状态中。</w:t>
      </w:r>
    </w:p>
    <w:p>
      <w:pPr>
        <w:pStyle w:val="BodyText"/>
        <w:rPr>
          <w:sz w:val="20"/>
        </w:rPr>
      </w:pPr>
    </w:p>
    <w:p>
      <w:pPr>
        <w:pStyle w:val="BodyText"/>
        <w:rPr>
          <w:sz w:val="20"/>
        </w:rPr>
      </w:pPr>
    </w:p>
    <w:p>
      <w:pPr>
        <w:pStyle w:val="BodyText"/>
        <w:tabs>
          <w:tab w:val="left" w:pos="1659"/>
        </w:tabs>
        <w:spacing w:before="214"/>
        <w:ind w:right="1725"/>
        <w:jc w:val="center"/>
      </w:pPr>
      <w:r>
        <w:t>第二章</w:t>
        <w:tab/>
        <w:t>施工部署</w:t>
      </w:r>
    </w:p>
    <w:p>
      <w:pPr>
        <w:pStyle w:val="BodyText"/>
        <w:spacing w:before="207"/>
        <w:ind w:right="11133"/>
        <w:jc w:val="center"/>
      </w:pPr>
      <w:r>
        <w:t>一、 施工总体目标</w:t>
      </w:r>
    </w:p>
    <w:p>
      <w:pPr>
        <w:pStyle w:val="BodyText"/>
        <w:spacing w:before="11"/>
        <w:rPr>
          <w:sz w:val="12"/>
        </w:rPr>
      </w:pPr>
    </w:p>
    <w:p>
      <w:pPr>
        <w:pStyle w:val="BodyText"/>
        <w:spacing w:before="43" w:line="333" w:lineRule="auto"/>
        <w:ind w:left="548" w:right="1375" w:firstLine="856"/>
        <w:jc w:val="both"/>
      </w:pPr>
      <w:r>
        <w:t>我方将认真贯彻执行质量方针，“精心组织、规范施工、质量第一、信誉至上”。并优化组合调配施工技术力量，在资源等方面全力予以保证。采用先进成熟的施工工艺，采取各项有力措施，确保工程高速、安全、文明施工，按合同要求及承诺全面完成工程任务，确保以下管理目标的实现。</w:t>
      </w:r>
    </w:p>
    <w:p>
      <w:pPr>
        <w:pStyle w:val="BodyText"/>
        <w:spacing w:line="528" w:lineRule="exact"/>
        <w:ind w:left="1214"/>
        <w:jc w:val="both"/>
      </w:pPr>
      <w:r>
        <w:rPr>
          <w:spacing w:val="-6"/>
        </w:rPr>
        <w:t>1</w:t>
      </w:r>
      <w:r>
        <w:rPr>
          <w:spacing w:val="3"/>
        </w:rPr>
        <w:t>、  工程质量目标</w:t>
      </w:r>
    </w:p>
    <w:p>
      <w:pPr>
        <w:pStyle w:val="BodyText"/>
        <w:spacing w:before="207" w:line="331" w:lineRule="auto"/>
        <w:ind w:left="1214" w:right="7081" w:firstLine="802"/>
        <w:jc w:val="both"/>
      </w:pPr>
      <w:r>
        <w:rPr>
          <w:spacing w:val="-2"/>
        </w:rPr>
        <w:t>工程一次交验合格，力争优良工程。</w:t>
      </w:r>
      <w:r>
        <w:rPr>
          <w:spacing w:val="-6"/>
        </w:rPr>
        <w:t>2</w:t>
      </w:r>
      <w:r>
        <w:rPr>
          <w:spacing w:val="2"/>
        </w:rPr>
        <w:t>、 工程工期目标</w:t>
      </w:r>
    </w:p>
    <w:p>
      <w:pPr>
        <w:pStyle w:val="BodyText"/>
        <w:spacing w:before="5" w:line="331" w:lineRule="auto"/>
        <w:ind w:left="548" w:right="1530" w:firstLine="1018"/>
      </w:pPr>
      <w:r>
        <w:t>严格按照合同规定要求按时进场施工</w:t>
      </w:r>
      <w:r>
        <w:rPr>
          <w:spacing w:val="-26"/>
        </w:rPr>
        <w:t>，并在施工全过程中采取各种抢工</w:t>
      </w:r>
      <w:r>
        <w:rPr>
          <w:spacing w:val="-7"/>
        </w:rPr>
        <w:t>措施，合理组织施工工作，确保在</w:t>
      </w:r>
      <w:r>
        <w:t>2011</w:t>
      </w:r>
      <w:r>
        <w:rPr>
          <w:spacing w:val="-86"/>
        </w:rPr>
        <w:t xml:space="preserve"> 年 </w:t>
      </w:r>
      <w:r>
        <w:t>6</w:t>
      </w:r>
      <w:r>
        <w:rPr>
          <w:spacing w:val="-78"/>
        </w:rPr>
        <w:t xml:space="preserve"> 月 </w:t>
      </w:r>
      <w:r>
        <w:t>30</w:t>
      </w:r>
      <w:r>
        <w:rPr>
          <w:spacing w:val="-16"/>
        </w:rPr>
        <w:t xml:space="preserve"> 日工程全部完工。</w:t>
      </w:r>
    </w:p>
    <w:p>
      <w:pPr>
        <w:pStyle w:val="BodyText"/>
        <w:tabs>
          <w:tab w:val="left" w:pos="2294"/>
        </w:tabs>
        <w:spacing w:before="5"/>
        <w:ind w:left="1214"/>
      </w:pPr>
      <w:r>
        <w:rPr>
          <w:spacing w:val="-6"/>
        </w:rPr>
        <w:t>3</w:t>
      </w:r>
      <w:r>
        <w:t>、</w:t>
        <w:tab/>
        <w:t>安全管理目标</w:t>
      </w:r>
    </w:p>
    <w:p>
      <w:pPr>
        <w:pStyle w:val="BodyText"/>
        <w:spacing w:before="212" w:line="331" w:lineRule="auto"/>
        <w:ind w:left="548" w:right="1417" w:firstLine="792"/>
      </w:pPr>
      <w:r>
        <w:rPr>
          <w:w w:val="100"/>
        </w:rPr>
        <w:t>按《建筑施工安全检查标准》</w:t>
      </w:r>
      <w:r>
        <w:rPr>
          <w:spacing w:val="-299"/>
          <w:w w:val="100"/>
        </w:rPr>
        <w:t>（</w:t>
      </w:r>
      <w:r>
        <w:rPr>
          <w:w w:val="100"/>
        </w:rPr>
        <w:t>JGJ59-9</w:t>
      </w:r>
      <w:r>
        <w:rPr>
          <w:spacing w:val="-101"/>
          <w:w w:val="100"/>
        </w:rPr>
        <w:t>9</w:t>
      </w:r>
      <w:r>
        <w:rPr>
          <w:w w:val="100"/>
        </w:rPr>
        <w:t>）</w:t>
      </w:r>
      <w:r>
        <w:rPr>
          <w:spacing w:val="-2"/>
          <w:w w:val="100"/>
        </w:rPr>
        <w:t>的规定，实现现场安全达标，</w:t>
      </w:r>
      <w:r>
        <w:t>杜绝死亡、重伤事故，重大设备、交通和火灾事故。</w:t>
      </w:r>
    </w:p>
    <w:p>
      <w:pPr>
        <w:pStyle w:val="BodyText"/>
        <w:tabs>
          <w:tab w:val="left" w:pos="2294"/>
        </w:tabs>
        <w:spacing w:before="5"/>
        <w:ind w:left="1214"/>
      </w:pPr>
      <w:r>
        <w:rPr>
          <w:spacing w:val="-6"/>
        </w:rPr>
        <w:t>4</w:t>
      </w:r>
      <w:r>
        <w:t>、</w:t>
        <w:tab/>
        <w:t>文明施工目标</w:t>
      </w:r>
    </w:p>
    <w:p>
      <w:pPr>
        <w:pStyle w:val="BodyText"/>
        <w:spacing w:before="207" w:line="331" w:lineRule="auto"/>
        <w:ind w:left="548" w:right="1650" w:firstLine="817"/>
      </w:pPr>
      <w:r>
        <w:rPr>
          <w:spacing w:val="-27"/>
        </w:rPr>
        <w:t xml:space="preserve">贯彻执行建设部《建筑工程施工现场管理规定》和 </w:t>
      </w:r>
      <w:r>
        <w:t>JGJ59-99</w:t>
      </w:r>
      <w:r>
        <w:rPr>
          <w:spacing w:val="-30"/>
        </w:rPr>
        <w:t xml:space="preserve"> 中有关文明</w:t>
      </w:r>
      <w:r>
        <w:t>施工检查标准，强化施工现场管理工作，建成文明施工标准化现场。</w:t>
      </w:r>
    </w:p>
    <w:p>
      <w:pPr>
        <w:pStyle w:val="BodyText"/>
        <w:spacing w:before="5" w:line="333" w:lineRule="auto"/>
        <w:ind w:left="983" w:right="11089" w:hanging="26"/>
      </w:pPr>
      <w:r>
        <w:t>二、施工组织与管理1、 施工组织机构</w:t>
      </w:r>
    </w:p>
    <w:p>
      <w:pPr>
        <w:spacing w:after="0" w:line="333" w:lineRule="auto"/>
        <w:sectPr>
          <w:pgSz w:w="17860" w:h="25270"/>
          <w:pgMar w:top="1840" w:right="440" w:bottom="280" w:left="1580" w:header="708" w:footer="708"/>
          <w:pgNumType w:start="17"/>
          <w:cols w:space="708"/>
        </w:sectPr>
      </w:pPr>
    </w:p>
    <w:p>
      <w:pPr>
        <w:pStyle w:val="BodyText"/>
        <w:spacing w:before="31" w:line="331" w:lineRule="auto"/>
        <w:ind w:left="548" w:right="1389" w:firstLine="824"/>
        <w:jc w:val="both"/>
      </w:pPr>
      <w:r>
        <w:pict>
          <v:group id="_x0000_s1080" style="width:893pt;height:1248pt;margin-top:0;margin-left:0;mso-position-horizontal-relative:page;mso-position-vertical-relative:page;position:absolute;z-index:-251654144" coordorigin="0,0" coordsize="17860,24960">
            <v:shape id="_x0000_s1081" type="#_x0000_t75" style="width:17860;height:24960;position:absolute" stroked="f">
              <v:imagedata r:id="rId49" o:title=""/>
            </v:shape>
            <v:shape id="_x0000_s1082" type="#_x0000_t75" style="width:3680;height:940;left:5500;position:absolute;top:13220" stroked="f">
              <v:imagedata r:id="rId50" o:title=""/>
            </v:shape>
            <v:shape id="_x0000_s1083" type="#_x0000_t75" style="width:500;height:680;left:9240;position:absolute;top:13480" stroked="f">
              <v:imagedata r:id="rId51" o:title=""/>
            </v:shape>
            <v:shape id="_x0000_s1084" type="#_x0000_t75" style="width:200;height:940;left:9820;position:absolute;top:13220" stroked="f">
              <v:imagedata r:id="rId52" o:title=""/>
            </v:shape>
            <v:shape id="_x0000_s1085" type="#_x0000_t75" style="width:1660;height:960;left:10080;position:absolute;top:13460" stroked="f">
              <v:imagedata r:id="rId53" o:title=""/>
            </v:shape>
            <v:shape id="_x0000_s1086" type="#_x0000_t75" style="width:2220;height:700;left:11800;position:absolute;top:13460" stroked="f">
              <v:imagedata r:id="rId54" o:title=""/>
            </v:shape>
          </v:group>
        </w:pict>
      </w:r>
      <w:r>
        <w:t>为确保该工程总体目标的实现，本着“科学组织，精心施工”的精神， 按照重点工程施工的要求，在项目经理统一领导下，按照“项目法”施工模式实施管理。项目经理代表承包人对工程质量、进度、安全、文明施工、经济效益等全面负责。</w:t>
      </w:r>
    </w:p>
    <w:p>
      <w:pPr>
        <w:pStyle w:val="BodyText"/>
        <w:spacing w:before="10" w:line="331" w:lineRule="auto"/>
        <w:ind w:left="548" w:right="968" w:firstLine="856"/>
        <w:jc w:val="both"/>
      </w:pPr>
      <w:r>
        <w:t>项目部经理机构由项目经理1 人，技术负责人1 人，下设施工员、质检员、安全员、材料员等人。实行项目经理负责制，负责主持该项目全面工作。</w:t>
      </w:r>
    </w:p>
    <w:p>
      <w:pPr>
        <w:pStyle w:val="BodyText"/>
        <w:spacing w:before="5" w:line="333" w:lineRule="auto"/>
        <w:ind w:left="983" w:right="9831" w:firstLine="388"/>
        <w:jc w:val="both"/>
      </w:pPr>
      <w:r>
        <w:t>（施工组织构详见附图） 2、 管理职责</w:t>
      </w:r>
    </w:p>
    <w:p>
      <w:pPr>
        <w:pStyle w:val="BodyText"/>
        <w:spacing w:line="333" w:lineRule="auto"/>
        <w:ind w:left="548" w:right="1218" w:firstLine="856"/>
      </w:pPr>
      <w:r>
        <w:t>项目经理负责组织健全各阶段现场项目部，全面履行施工合同，对总负责人负责。定期检查工程施工进度、施工质量、施工安全，并对工程施工生</w:t>
      </w:r>
      <w:r>
        <w:rPr>
          <w:spacing w:val="-18"/>
        </w:rPr>
        <w:t>产的重大问题决策。此外，还应按施工组织设计和工程实际需要调配劳动力、</w:t>
      </w:r>
      <w:r>
        <w:t>机具、工具、设备、材料以满足现场，按制定的施工目标领导、检查、监督项目部在工程施工各阶段的执行情况。</w:t>
      </w:r>
    </w:p>
    <w:p>
      <w:pPr>
        <w:pStyle w:val="BodyText"/>
        <w:spacing w:line="528" w:lineRule="exact"/>
        <w:ind w:left="1405"/>
      </w:pPr>
      <w:r>
        <w:t>项目部全面、具体负责现场施工组织管理工作，负责落实完成各项施工</w:t>
      </w:r>
    </w:p>
    <w:p>
      <w:pPr>
        <w:pStyle w:val="BodyText"/>
        <w:spacing w:before="203" w:line="331" w:lineRule="auto"/>
        <w:ind w:left="548" w:right="1389"/>
        <w:jc w:val="both"/>
      </w:pPr>
      <w:r>
        <w:t>任务。同时还应强化项目部内容管理工作，并按照施工组织设计、专业施工方案、施工图纸、随机技术资料以及国家相关施工验收规范等精心组织施工作业，制定各项工作实施计划，高标准、严要求、狠抓技术、质量、安全管理工作。此外，还应落实各项准备工作，贯彻执行各项制度和措施，切实控制好施工进度、质量、安全，确保总体目标全面实现。</w:t>
      </w:r>
    </w:p>
    <w:p>
      <w:pPr>
        <w:pStyle w:val="BodyText"/>
        <w:spacing w:before="13"/>
        <w:ind w:left="983"/>
        <w:jc w:val="both"/>
      </w:pPr>
      <w:r>
        <w:t>3、 协调管理</w:t>
      </w:r>
    </w:p>
    <w:p>
      <w:pPr>
        <w:pStyle w:val="BodyText"/>
        <w:spacing w:before="207" w:line="333" w:lineRule="auto"/>
        <w:ind w:left="548" w:right="1375" w:firstLine="856"/>
        <w:jc w:val="both"/>
      </w:pPr>
      <w:r>
        <w:t>协调行为应符合现行法律、法规和规章，不得损害各方以及国家利益， 并本着为用户服务的宗旨，保障施工有序进行，全面履行合同。协调应本着有理、有利、有节进行，搞好事情各方的配合关系。</w:t>
      </w:r>
    </w:p>
    <w:p>
      <w:pPr>
        <w:pStyle w:val="BodyText"/>
        <w:spacing w:before="11"/>
        <w:rPr>
          <w:sz w:val="57"/>
        </w:rPr>
      </w:pPr>
    </w:p>
    <w:p>
      <w:pPr>
        <w:pStyle w:val="BodyText"/>
        <w:ind w:left="548"/>
        <w:jc w:val="both"/>
      </w:pPr>
      <w:r>
        <w:t>二、 施工配合</w:t>
      </w:r>
    </w:p>
    <w:p>
      <w:pPr>
        <w:pStyle w:val="BodyText"/>
        <w:spacing w:before="207" w:line="333" w:lineRule="auto"/>
        <w:ind w:left="548" w:right="955" w:firstLine="856"/>
        <w:jc w:val="both"/>
      </w:pPr>
      <w:r>
        <w:t>严格执行甲方、设计院、监理单位发出的修改、变更、整改等有关通知， 密切配合业主、设计院、监理单位搞好本工程的综合管理工作，使工程质量、进度更上一层楼。</w:t>
      </w:r>
    </w:p>
    <w:p>
      <w:pPr>
        <w:spacing w:after="0" w:line="333" w:lineRule="auto"/>
        <w:jc w:val="both"/>
        <w:sectPr>
          <w:pgSz w:w="17860" w:h="25270"/>
          <w:pgMar w:top="1840" w:right="440" w:bottom="280" w:left="1580" w:header="708" w:footer="708"/>
          <w:pgNumType w:start="18"/>
          <w:cols w:space="708"/>
        </w:sectPr>
      </w:pPr>
    </w:p>
    <w:p>
      <w:pPr>
        <w:pStyle w:val="BodyText"/>
        <w:spacing w:before="5"/>
        <w:rPr>
          <w:sz w:val="10"/>
        </w:rPr>
      </w:pPr>
      <w:r>
        <w:pict>
          <v:group id="_x0000_s1087" style="width:893pt;height:1248pt;margin-top:0;margin-left:0;mso-position-horizontal-relative:page;mso-position-vertical-relative:page;position:absolute;z-index:-251653120" coordorigin="0,0" coordsize="17860,24960">
            <v:shape id="_x0000_s1088" type="#_x0000_t75" style="width:17860;height:24960;position:absolute" stroked="f">
              <v:imagedata r:id="rId55" o:title=""/>
            </v:shape>
            <v:shape id="_x0000_s1089" type="#_x0000_t75" style="width:6160;height:4620;left:4300;position:absolute;top:13740" stroked="f">
              <v:imagedata r:id="rId56" o:title=""/>
            </v:shape>
            <v:shape id="_x0000_s1090" type="#_x0000_t75" style="width:7460;height:7980;left:3420;position:absolute;top:5540" stroked="f">
              <v:imagedata r:id="rId57" o:title=""/>
            </v:shape>
            <v:shape id="_x0000_s1091" type="#_x0000_t75" style="width:560;height:760;left:10940;position:absolute;top:10740" stroked="f">
              <v:imagedata r:id="rId58" o:title=""/>
            </v:shape>
            <v:shape id="_x0000_s1092" type="#_x0000_t75" style="width:580;height:1040;left:11560;position:absolute;top:10740" stroked="f">
              <v:imagedata r:id="rId59" o:title=""/>
            </v:shape>
            <v:shape id="_x0000_s1093" type="#_x0000_t75" style="width:1520;height:780;left:12220;position:absolute;top:10740" stroked="f">
              <v:imagedata r:id="rId60" o:title=""/>
            </v:shape>
            <v:shape id="_x0000_s1094" type="#_x0000_t75" style="width:880;height:760;left:13800;position:absolute;top:10740" stroked="f">
              <v:imagedata r:id="rId61" o:title=""/>
            </v:shape>
            <v:shape id="_x0000_s1095" type="#_x0000_t75" style="width:300;height:780;left:13220;position:absolute;top:80" stroked="f">
              <v:imagedata r:id="rId5" o:title=""/>
            </v:shape>
          </v:group>
        </w:pict>
      </w:r>
    </w:p>
    <w:p>
      <w:pPr>
        <w:pStyle w:val="BodyText"/>
        <w:tabs>
          <w:tab w:val="left" w:pos="6226"/>
          <w:tab w:val="left" w:pos="6733"/>
        </w:tabs>
        <w:spacing w:before="43" w:line="664" w:lineRule="auto"/>
        <w:ind w:left="4872" w:right="6576"/>
        <w:jc w:val="center"/>
      </w:pPr>
      <w:r>
        <w:t>第三章</w:t>
        <w:tab/>
        <w:tab/>
        <w:t>主要施工方</w:t>
      </w:r>
      <w:r>
        <w:rPr>
          <w:spacing w:val="-17"/>
        </w:rPr>
        <w:t>法</w:t>
      </w:r>
      <w:r>
        <w:rPr>
          <w:spacing w:val="-11"/>
        </w:rPr>
        <w:t>第</w:t>
      </w:r>
      <w:r>
        <w:rPr>
          <w:spacing w:val="-9"/>
        </w:rPr>
        <w:t>1</w:t>
      </w:r>
      <w:r>
        <w:t>节</w:t>
        <w:tab/>
        <w:t>施工流程</w:t>
      </w:r>
    </w:p>
    <w:p>
      <w:pPr>
        <w:spacing w:before="213"/>
        <w:ind w:left="4365" w:right="5093" w:firstLine="0"/>
        <w:jc w:val="center"/>
        <w:rPr>
          <w:rFonts w:ascii="仿宋" w:eastAsia="仿宋" w:hint="eastAsia"/>
          <w:b/>
          <w:sz w:val="36"/>
        </w:rPr>
      </w:pPr>
      <w:r>
        <w:rPr>
          <w:rFonts w:ascii="仿宋" w:eastAsia="仿宋" w:hint="eastAsia"/>
          <w:b/>
          <w:w w:val="95"/>
          <w:sz w:val="36"/>
        </w:rPr>
        <w:t>图纸会审</w:t>
      </w:r>
    </w:p>
    <w:p>
      <w:pPr>
        <w:pStyle w:val="BodyText"/>
        <w:rPr>
          <w:rFonts w:ascii="仿宋"/>
          <w:b/>
          <w:sz w:val="36"/>
        </w:rPr>
      </w:pPr>
    </w:p>
    <w:p>
      <w:pPr>
        <w:pStyle w:val="BodyText"/>
        <w:spacing w:before="4"/>
        <w:rPr>
          <w:rFonts w:ascii="仿宋"/>
          <w:b/>
          <w:sz w:val="44"/>
        </w:rPr>
      </w:pPr>
    </w:p>
    <w:p>
      <w:pPr>
        <w:spacing w:before="1"/>
        <w:ind w:left="4365" w:right="5093" w:firstLine="0"/>
        <w:jc w:val="center"/>
        <w:rPr>
          <w:rFonts w:ascii="仿宋" w:eastAsia="仿宋" w:hint="eastAsia"/>
          <w:b/>
          <w:sz w:val="36"/>
        </w:rPr>
      </w:pPr>
      <w:r>
        <w:rPr>
          <w:rFonts w:ascii="仿宋" w:eastAsia="仿宋" w:hint="eastAsia"/>
          <w:b/>
          <w:w w:val="95"/>
          <w:sz w:val="36"/>
        </w:rPr>
        <w:t>测量放线</w:t>
      </w:r>
    </w:p>
    <w:p>
      <w:pPr>
        <w:pStyle w:val="BodyText"/>
        <w:rPr>
          <w:rFonts w:ascii="仿宋"/>
          <w:b/>
          <w:sz w:val="36"/>
        </w:rPr>
      </w:pPr>
    </w:p>
    <w:p>
      <w:pPr>
        <w:pStyle w:val="BodyText"/>
        <w:spacing w:before="3"/>
        <w:rPr>
          <w:rFonts w:ascii="仿宋"/>
          <w:b/>
          <w:sz w:val="44"/>
        </w:rPr>
      </w:pPr>
    </w:p>
    <w:p>
      <w:pPr>
        <w:tabs>
          <w:tab w:val="left" w:pos="6834"/>
        </w:tabs>
        <w:spacing w:before="1" w:line="583" w:lineRule="auto"/>
        <w:ind w:left="6834" w:right="7564" w:hanging="4624"/>
        <w:jc w:val="left"/>
        <w:rPr>
          <w:rFonts w:ascii="仿宋" w:eastAsia="仿宋" w:hint="eastAsia"/>
          <w:b/>
          <w:sz w:val="36"/>
        </w:rPr>
      </w:pPr>
      <w:r>
        <w:rPr>
          <w:rFonts w:ascii="仿宋" w:eastAsia="仿宋" w:hint="eastAsia"/>
          <w:b/>
          <w:sz w:val="36"/>
        </w:rPr>
        <w:t>安全文明档板搭设</w:t>
        <w:tab/>
        <w:t>沟槽开</w:t>
      </w:r>
      <w:r>
        <w:rPr>
          <w:rFonts w:ascii="仿宋" w:eastAsia="仿宋" w:hint="eastAsia"/>
          <w:b/>
          <w:spacing w:val="-19"/>
          <w:sz w:val="36"/>
        </w:rPr>
        <w:t>挖</w:t>
      </w:r>
      <w:r>
        <w:rPr>
          <w:rFonts w:ascii="仿宋" w:eastAsia="仿宋" w:hint="eastAsia"/>
          <w:b/>
          <w:w w:val="95"/>
          <w:sz w:val="36"/>
        </w:rPr>
        <w:t>垫层浇</w:t>
      </w:r>
      <w:r>
        <w:rPr>
          <w:rFonts w:ascii="仿宋" w:eastAsia="仿宋" w:hint="eastAsia"/>
          <w:b/>
          <w:spacing w:val="-19"/>
          <w:w w:val="95"/>
          <w:sz w:val="36"/>
        </w:rPr>
        <w:t>筑</w:t>
      </w:r>
    </w:p>
    <w:p>
      <w:pPr>
        <w:pStyle w:val="BodyText"/>
        <w:spacing w:before="9"/>
        <w:rPr>
          <w:rFonts w:ascii="仿宋"/>
          <w:b/>
          <w:sz w:val="28"/>
        </w:rPr>
      </w:pPr>
    </w:p>
    <w:p>
      <w:pPr>
        <w:spacing w:before="0"/>
        <w:ind w:left="4365" w:right="5080" w:firstLine="0"/>
        <w:jc w:val="center"/>
        <w:rPr>
          <w:rFonts w:ascii="仿宋" w:eastAsia="仿宋" w:hint="eastAsia"/>
          <w:b/>
          <w:sz w:val="36"/>
        </w:rPr>
      </w:pPr>
      <w:r>
        <w:rPr>
          <w:rFonts w:ascii="仿宋" w:eastAsia="仿宋" w:hint="eastAsia"/>
          <w:b/>
          <w:sz w:val="36"/>
        </w:rPr>
        <w:t>电力管安装</w:t>
      </w:r>
    </w:p>
    <w:p>
      <w:pPr>
        <w:pStyle w:val="BodyText"/>
        <w:rPr>
          <w:rFonts w:ascii="仿宋"/>
          <w:b/>
          <w:sz w:val="36"/>
        </w:rPr>
      </w:pPr>
    </w:p>
    <w:p>
      <w:pPr>
        <w:pStyle w:val="BodyText"/>
        <w:spacing w:before="5"/>
        <w:rPr>
          <w:rFonts w:ascii="仿宋"/>
          <w:b/>
          <w:sz w:val="44"/>
        </w:rPr>
      </w:pPr>
    </w:p>
    <w:p>
      <w:pPr>
        <w:spacing w:before="0"/>
        <w:ind w:left="4365" w:right="5093" w:firstLine="0"/>
        <w:jc w:val="center"/>
        <w:rPr>
          <w:rFonts w:ascii="仿宋" w:eastAsia="仿宋" w:hint="eastAsia"/>
          <w:b/>
          <w:sz w:val="36"/>
        </w:rPr>
      </w:pPr>
      <w:r>
        <w:rPr>
          <w:rFonts w:ascii="仿宋" w:eastAsia="仿宋" w:hint="eastAsia"/>
          <w:b/>
          <w:w w:val="95"/>
          <w:sz w:val="36"/>
        </w:rPr>
        <w:t>包裹浇筑</w:t>
      </w:r>
    </w:p>
    <w:p>
      <w:pPr>
        <w:pStyle w:val="BodyText"/>
        <w:rPr>
          <w:rFonts w:ascii="仿宋"/>
          <w:b/>
          <w:sz w:val="36"/>
        </w:rPr>
      </w:pPr>
    </w:p>
    <w:p>
      <w:pPr>
        <w:pStyle w:val="BodyText"/>
        <w:rPr>
          <w:rFonts w:ascii="仿宋"/>
          <w:b/>
          <w:sz w:val="36"/>
        </w:rPr>
      </w:pPr>
    </w:p>
    <w:p>
      <w:pPr>
        <w:pStyle w:val="BodyText"/>
        <w:spacing w:before="7"/>
        <w:rPr>
          <w:rFonts w:ascii="仿宋"/>
          <w:b/>
          <w:sz w:val="37"/>
        </w:rPr>
      </w:pPr>
    </w:p>
    <w:p>
      <w:pPr>
        <w:tabs>
          <w:tab w:val="left" w:pos="3669"/>
        </w:tabs>
        <w:spacing w:before="0"/>
        <w:ind w:left="0" w:right="7564" w:firstLine="0"/>
        <w:jc w:val="right"/>
        <w:rPr>
          <w:rFonts w:ascii="仿宋" w:eastAsia="仿宋" w:hint="eastAsia"/>
          <w:b/>
          <w:sz w:val="36"/>
        </w:rPr>
      </w:pPr>
      <w:r>
        <w:rPr>
          <w:rFonts w:ascii="仿宋" w:eastAsia="仿宋" w:hint="eastAsia"/>
          <w:b/>
          <w:sz w:val="36"/>
        </w:rPr>
        <w:t>电力井浇筑</w:t>
        <w:tab/>
      </w:r>
      <w:r>
        <w:rPr>
          <w:rFonts w:ascii="仿宋" w:eastAsia="仿宋" w:hint="eastAsia"/>
          <w:b/>
          <w:w w:val="95"/>
          <w:sz w:val="36"/>
        </w:rPr>
        <w:t>沟槽回填</w:t>
      </w:r>
    </w:p>
    <w:p>
      <w:pPr>
        <w:pStyle w:val="BodyText"/>
        <w:rPr>
          <w:rFonts w:ascii="仿宋"/>
          <w:b/>
          <w:sz w:val="36"/>
        </w:rPr>
      </w:pPr>
    </w:p>
    <w:p>
      <w:pPr>
        <w:pStyle w:val="BodyText"/>
        <w:spacing w:before="4"/>
        <w:rPr>
          <w:rFonts w:ascii="仿宋"/>
          <w:b/>
          <w:sz w:val="44"/>
        </w:rPr>
      </w:pPr>
    </w:p>
    <w:p>
      <w:pPr>
        <w:spacing w:before="0"/>
        <w:ind w:left="0" w:right="7564" w:firstLine="0"/>
        <w:jc w:val="right"/>
        <w:rPr>
          <w:rFonts w:ascii="仿宋" w:eastAsia="仿宋" w:hint="eastAsia"/>
          <w:b/>
          <w:sz w:val="36"/>
        </w:rPr>
      </w:pPr>
      <w:r>
        <w:rPr>
          <w:rFonts w:ascii="仿宋" w:eastAsia="仿宋" w:hint="eastAsia"/>
          <w:b/>
          <w:w w:val="95"/>
          <w:sz w:val="36"/>
        </w:rPr>
        <w:t>路面恢复</w:t>
      </w:r>
    </w:p>
    <w:p>
      <w:pPr>
        <w:pStyle w:val="BodyText"/>
        <w:rPr>
          <w:rFonts w:ascii="仿宋"/>
          <w:b/>
          <w:sz w:val="36"/>
        </w:rPr>
      </w:pPr>
    </w:p>
    <w:p>
      <w:pPr>
        <w:pStyle w:val="BodyText"/>
        <w:spacing w:before="5"/>
        <w:rPr>
          <w:rFonts w:ascii="仿宋"/>
          <w:b/>
          <w:sz w:val="44"/>
        </w:rPr>
      </w:pPr>
    </w:p>
    <w:p>
      <w:pPr>
        <w:spacing w:before="0"/>
        <w:ind w:left="0" w:right="7564" w:firstLine="0"/>
        <w:jc w:val="right"/>
        <w:rPr>
          <w:rFonts w:ascii="仿宋" w:eastAsia="仿宋" w:hint="eastAsia"/>
          <w:b/>
          <w:sz w:val="36"/>
        </w:rPr>
      </w:pPr>
      <w:r>
        <w:rPr>
          <w:rFonts w:ascii="仿宋" w:eastAsia="仿宋" w:hint="eastAsia"/>
          <w:b/>
          <w:w w:val="95"/>
          <w:sz w:val="36"/>
        </w:rPr>
        <w:t>竣工验收</w:t>
      </w:r>
    </w:p>
    <w:p>
      <w:pPr>
        <w:spacing w:after="0"/>
        <w:jc w:val="right"/>
        <w:rPr>
          <w:rFonts w:ascii="仿宋" w:eastAsia="仿宋" w:hint="eastAsia"/>
          <w:sz w:val="36"/>
        </w:rPr>
        <w:sectPr>
          <w:pgSz w:w="17860" w:h="25270"/>
          <w:pgMar w:top="2440" w:right="440" w:bottom="280" w:left="1580" w:header="708" w:footer="708"/>
          <w:pgNumType w:start="19"/>
          <w:cols w:space="708"/>
        </w:sectPr>
      </w:pPr>
    </w:p>
    <w:p>
      <w:pPr>
        <w:pStyle w:val="BodyText"/>
        <w:spacing w:before="5"/>
        <w:rPr>
          <w:rFonts w:ascii="仿宋"/>
          <w:b/>
          <w:sz w:val="10"/>
        </w:rPr>
      </w:pPr>
      <w:r>
        <w:pict>
          <v:group id="_x0000_s1096" style="width:893pt;height:1248pt;margin-top:0;margin-left:0;mso-position-horizontal-relative:page;mso-position-vertical-relative:page;position:absolute;z-index:-251652096" coordorigin="0,0" coordsize="17860,24960">
            <v:shape id="_x0000_s1097" type="#_x0000_t75" style="width:17860;height:24960;position:absolute" stroked="f">
              <v:imagedata r:id="rId62" o:title=""/>
            </v:shape>
            <v:shape id="_x0000_s1098" type="#_x0000_t75" style="width:3780;height:840;left:4660;position:absolute;top:9880" stroked="f">
              <v:imagedata r:id="rId63" o:title=""/>
            </v:shape>
            <v:shape id="_x0000_s1099" type="#_x0000_t75" style="width:3740;height:1060;left:8500;position:absolute;top:9880" stroked="f">
              <v:imagedata r:id="rId64" o:title=""/>
            </v:shape>
            <v:shape id="_x0000_s1100" type="#_x0000_t75" style="width:300;height:780;left:13220;position:absolute;top:80" stroked="f">
              <v:imagedata r:id="rId5" o:title=""/>
            </v:shape>
            <v:shape id="_x0000_s1101" type="#_x0000_t75" style="width:300;height:800;left:13220;position:absolute;top:17960" stroked="f">
              <v:imagedata r:id="rId65" o:title=""/>
            </v:shape>
          </v:group>
        </w:pict>
      </w:r>
    </w:p>
    <w:p>
      <w:pPr>
        <w:pStyle w:val="BodyText"/>
        <w:tabs>
          <w:tab w:val="left" w:pos="1353"/>
        </w:tabs>
        <w:spacing w:before="43"/>
        <w:ind w:right="1628"/>
        <w:jc w:val="center"/>
      </w:pPr>
      <w:r>
        <w:rPr>
          <w:spacing w:val="-11"/>
        </w:rPr>
        <w:t>第</w:t>
      </w:r>
      <w:r>
        <w:rPr>
          <w:spacing w:val="-9"/>
        </w:rPr>
        <w:t>2</w:t>
      </w:r>
      <w:r>
        <w:t>节</w:t>
        <w:tab/>
        <w:t>沟槽开挖</w:t>
      </w:r>
    </w:p>
    <w:p>
      <w:pPr>
        <w:pStyle w:val="BodyText"/>
      </w:pPr>
    </w:p>
    <w:p>
      <w:pPr>
        <w:pStyle w:val="BodyText"/>
        <w:spacing w:before="4"/>
        <w:rPr>
          <w:sz w:val="32"/>
        </w:rPr>
      </w:pPr>
    </w:p>
    <w:p>
      <w:pPr>
        <w:pStyle w:val="BodyText"/>
        <w:spacing w:line="331" w:lineRule="auto"/>
        <w:ind w:left="1628" w:right="1392" w:hanging="1080"/>
      </w:pPr>
      <w:r>
        <w:rPr>
          <w:spacing w:val="-18"/>
        </w:rPr>
        <w:t>一、 施工放线。经有关部门验桩后，在设计走线所定的中心桩的两侧</w:t>
      </w:r>
      <w:r>
        <w:rPr>
          <w:spacing w:val="-84"/>
        </w:rPr>
        <w:t>，管段</w:t>
      </w:r>
      <w:r>
        <w:rPr>
          <w:spacing w:val="-51"/>
        </w:rPr>
        <w:t>管槽宽为</w:t>
      </w:r>
      <w:r>
        <w:t>1.02</w:t>
      </w:r>
      <w:r>
        <w:rPr>
          <w:spacing w:val="-16"/>
        </w:rPr>
        <w:t xml:space="preserve"> 米，分别划出石灰线为管槽的边线</w:t>
      </w:r>
      <w:r>
        <w:rPr>
          <w:spacing w:val="-31"/>
        </w:rPr>
        <w:t>，两折角之间为直线。</w:t>
      </w:r>
    </w:p>
    <w:p>
      <w:pPr>
        <w:pStyle w:val="BodyText"/>
        <w:spacing w:before="5" w:line="333" w:lineRule="auto"/>
        <w:ind w:left="1628" w:right="1402" w:hanging="1080"/>
      </w:pPr>
      <w:r>
        <w:rPr>
          <w:spacing w:val="-19"/>
        </w:rPr>
        <w:t>二、 开挖方式：为保证工期，主要采取</w:t>
      </w:r>
      <w:r>
        <w:t>130</w:t>
      </w:r>
      <w:r>
        <w:rPr>
          <w:spacing w:val="-26"/>
        </w:rPr>
        <w:t xml:space="preserve"> 小型挖机开挖，在机械无法挖掘， </w:t>
      </w:r>
      <w:r>
        <w:rPr>
          <w:spacing w:val="-4"/>
        </w:rPr>
        <w:t>地下障碍较复杂或沟槽边树木及围墙等密集地段采用人工挖掘</w:t>
      </w:r>
      <w:r>
        <w:rPr>
          <w:spacing w:val="-106"/>
        </w:rPr>
        <w:t>对，于沟</w:t>
      </w:r>
      <w:r>
        <w:rPr>
          <w:spacing w:val="-105"/>
        </w:rPr>
        <w:t>槽占据公路的及过街的混凝土先用切割机切割混凝土路面</w:t>
      </w:r>
      <w:r>
        <w:rPr>
          <w:spacing w:val="-71"/>
        </w:rPr>
        <w:t>然，后再进行挖掘，以保证施工端面整齐，美观。</w:t>
      </w:r>
    </w:p>
    <w:p>
      <w:pPr>
        <w:pStyle w:val="BodyText"/>
        <w:spacing w:line="331" w:lineRule="auto"/>
        <w:ind w:left="1628" w:right="1399" w:hanging="1080"/>
        <w:jc w:val="both"/>
      </w:pPr>
      <w:r>
        <w:t>三、 沟槽挖深以设计图断面图所示为准</w:t>
      </w:r>
      <w:r>
        <w:rPr>
          <w:spacing w:val="-33"/>
        </w:rPr>
        <w:t>。遇土质松软地段，应按规定做好放</w:t>
      </w:r>
      <w:r>
        <w:rPr>
          <w:spacing w:val="-30"/>
        </w:rPr>
        <w:t>坡和支撑措施，支撑以撑板形式为主，随挖土的加深及时安装，开始支</w:t>
      </w:r>
      <w:r>
        <w:rPr>
          <w:spacing w:val="-22"/>
        </w:rPr>
        <w:t>撑的开挖沟槽深度不得超过</w:t>
      </w:r>
      <w:r>
        <w:rPr>
          <w:spacing w:val="-6"/>
        </w:rPr>
        <w:t>1.0m</w:t>
      </w:r>
      <w:r>
        <w:rPr>
          <w:spacing w:val="-2"/>
        </w:rPr>
        <w:t>，以后开挖与支撑交替进行，每次交</w:t>
      </w:r>
      <w:r>
        <w:rPr>
          <w:spacing w:val="2"/>
        </w:rPr>
        <w:t>替的深度宜为</w:t>
      </w:r>
      <w:r>
        <w:rPr>
          <w:spacing w:val="-8"/>
        </w:rPr>
        <w:t>0.4—0.8m</w:t>
      </w:r>
      <w:r>
        <w:rPr>
          <w:spacing w:val="-1"/>
        </w:rPr>
        <w:t>。支撑应经常检查，当发现支撑件有弯曲、松</w:t>
      </w:r>
      <w:r>
        <w:t>动、移位或劈裂等迹象时，应及时处理。</w:t>
      </w:r>
    </w:p>
    <w:p>
      <w:pPr>
        <w:pStyle w:val="BodyText"/>
        <w:spacing w:before="7" w:line="331" w:lineRule="auto"/>
        <w:ind w:left="1628" w:right="1526" w:hanging="1080"/>
      </w:pPr>
      <w:r>
        <w:rPr>
          <w:spacing w:val="-26"/>
        </w:rPr>
        <w:t>四、 管沟挖至设计管底标高后，在下管安装前，应按设计要求验槽，并对不</w:t>
      </w:r>
      <w:r>
        <w:rPr>
          <w:spacing w:val="-25"/>
        </w:rPr>
        <w:t>达标处修整，槽底应检平，有超挖的，用素土和黄沙夯实至设计标高后</w:t>
      </w:r>
      <w:r>
        <w:t>方可下管安装。</w:t>
      </w:r>
    </w:p>
    <w:p>
      <w:pPr>
        <w:pStyle w:val="BodyText"/>
        <w:spacing w:before="7" w:line="331" w:lineRule="auto"/>
        <w:ind w:left="1628" w:right="1152" w:hanging="1080"/>
      </w:pPr>
      <w:r>
        <w:rPr>
          <w:spacing w:val="1"/>
        </w:rPr>
        <w:t>五、 管槽两侧堆土不得高于</w:t>
      </w:r>
      <w:r>
        <w:t>1.5</w:t>
      </w:r>
      <w:r>
        <w:rPr>
          <w:spacing w:val="-20"/>
        </w:rPr>
        <w:t xml:space="preserve"> 米，且距槽口边缘不宜小于</w:t>
      </w:r>
      <w:r>
        <w:t>0.8</w:t>
      </w:r>
      <w:r>
        <w:rPr>
          <w:spacing w:val="-29"/>
        </w:rPr>
        <w:t xml:space="preserve"> 米；不得掩埋消火栓、管道闸阀、雨水口、测量标志以及各种地下管道的井盖，以妨</w:t>
      </w:r>
      <w:r>
        <w:rPr>
          <w:spacing w:val="-20"/>
        </w:rPr>
        <w:t>碍其正常使用。不得堆放于公路易造成交通阻碍的地方</w:t>
      </w:r>
      <w:r>
        <w:rPr>
          <w:spacing w:val="-42"/>
        </w:rPr>
        <w:t>，应采取夜间 及时运除余土。</w:t>
      </w:r>
    </w:p>
    <w:p>
      <w:pPr>
        <w:pStyle w:val="BodyText"/>
        <w:spacing w:before="15" w:line="331" w:lineRule="auto"/>
        <w:ind w:left="1628" w:right="1648" w:hanging="1080"/>
      </w:pPr>
      <w:r>
        <w:t>六、 基础基坑开挖后采取基坑排水</w:t>
      </w:r>
      <w:r>
        <w:rPr>
          <w:spacing w:val="-33"/>
        </w:rPr>
        <w:t>，施工时采取潜水泵抽排水，并注意坑边</w:t>
      </w:r>
      <w:r>
        <w:t>坡的稳定和地基不被扰动。</w:t>
      </w:r>
    </w:p>
    <w:p>
      <w:pPr>
        <w:pStyle w:val="BodyText"/>
        <w:spacing w:before="6"/>
        <w:ind w:left="548"/>
      </w:pPr>
      <w:r>
        <w:t>七、 沟槽开挖完毕后，应立即浇筑垫层进行封闭。</w:t>
      </w:r>
    </w:p>
    <w:p>
      <w:pPr>
        <w:tabs>
          <w:tab w:val="left" w:pos="5805"/>
        </w:tabs>
        <w:spacing w:before="163"/>
        <w:ind w:left="4054" w:right="0" w:firstLine="0"/>
        <w:jc w:val="left"/>
        <w:rPr>
          <w:b/>
          <w:sz w:val="45"/>
        </w:rPr>
      </w:pPr>
      <w:r>
        <w:rPr>
          <w:sz w:val="45"/>
        </w:rPr>
        <w:t>第</w:t>
      </w:r>
      <w:r>
        <w:rPr>
          <w:spacing w:val="-127"/>
          <w:sz w:val="45"/>
        </w:rPr>
        <w:t xml:space="preserve"> </w:t>
      </w:r>
      <w:r>
        <w:rPr>
          <w:sz w:val="45"/>
        </w:rPr>
        <w:t>2</w:t>
      </w:r>
      <w:r>
        <w:rPr>
          <w:spacing w:val="-123"/>
          <w:sz w:val="45"/>
        </w:rPr>
        <w:t xml:space="preserve"> </w:t>
      </w:r>
      <w:r>
        <w:rPr>
          <w:sz w:val="45"/>
        </w:rPr>
        <w:t>节</w:t>
        <w:tab/>
      </w:r>
      <w:r>
        <w:rPr>
          <w:b/>
          <w:sz w:val="45"/>
        </w:rPr>
        <w:t>电力保护管安装</w:t>
      </w:r>
    </w:p>
    <w:p>
      <w:pPr>
        <w:pStyle w:val="BodyText"/>
        <w:spacing w:before="212" w:line="331" w:lineRule="auto"/>
        <w:ind w:left="548" w:right="1213" w:firstLine="1018"/>
      </w:pPr>
      <w:r>
        <w:t>管槽开挖成形后，经建设、监理、沟槽施工单位、安装施工方四方验收合格后，才能进行安装工作。</w:t>
      </w:r>
    </w:p>
    <w:p>
      <w:pPr>
        <w:pStyle w:val="BodyText"/>
        <w:spacing w:before="6"/>
        <w:ind w:left="1380"/>
      </w:pPr>
      <w:r>
        <w:t>一、 管道运输：</w:t>
      </w:r>
    </w:p>
    <w:p>
      <w:pPr>
        <w:spacing w:after="0"/>
        <w:sectPr>
          <w:pgSz w:w="17860" w:h="25270"/>
          <w:pgMar w:top="2440" w:right="440" w:bottom="280" w:left="1580" w:header="708" w:footer="708"/>
          <w:pgNumType w:start="20"/>
          <w:cols w:space="708"/>
        </w:sectPr>
      </w:pPr>
    </w:p>
    <w:p>
      <w:pPr>
        <w:pStyle w:val="BodyText"/>
        <w:spacing w:before="31"/>
        <w:ind w:left="1380"/>
      </w:pPr>
      <w:r>
        <w:pict>
          <v:group id="_x0000_s1102" style="width:893pt;height:1248pt;margin-top:0;margin-left:0;mso-position-horizontal-relative:page;mso-position-vertical-relative:page;position:absolute;z-index:-251651072" coordorigin="0,0" coordsize="17860,24960">
            <v:shape id="_x0000_s1103" type="#_x0000_t75" style="width:17860;height:24960;position:absolute" stroked="f">
              <v:imagedata r:id="rId66" o:title=""/>
            </v:shape>
            <v:shape id="_x0000_s1104" type="#_x0000_t75" style="width:3560;height:900;left:6100;position:absolute;top:10880" stroked="f">
              <v:imagedata r:id="rId67" o:title=""/>
            </v:shape>
            <v:shape id="_x0000_s1105" type="#_x0000_t75" style="width:500;height:680;left:9720;position:absolute;top:11120" stroked="f">
              <v:imagedata r:id="rId68" o:title=""/>
            </v:shape>
            <v:shape id="_x0000_s1106" type="#_x0000_t75" style="width:1860;height:1160;left:10280;position:absolute;top:10880" stroked="f">
              <v:imagedata r:id="rId69" o:title=""/>
            </v:shape>
            <v:shape id="_x0000_s1107" type="#_x0000_t75" style="width:2160;height:700;left:12200;position:absolute;top:11100" stroked="f">
              <v:imagedata r:id="rId70" o:title=""/>
            </v:shape>
            <v:shape id="_x0000_s1108" type="#_x0000_t75" style="width:300;height:800;left:13220;position:absolute;top:4540" stroked="f">
              <v:imagedata r:id="rId65" o:title=""/>
            </v:shape>
          </v:group>
        </w:pict>
      </w:r>
      <w:r>
        <w:t>1、管道下车时，应轻拿轻放，不得直接自车上推下。</w:t>
      </w:r>
    </w:p>
    <w:p>
      <w:pPr>
        <w:pStyle w:val="BodyText"/>
        <w:spacing w:before="207" w:line="331" w:lineRule="auto"/>
        <w:ind w:left="1365" w:right="3958" w:firstLine="25"/>
      </w:pPr>
      <w:r>
        <w:rPr>
          <w:spacing w:val="-35"/>
        </w:rPr>
        <w:t>2</w:t>
      </w:r>
      <w:r>
        <w:rPr>
          <w:spacing w:val="-9"/>
        </w:rPr>
        <w:t>、管道运至施工现场后，应堆码整齐，堆码高度小于</w:t>
      </w:r>
      <w:r>
        <w:rPr>
          <w:spacing w:val="-8"/>
        </w:rPr>
        <w:t>1M</w:t>
      </w:r>
      <w:r>
        <w:rPr>
          <w:spacing w:val="-16"/>
        </w:rPr>
        <w:t>。</w:t>
      </w:r>
      <w:r>
        <w:t>二、管道安装：</w:t>
      </w:r>
    </w:p>
    <w:p>
      <w:pPr>
        <w:pStyle w:val="BodyText"/>
        <w:tabs>
          <w:tab w:val="left" w:pos="2495"/>
        </w:tabs>
        <w:spacing w:before="5" w:line="331" w:lineRule="auto"/>
        <w:ind w:left="2495" w:right="1654" w:hanging="1080"/>
      </w:pPr>
      <w:r>
        <w:rPr>
          <w:spacing w:val="-6"/>
        </w:rPr>
        <w:t>1</w:t>
      </w:r>
      <w:r>
        <w:t>、</w:t>
        <w:tab/>
        <w:t>安装前对管材逐根检查</w:t>
      </w:r>
      <w:r>
        <w:rPr>
          <w:spacing w:val="-216"/>
        </w:rPr>
        <w:t>，</w:t>
      </w:r>
      <w:r>
        <w:t>有无裂纹</w:t>
      </w:r>
      <w:r>
        <w:rPr>
          <w:spacing w:val="-134"/>
        </w:rPr>
        <w:t>、</w:t>
      </w:r>
      <w:r>
        <w:t>弯曲质量等缺陷</w:t>
      </w:r>
      <w:r>
        <w:rPr>
          <w:spacing w:val="-177"/>
        </w:rPr>
        <w:t>，</w:t>
      </w:r>
      <w:r>
        <w:t>按厂家技</w:t>
      </w:r>
      <w:r>
        <w:rPr>
          <w:spacing w:val="-18"/>
        </w:rPr>
        <w:t>术</w:t>
      </w:r>
      <w:r>
        <w:t>要求进行安装。</w:t>
      </w:r>
    </w:p>
    <w:p>
      <w:pPr>
        <w:pStyle w:val="BodyText"/>
        <w:tabs>
          <w:tab w:val="left" w:pos="2495"/>
        </w:tabs>
        <w:spacing w:before="5"/>
        <w:ind w:left="1416"/>
      </w:pPr>
      <w:r>
        <w:rPr>
          <w:spacing w:val="-6"/>
        </w:rPr>
        <w:t>2</w:t>
      </w:r>
      <w:r>
        <w:t>、</w:t>
        <w:tab/>
        <w:t>用清洁抹布擦净管子的插入端外表面和接受端里面及橡胶密封圈。</w:t>
      </w:r>
    </w:p>
    <w:p>
      <w:pPr>
        <w:pStyle w:val="BodyText"/>
        <w:spacing w:before="207" w:line="333" w:lineRule="auto"/>
        <w:ind w:left="2495" w:right="1662" w:hanging="1080"/>
        <w:jc w:val="both"/>
      </w:pPr>
      <w:r>
        <w:rPr>
          <w:spacing w:val="-6"/>
        </w:rPr>
        <w:t>3</w:t>
      </w:r>
      <w:r>
        <w:rPr>
          <w:spacing w:val="-28"/>
        </w:rPr>
        <w:t>、 保护管的连接和敷设：先将管子配置好，然后按顺序将管插接，其</w:t>
      </w:r>
      <w:r>
        <w:rPr>
          <w:spacing w:val="-37"/>
        </w:rPr>
        <w:t>配管方法如下图所示，插管时可用机械</w:t>
      </w:r>
      <w:r>
        <w:t>（插管机</w:t>
      </w:r>
      <w:r>
        <w:rPr>
          <w:spacing w:val="-119"/>
        </w:rPr>
        <w:t>）</w:t>
      </w:r>
      <w:r>
        <w:rPr>
          <w:spacing w:val="-17"/>
        </w:rPr>
        <w:t>操作，也可用槌</w:t>
      </w:r>
      <w:r>
        <w:t>打的方法插入。</w:t>
      </w:r>
    </w:p>
    <w:p>
      <w:pPr>
        <w:pStyle w:val="BodyText"/>
        <w:spacing w:before="11"/>
        <w:rPr>
          <w:sz w:val="57"/>
        </w:rPr>
      </w:pPr>
    </w:p>
    <w:p>
      <w:pPr>
        <w:pStyle w:val="BodyText"/>
        <w:tabs>
          <w:tab w:val="left" w:pos="1353"/>
        </w:tabs>
        <w:ind w:right="1611"/>
        <w:jc w:val="center"/>
      </w:pPr>
      <w:r>
        <w:rPr>
          <w:spacing w:val="-11"/>
        </w:rPr>
        <w:t>第</w:t>
      </w:r>
      <w:r>
        <w:rPr>
          <w:spacing w:val="-9"/>
        </w:rPr>
        <w:t>3</w:t>
      </w:r>
      <w:r>
        <w:t>节</w:t>
        <w:tab/>
        <w:t>电力井施工</w:t>
      </w:r>
    </w:p>
    <w:p>
      <w:pPr>
        <w:pStyle w:val="BodyText"/>
      </w:pPr>
    </w:p>
    <w:p>
      <w:pPr>
        <w:pStyle w:val="BodyText"/>
        <w:spacing w:before="4"/>
        <w:rPr>
          <w:sz w:val="32"/>
        </w:rPr>
      </w:pPr>
    </w:p>
    <w:p>
      <w:pPr>
        <w:pStyle w:val="BodyText"/>
        <w:ind w:left="548"/>
      </w:pPr>
      <w:r>
        <w:t>一、 工艺流程</w:t>
      </w:r>
    </w:p>
    <w:p>
      <w:pPr>
        <w:pStyle w:val="BodyText"/>
        <w:spacing w:before="207" w:line="333" w:lineRule="auto"/>
        <w:ind w:left="548" w:right="1414" w:firstLine="817"/>
      </w:pPr>
      <w:r>
        <w:t>垫层浇筑→井底及模板钢筋制安→浇筑井底砼→井壁钢筋及模板制安→ 浇筑井壁砼→井顶钢筋及模板制安→浇筑井顶砼→井内构件安装</w:t>
      </w:r>
    </w:p>
    <w:p>
      <w:pPr>
        <w:pStyle w:val="BodyText"/>
        <w:spacing w:line="533" w:lineRule="exact"/>
        <w:ind w:left="548"/>
        <w:jc w:val="both"/>
      </w:pPr>
      <w:r>
        <w:t>二、 钢筋工程</w:t>
      </w:r>
    </w:p>
    <w:p>
      <w:pPr>
        <w:pStyle w:val="BodyText"/>
        <w:spacing w:before="207" w:line="331" w:lineRule="auto"/>
        <w:ind w:left="1423" w:right="1357" w:hanging="875"/>
        <w:jc w:val="both"/>
      </w:pPr>
      <w:r>
        <w:t>1、 垫层浇好后，应进行底板钢筋的绑扎，底板钢筋的配制应在垫层浇筑前完成并分类堆放，钢筋绑扎前先在垫层面上放样，弹出池壁墙的轴线。绑扎时，严格按设计要求绑扎，先底层后上层，钢筋接头采用搭接，再安装好池壁墙的基础插筋。在安装绑扎钢筋的同时，也应安装好相应的预埋件，钢筋保护层应严格控制。</w:t>
      </w:r>
    </w:p>
    <w:p>
      <w:pPr>
        <w:pStyle w:val="BodyText"/>
        <w:spacing w:before="18"/>
        <w:ind w:left="548"/>
        <w:jc w:val="both"/>
      </w:pPr>
      <w:r>
        <w:t>2、 底板钢筋绑扎完成后，应进行立模，模板采用18mm 厚九夹板。</w:t>
      </w:r>
    </w:p>
    <w:p>
      <w:pPr>
        <w:pStyle w:val="BodyText"/>
        <w:spacing w:before="207"/>
        <w:ind w:left="548"/>
        <w:jc w:val="both"/>
      </w:pPr>
      <w:r>
        <w:t>3、 钢筋接头采用搭接，受拉钢筋搭接长度 900-1000mm，锚固不得小于</w:t>
      </w:r>
    </w:p>
    <w:p>
      <w:pPr>
        <w:pStyle w:val="BodyText"/>
        <w:spacing w:before="207"/>
        <w:ind w:left="1423"/>
      </w:pPr>
      <w:r>
        <w:t>800mm，接头应相互错开，同一截面处钢筋接头数量不得大于总数量的</w:t>
      </w:r>
    </w:p>
    <w:p>
      <w:pPr>
        <w:pStyle w:val="BodyText"/>
        <w:spacing w:before="207" w:line="331" w:lineRule="auto"/>
        <w:ind w:left="1423" w:right="1368"/>
      </w:pPr>
      <w:r>
        <w:t>25％。遇孔洞时应尽量绕开不得截断，如必须截断时应与孔洞加固环筋焊接锚固。</w:t>
      </w:r>
    </w:p>
    <w:p>
      <w:pPr>
        <w:pStyle w:val="BodyText"/>
        <w:spacing w:before="5"/>
        <w:ind w:left="548"/>
      </w:pPr>
      <w:r>
        <w:t>三、 模板安装</w:t>
      </w:r>
    </w:p>
    <w:p>
      <w:pPr>
        <w:pStyle w:val="BodyText"/>
        <w:tabs>
          <w:tab w:val="left" w:pos="1628"/>
        </w:tabs>
        <w:spacing w:before="208"/>
        <w:ind w:left="548"/>
      </w:pPr>
      <w:r>
        <w:rPr>
          <w:spacing w:val="-6"/>
        </w:rPr>
        <w:t>1</w:t>
      </w:r>
      <w:r>
        <w:t>、</w:t>
        <w:tab/>
        <w:t>模板采用</w:t>
      </w:r>
      <w:r>
        <w:rPr>
          <w:spacing w:val="-130"/>
        </w:rPr>
        <w:t xml:space="preserve"> </w:t>
      </w:r>
      <w:r>
        <w:t>18mm</w:t>
      </w:r>
      <w:r>
        <w:rPr>
          <w:spacing w:val="-106"/>
        </w:rPr>
        <w:t xml:space="preserve"> </w:t>
      </w:r>
      <w:r>
        <w:t>厚九夹板，模板应平整，且拼缝严密不漏浆，并应有足</w:t>
      </w:r>
    </w:p>
    <w:p>
      <w:pPr>
        <w:spacing w:after="0"/>
        <w:sectPr>
          <w:pgSz w:w="17860" w:h="25270"/>
          <w:pgMar w:top="1840" w:right="440" w:bottom="280" w:left="1580" w:header="708" w:footer="708"/>
          <w:pgNumType w:start="21"/>
          <w:cols w:space="708"/>
        </w:sectPr>
      </w:pPr>
    </w:p>
    <w:p>
      <w:pPr>
        <w:pStyle w:val="BodyText"/>
        <w:spacing w:before="31"/>
        <w:ind w:left="1628"/>
      </w:pPr>
      <w:r>
        <w:pict>
          <v:group id="_x0000_s1109" style="width:893pt;height:1248pt;margin-top:0;margin-left:0;mso-position-horizontal-relative:page;mso-position-vertical-relative:page;position:absolute;z-index:-251650048" coordorigin="0,0" coordsize="17860,24960">
            <v:shape id="_x0000_s1110" type="#_x0000_t75" style="width:17860;height:24960;position:absolute" stroked="f">
              <v:imagedata r:id="rId71" o:title=""/>
            </v:shape>
            <v:shape id="_x0000_s1111" type="#_x0000_t75" style="width:300;height:780;left:13220;position:absolute;top:820" stroked="f">
              <v:imagedata r:id="rId72" o:title=""/>
            </v:shape>
          </v:group>
        </w:pict>
      </w:r>
      <w:r>
        <w:t>够的刚度、强度。</w:t>
      </w:r>
    </w:p>
    <w:p>
      <w:pPr>
        <w:pStyle w:val="BodyText"/>
        <w:tabs>
          <w:tab w:val="left" w:pos="1628"/>
        </w:tabs>
        <w:spacing w:before="207" w:line="331" w:lineRule="auto"/>
        <w:ind w:left="1628" w:right="1663" w:hanging="1080"/>
      </w:pPr>
      <w:r>
        <w:rPr>
          <w:spacing w:val="-6"/>
        </w:rPr>
        <w:t>2</w:t>
      </w:r>
      <w:r>
        <w:t>、</w:t>
        <w:tab/>
        <w:t>模板构造应牢固稳定</w:t>
      </w:r>
      <w:r>
        <w:rPr>
          <w:spacing w:val="-209"/>
        </w:rPr>
        <w:t>，</w:t>
      </w:r>
      <w:r>
        <w:t>可承受砼拌合物的侧压力和施工荷载</w:t>
      </w:r>
      <w:r>
        <w:rPr>
          <w:spacing w:val="-303"/>
        </w:rPr>
        <w:t>，</w:t>
      </w:r>
      <w:r>
        <w:t>且应装</w:t>
      </w:r>
      <w:r>
        <w:rPr>
          <w:spacing w:val="-17"/>
        </w:rPr>
        <w:t>拆</w:t>
      </w:r>
      <w:r>
        <w:t>方便。</w:t>
      </w:r>
    </w:p>
    <w:p>
      <w:pPr>
        <w:pStyle w:val="BodyText"/>
        <w:spacing w:before="5"/>
        <w:ind w:left="548"/>
      </w:pPr>
      <w:r>
        <w:rPr>
          <w:spacing w:val="4"/>
        </w:rPr>
        <w:t>四、 砼工程</w:t>
      </w:r>
    </w:p>
    <w:p>
      <w:pPr>
        <w:pStyle w:val="BodyText"/>
        <w:spacing w:before="207"/>
        <w:ind w:left="548"/>
      </w:pPr>
      <w:r>
        <w:t>1、砼的浇筑和振捣</w:t>
      </w:r>
    </w:p>
    <w:p>
      <w:pPr>
        <w:pStyle w:val="BodyText"/>
        <w:spacing w:before="207" w:line="331" w:lineRule="auto"/>
        <w:ind w:left="1365" w:right="1209"/>
      </w:pPr>
      <w:r>
        <w:t xml:space="preserve">砼采用商品砼浇筑。                                           </w:t>
      </w:r>
      <w:r>
        <w:rPr>
          <w:spacing w:val="-3"/>
        </w:rPr>
        <w:t>1）</w:t>
      </w:r>
      <w:r>
        <w:rPr>
          <w:spacing w:val="-1"/>
        </w:rPr>
        <w:t>钢筋及模板工程验收合格后，即可开始浇捣砼，砼浇筑前把砼计划用</w:t>
      </w:r>
    </w:p>
    <w:p>
      <w:pPr>
        <w:pStyle w:val="BodyText"/>
        <w:spacing w:before="6" w:line="331" w:lineRule="auto"/>
        <w:ind w:left="1365" w:right="1209" w:hanging="818"/>
      </w:pPr>
      <w:r>
        <w:t xml:space="preserve">量提前上报业主，以便业主有统一的安排。                           </w:t>
      </w:r>
      <w:r>
        <w:rPr>
          <w:spacing w:val="-3"/>
        </w:rPr>
        <w:t>2）</w:t>
      </w:r>
      <w:r>
        <w:rPr>
          <w:spacing w:val="-1"/>
        </w:rPr>
        <w:t>砼浇捣时，施工员及质量员必须在现场监督指导，每次浇筑前，对振</w:t>
      </w:r>
    </w:p>
    <w:p>
      <w:pPr>
        <w:pStyle w:val="BodyText"/>
        <w:spacing w:before="9" w:line="331" w:lineRule="auto"/>
        <w:ind w:left="1365" w:right="1209" w:hanging="818"/>
      </w:pPr>
      <w:r>
        <w:t xml:space="preserve">动器及其他操作人员进行技术交底。                                 </w:t>
      </w:r>
      <w:r>
        <w:rPr>
          <w:spacing w:val="-3"/>
        </w:rPr>
        <w:t>3）</w:t>
      </w:r>
      <w:r>
        <w:rPr>
          <w:spacing w:val="-1"/>
        </w:rPr>
        <w:t>浇筑砼前，模内的垃圾、泥土和钢筋上的油污等杂质，应清除干净并</w:t>
      </w:r>
    </w:p>
    <w:p>
      <w:pPr>
        <w:pStyle w:val="BodyText"/>
        <w:spacing w:before="5"/>
        <w:ind w:left="548"/>
      </w:pPr>
      <w:r>
        <w:t>洒水湿润。</w:t>
      </w:r>
    </w:p>
    <w:p>
      <w:pPr>
        <w:pStyle w:val="BodyText"/>
        <w:spacing w:before="207"/>
        <w:ind w:left="548"/>
      </w:pPr>
      <w:r>
        <w:t>2、混凝土养护工作</w:t>
      </w:r>
    </w:p>
    <w:p>
      <w:pPr>
        <w:pStyle w:val="BodyText"/>
        <w:spacing w:before="207" w:line="333" w:lineRule="auto"/>
        <w:ind w:left="548" w:right="1414" w:firstLine="817"/>
        <w:jc w:val="both"/>
      </w:pPr>
      <w:r>
        <w:rPr>
          <w:spacing w:val="-1"/>
        </w:rPr>
        <w:t>对防水砼的养护要求较严，墙体采取不拆模养护。拆模时防水砼的强度</w:t>
      </w:r>
      <w:r>
        <w:rPr>
          <w:spacing w:val="-5"/>
        </w:rPr>
        <w:t>必须超过设计强度等级的</w:t>
      </w:r>
      <w:r>
        <w:rPr>
          <w:spacing w:val="-43"/>
        </w:rPr>
        <w:t>70</w:t>
      </w:r>
      <w:r>
        <w:rPr>
          <w:spacing w:val="-10"/>
        </w:rPr>
        <w:t>％，砼中心温度与环境温度之差</w:t>
      </w:r>
      <w:r>
        <w:rPr>
          <w:spacing w:val="-52"/>
        </w:rPr>
        <w:t>，不得超过</w:t>
      </w:r>
      <w:r>
        <w:rPr>
          <w:spacing w:val="-4"/>
        </w:rPr>
        <w:t xml:space="preserve">25℃， </w:t>
      </w:r>
      <w:r>
        <w:t>以防砼表面产生裂缝。</w:t>
      </w:r>
    </w:p>
    <w:p>
      <w:pPr>
        <w:pStyle w:val="BodyText"/>
        <w:spacing w:line="331" w:lineRule="auto"/>
        <w:ind w:left="548" w:right="1414" w:firstLine="817"/>
        <w:jc w:val="both"/>
      </w:pPr>
      <w:r>
        <w:rPr>
          <w:spacing w:val="-1"/>
        </w:rPr>
        <w:t>混凝土拆模后派专人负责自然养护，浇水次数以能保持混凝土有足够的</w:t>
      </w:r>
      <w:r>
        <w:t>润湿状态，养护期一般不少于七昼夜。渗有缓凝剂的混凝土养护不少</w:t>
      </w:r>
      <w:r>
        <w:rPr>
          <w:spacing w:val="-315"/>
        </w:rPr>
        <w:t>于</w:t>
      </w:r>
      <w:r>
        <w:rPr>
          <w:spacing w:val="-5"/>
        </w:rPr>
        <w:t xml:space="preserve">14d， </w:t>
      </w:r>
      <w:r>
        <w:rPr>
          <w:spacing w:val="4"/>
        </w:rPr>
        <w:t>养护强度达到</w:t>
      </w:r>
      <w:r>
        <w:t>1.2MPa</w:t>
      </w:r>
      <w:r>
        <w:rPr>
          <w:spacing w:val="-19"/>
        </w:rPr>
        <w:t xml:space="preserve"> 以上方能上人操作。拆模后该回填土的地方应立即回填土。</w:t>
      </w:r>
    </w:p>
    <w:p>
      <w:pPr>
        <w:pStyle w:val="BodyText"/>
        <w:spacing w:before="3"/>
        <w:ind w:left="548"/>
      </w:pPr>
      <w:r>
        <w:t>3、砼试件留置和编号</w:t>
      </w:r>
    </w:p>
    <w:p>
      <w:pPr>
        <w:pStyle w:val="BodyText"/>
        <w:spacing w:before="211" w:line="331" w:lineRule="auto"/>
        <w:ind w:left="548" w:right="1375" w:firstLine="856"/>
      </w:pPr>
      <w:r>
        <w:rPr>
          <w:spacing w:val="-1"/>
        </w:rPr>
        <w:t>混凝土试块按规定留设三组，一组为早期与结构同条件养护，用以确定</w:t>
      </w:r>
      <w:r>
        <w:t>混凝土拆模强度</w:t>
      </w:r>
      <w:r>
        <w:rPr>
          <w:spacing w:val="-66"/>
        </w:rPr>
        <w:t>。二组为</w:t>
      </w:r>
      <w:r>
        <w:t>28</w:t>
      </w:r>
      <w:r>
        <w:rPr>
          <w:spacing w:val="-23"/>
        </w:rPr>
        <w:t xml:space="preserve"> 天标准强度</w:t>
      </w:r>
      <w:r>
        <w:rPr>
          <w:spacing w:val="-60"/>
        </w:rPr>
        <w:t>，三组为</w:t>
      </w:r>
      <w:r>
        <w:t>28</w:t>
      </w:r>
      <w:r>
        <w:rPr>
          <w:spacing w:val="-14"/>
        </w:rPr>
        <w:t xml:space="preserve"> 天标准强度的备用试件</w:t>
      </w:r>
      <w:r>
        <w:rPr>
          <w:spacing w:val="-177"/>
        </w:rPr>
        <w:t>．砼试件的留取、成型、编号、养护各环节要认真控制，以提供试件代表性，正确反映混凝土结构的施工强度。</w:t>
      </w:r>
    </w:p>
    <w:p>
      <w:pPr>
        <w:pStyle w:val="BodyText"/>
        <w:spacing w:before="11" w:line="331" w:lineRule="auto"/>
        <w:ind w:left="548" w:right="1546" w:firstLine="828"/>
      </w:pPr>
      <w:r>
        <w:t>试件编号应注明部位、时间、砼标号。试件送检应</w:t>
      </w:r>
      <w:r>
        <w:rPr>
          <w:spacing w:val="-284"/>
        </w:rPr>
        <w:t>在</w:t>
      </w:r>
      <w:r>
        <w:t>28</w:t>
      </w:r>
      <w:r>
        <w:rPr>
          <w:spacing w:val="-8"/>
        </w:rPr>
        <w:t xml:space="preserve"> 天内进行，见证</w:t>
      </w:r>
      <w:r>
        <w:t>取样的试件必须见证人送检。</w:t>
      </w:r>
    </w:p>
    <w:p>
      <w:pPr>
        <w:pStyle w:val="BodyText"/>
        <w:spacing w:before="5"/>
        <w:ind w:left="1160"/>
      </w:pPr>
      <w:r>
        <w:t>4、质量标准及措施</w:t>
      </w:r>
    </w:p>
    <w:p>
      <w:pPr>
        <w:spacing w:after="0"/>
        <w:sectPr>
          <w:pgSz w:w="17860" w:h="25270"/>
          <w:pgMar w:top="1840" w:right="440" w:bottom="280" w:left="1580" w:header="708" w:footer="708"/>
          <w:pgNumType w:start="22"/>
          <w:cols w:space="708"/>
        </w:sectPr>
      </w:pPr>
    </w:p>
    <w:p>
      <w:pPr>
        <w:pStyle w:val="BodyText"/>
        <w:ind w:left="11640"/>
        <w:rPr>
          <w:sz w:val="20"/>
        </w:rPr>
      </w:pPr>
      <w:r>
        <w:rPr>
          <w:sz w:val="20"/>
        </w:rPr>
        <w:drawing>
          <wp:inline distT="0" distB="0" distL="0" distR="0">
            <wp:extent cx="190316" cy="494061"/>
            <wp:effectExtent l="0" t="0" r="0" b="0"/>
            <wp:docPr id="1"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69.png"/>
                    <pic:cNvPicPr/>
                  </pic:nvPicPr>
                  <pic:blipFill>
                    <a:blip xmlns:r="http://schemas.openxmlformats.org/officeDocument/2006/relationships" r:embed="rId72" cstate="print"/>
                    <a:stretch>
                      <a:fillRect/>
                    </a:stretch>
                  </pic:blipFill>
                  <pic:spPr>
                    <a:xfrm>
                      <a:off x="0" y="0"/>
                      <a:ext cx="190316" cy="494061"/>
                    </a:xfrm>
                    <a:prstGeom prst="rect">
                      <a:avLst/>
                    </a:prstGeom>
                  </pic:spPr>
                </pic:pic>
              </a:graphicData>
            </a:graphic>
          </wp:inline>
        </w:drawing>
      </w:r>
    </w:p>
    <w:p>
      <w:pPr>
        <w:pStyle w:val="BodyText"/>
        <w:spacing w:before="12"/>
        <w:rPr>
          <w:sz w:val="17"/>
        </w:rPr>
      </w:pPr>
    </w:p>
    <w:p>
      <w:pPr>
        <w:pStyle w:val="ListParagraph"/>
        <w:numPr>
          <w:ilvl w:val="0"/>
          <w:numId w:val="3"/>
        </w:numPr>
        <w:tabs>
          <w:tab w:val="left" w:pos="1993"/>
        </w:tabs>
        <w:spacing w:before="42" w:after="0" w:line="240" w:lineRule="auto"/>
        <w:ind w:left="1992" w:right="0" w:hanging="628"/>
        <w:jc w:val="left"/>
        <w:rPr>
          <w:sz w:val="42"/>
        </w:rPr>
      </w:pPr>
      <w:r>
        <w:rPr>
          <w:sz w:val="42"/>
        </w:rPr>
        <w:t>砼原材料必须符合现行国家标准</w:t>
      </w:r>
      <w:r>
        <w:rPr>
          <w:spacing w:val="-24"/>
          <w:sz w:val="42"/>
        </w:rPr>
        <w:t>、施工及验收规范和设计的有关规定。</w:t>
      </w:r>
    </w:p>
    <w:p>
      <w:pPr>
        <w:pStyle w:val="ListParagraph"/>
        <w:numPr>
          <w:ilvl w:val="0"/>
          <w:numId w:val="3"/>
        </w:numPr>
        <w:tabs>
          <w:tab w:val="left" w:pos="1993"/>
        </w:tabs>
        <w:spacing w:before="207" w:after="0" w:line="331" w:lineRule="auto"/>
        <w:ind w:left="548" w:right="1209" w:firstLine="817"/>
        <w:jc w:val="left"/>
        <w:rPr>
          <w:sz w:val="42"/>
        </w:rPr>
      </w:pPr>
      <w:r>
        <w:rPr>
          <w:spacing w:val="-1"/>
          <w:sz w:val="42"/>
        </w:rPr>
        <w:t>按设计要求砼中加防水剂，防水剂应有出厂合格证及使用说明书，现</w:t>
      </w:r>
      <w:r>
        <w:rPr>
          <w:sz w:val="42"/>
        </w:rPr>
        <w:t>场复验其各项性能指标应合格</w:t>
      </w:r>
      <w:r>
        <w:rPr>
          <w:spacing w:val="-34"/>
          <w:sz w:val="42"/>
        </w:rPr>
        <w:t>。施工缝处加</w:t>
      </w:r>
      <w:r>
        <w:rPr>
          <w:sz w:val="42"/>
        </w:rPr>
        <w:t>BW</w:t>
      </w:r>
      <w:r>
        <w:rPr>
          <w:spacing w:val="-18"/>
          <w:sz w:val="42"/>
        </w:rPr>
        <w:t xml:space="preserve"> 止水条，该材料可遇水膨胀有效地防止结构渗水。</w:t>
      </w:r>
    </w:p>
    <w:p>
      <w:pPr>
        <w:pStyle w:val="ListParagraph"/>
        <w:numPr>
          <w:ilvl w:val="0"/>
          <w:numId w:val="3"/>
        </w:numPr>
        <w:tabs>
          <w:tab w:val="left" w:pos="1993"/>
        </w:tabs>
        <w:spacing w:before="8" w:after="0" w:line="240" w:lineRule="auto"/>
        <w:ind w:left="1992" w:right="0" w:hanging="628"/>
        <w:jc w:val="left"/>
        <w:rPr>
          <w:sz w:val="42"/>
        </w:rPr>
      </w:pPr>
      <w:r>
        <w:rPr>
          <w:spacing w:val="-25"/>
          <w:sz w:val="42"/>
        </w:rPr>
        <w:t>检查模板尺寸，坚固性，是否有缝隙、杂物，对欠缺之处应及时纠正。</w:t>
      </w:r>
    </w:p>
    <w:p>
      <w:pPr>
        <w:pStyle w:val="ListParagraph"/>
        <w:numPr>
          <w:ilvl w:val="0"/>
          <w:numId w:val="3"/>
        </w:numPr>
        <w:tabs>
          <w:tab w:val="left" w:pos="1993"/>
        </w:tabs>
        <w:spacing w:before="207" w:after="0" w:line="331" w:lineRule="auto"/>
        <w:ind w:left="548" w:right="1209" w:firstLine="817"/>
        <w:jc w:val="left"/>
        <w:rPr>
          <w:sz w:val="42"/>
        </w:rPr>
      </w:pPr>
      <w:r>
        <w:drawing>
          <wp:anchor distT="0" distB="0" distL="0" distR="0" simplePos="0" relativeHeight="251667456" behindDoc="1" locked="0" layoutInCell="1" allowOverlap="1">
            <wp:simplePos x="0" y="0"/>
            <wp:positionH relativeFrom="page">
              <wp:posOffset>3225800</wp:posOffset>
            </wp:positionH>
            <wp:positionV relativeFrom="paragraph">
              <wp:posOffset>361314</wp:posOffset>
            </wp:positionV>
            <wp:extent cx="2641600" cy="660400"/>
            <wp:effectExtent l="0" t="0" r="0" b="0"/>
            <wp:wrapNone/>
            <wp:docPr id="3"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70.png"/>
                    <pic:cNvPicPr/>
                  </pic:nvPicPr>
                  <pic:blipFill>
                    <a:blip xmlns:r="http://schemas.openxmlformats.org/officeDocument/2006/relationships" r:embed="rId73" cstate="print"/>
                    <a:stretch>
                      <a:fillRect/>
                    </a:stretch>
                  </pic:blipFill>
                  <pic:spPr>
                    <a:xfrm>
                      <a:off x="0" y="0"/>
                      <a:ext cx="2641600" cy="660400"/>
                    </a:xfrm>
                    <a:prstGeom prst="rect">
                      <a:avLst/>
                    </a:prstGeom>
                  </pic:spPr>
                </pic:pic>
              </a:graphicData>
            </a:graphic>
          </wp:anchor>
        </w:drawing>
      </w:r>
      <w:r>
        <w:drawing>
          <wp:anchor distT="0" distB="0" distL="0" distR="0" simplePos="0" relativeHeight="251668480" behindDoc="1" locked="0" layoutInCell="1" allowOverlap="1">
            <wp:simplePos x="0" y="0"/>
            <wp:positionH relativeFrom="page">
              <wp:posOffset>5918200</wp:posOffset>
            </wp:positionH>
            <wp:positionV relativeFrom="paragraph">
              <wp:posOffset>539114</wp:posOffset>
            </wp:positionV>
            <wp:extent cx="355600" cy="495300"/>
            <wp:effectExtent l="0" t="0" r="0" b="0"/>
            <wp:wrapNone/>
            <wp:docPr id="5"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71.png"/>
                    <pic:cNvPicPr/>
                  </pic:nvPicPr>
                  <pic:blipFill>
                    <a:blip xmlns:r="http://schemas.openxmlformats.org/officeDocument/2006/relationships" r:embed="rId74" cstate="print"/>
                    <a:stretch>
                      <a:fillRect/>
                    </a:stretch>
                  </pic:blipFill>
                  <pic:spPr>
                    <a:xfrm>
                      <a:off x="0" y="0"/>
                      <a:ext cx="355600" cy="495300"/>
                    </a:xfrm>
                    <a:prstGeom prst="rect">
                      <a:avLst/>
                    </a:prstGeom>
                  </pic:spPr>
                </pic:pic>
              </a:graphicData>
            </a:graphic>
          </wp:anchor>
        </w:drawing>
      </w:r>
      <w:r>
        <w:pict>
          <v:group id="_x0000_s1112" style="width:109pt;height:67pt;margin-top:28.45pt;margin-left:498pt;mso-position-horizontal-relative:page;position:absolute;z-index:-251646976" coordorigin="9960,569" coordsize="2180,1340">
            <v:shape id="_x0000_s1113" type="#_x0000_t75" style="width:240;height:1040;left:9960;position:absolute;top:569" stroked="f">
              <v:imagedata r:id="rId75" o:title=""/>
            </v:shape>
            <v:shape id="_x0000_s1114" type="#_x0000_t75" style="width:620;height:800;left:10260;position:absolute;top:829" stroked="f">
              <v:imagedata r:id="rId76" o:title=""/>
            </v:shape>
            <v:shape id="_x0000_s1115" type="#_x0000_t75" style="width:560;height:780;left:10940;position:absolute;top:829" stroked="f">
              <v:imagedata r:id="rId77" o:title=""/>
            </v:shape>
            <v:shape id="_x0000_s1116" type="#_x0000_t75" style="width:580;height:1080;left:11560;position:absolute;top:829" stroked="f">
              <v:imagedata r:id="rId78" o:title=""/>
            </v:shape>
          </v:group>
        </w:pict>
      </w:r>
      <w:r>
        <w:pict>
          <v:group id="_x0000_s1117" style="width:126pt;height:40pt;margin-top:41.45pt;margin-left:611pt;mso-position-horizontal-relative:page;position:absolute;z-index:-251645952" coordorigin="12220,829" coordsize="2520,800">
            <v:shape id="_x0000_s1118" type="#_x0000_t75" style="width:1560;height:800;left:12220;position:absolute;top:829" stroked="f">
              <v:imagedata r:id="rId79" o:title=""/>
            </v:shape>
            <v:shape id="_x0000_s1119" type="#_x0000_t75" style="width:900;height:780;left:13840;position:absolute;top:829" stroked="f">
              <v:imagedata r:id="rId80" o:title=""/>
            </v:shape>
          </v:group>
        </w:pict>
      </w:r>
      <w:r>
        <w:rPr>
          <w:spacing w:val="-1"/>
          <w:sz w:val="42"/>
        </w:rPr>
        <w:t>检查配筋，钢筋保护层，预埋铁件，穿墙管等细部构造是否符合设计</w:t>
      </w:r>
      <w:r>
        <w:rPr>
          <w:sz w:val="42"/>
        </w:rPr>
        <w:t>及规范要求。合格后填写隐蔽工程验收记录。</w:t>
      </w:r>
    </w:p>
    <w:p>
      <w:pPr>
        <w:pStyle w:val="ListParagraph"/>
        <w:numPr>
          <w:ilvl w:val="0"/>
          <w:numId w:val="3"/>
        </w:numPr>
        <w:tabs>
          <w:tab w:val="left" w:pos="1993"/>
        </w:tabs>
        <w:spacing w:before="6" w:after="0" w:line="331" w:lineRule="auto"/>
        <w:ind w:left="548" w:right="1389" w:firstLine="817"/>
        <w:jc w:val="left"/>
        <w:rPr>
          <w:sz w:val="42"/>
        </w:rPr>
      </w:pPr>
      <w:r>
        <w:rPr>
          <w:spacing w:val="-16"/>
          <w:sz w:val="42"/>
        </w:rPr>
        <w:t>检查砼拌合物在运输、浇筑过程中有否离析现象</w:t>
      </w:r>
      <w:r>
        <w:rPr>
          <w:spacing w:val="-32"/>
          <w:sz w:val="42"/>
        </w:rPr>
        <w:t>，观察浇捣施工质量</w:t>
      </w:r>
      <w:r>
        <w:rPr>
          <w:spacing w:val="-4"/>
          <w:sz w:val="42"/>
        </w:rPr>
        <w:t>，发现问题及时纠正。</w:t>
      </w:r>
    </w:p>
    <w:p>
      <w:pPr>
        <w:pStyle w:val="BodyText"/>
        <w:spacing w:before="8"/>
        <w:ind w:left="548"/>
      </w:pPr>
      <w:r>
        <w:rPr>
          <w:spacing w:val="3"/>
        </w:rPr>
        <w:t>五、 沟槽回填：</w:t>
      </w:r>
    </w:p>
    <w:p>
      <w:pPr>
        <w:pStyle w:val="BodyText"/>
        <w:spacing w:before="207" w:line="331" w:lineRule="auto"/>
        <w:ind w:left="2294" w:right="1658" w:hanging="875"/>
      </w:pPr>
      <w:r>
        <w:rPr>
          <w:spacing w:val="-6"/>
        </w:rPr>
        <w:t>1</w:t>
      </w:r>
      <w:r>
        <w:rPr>
          <w:spacing w:val="13"/>
        </w:rPr>
        <w:t>、 槽底至管顶</w:t>
      </w:r>
      <w:r>
        <w:t>30cm</w:t>
      </w:r>
      <w:r>
        <w:rPr>
          <w:spacing w:val="-32"/>
        </w:rPr>
        <w:t xml:space="preserve"> 范围内，素土回填，不得含有机物和砖、石块等硬</w:t>
      </w:r>
      <w:r>
        <w:t>块</w:t>
      </w:r>
    </w:p>
    <w:p>
      <w:pPr>
        <w:pStyle w:val="BodyText"/>
        <w:spacing w:before="6"/>
        <w:ind w:left="1419"/>
      </w:pPr>
      <w:r>
        <w:rPr>
          <w:spacing w:val="-6"/>
        </w:rPr>
        <w:t>2</w:t>
      </w:r>
      <w:r>
        <w:t>、 管道回填应分层夯实进行</w:t>
      </w:r>
      <w:r>
        <w:rPr>
          <w:spacing w:val="-150"/>
        </w:rPr>
        <w:t xml:space="preserve">，每 </w:t>
      </w:r>
      <w:r>
        <w:t>30cm</w:t>
      </w:r>
      <w:r>
        <w:rPr>
          <w:spacing w:val="-44"/>
        </w:rPr>
        <w:t xml:space="preserve"> 一层，用石夯、木夯夯实至</w:t>
      </w:r>
      <w:r>
        <w:rPr>
          <w:spacing w:val="-7"/>
        </w:rPr>
        <w:t>20cm</w:t>
      </w:r>
      <w:r>
        <w:t>。</w:t>
      </w:r>
    </w:p>
    <w:p>
      <w:pPr>
        <w:pStyle w:val="BodyText"/>
        <w:spacing w:before="207"/>
        <w:ind w:left="1419"/>
      </w:pPr>
      <w:r>
        <w:t>3、 回填 0.3 米以上，才能用土石混合夯填至原标高。</w:t>
      </w:r>
    </w:p>
    <w:p>
      <w:pPr>
        <w:pStyle w:val="BodyText"/>
        <w:spacing w:before="207" w:line="331" w:lineRule="auto"/>
        <w:ind w:left="2294" w:right="1328" w:hanging="875"/>
      </w:pPr>
      <w:r>
        <w:t>4、 由于施工现场不能堆放泥土，泥土在开挖时已进行外除，因此采用借土回填，但必须保持工作面的整洁。</w:t>
      </w:r>
    </w:p>
    <w:p>
      <w:pPr>
        <w:spacing w:before="6"/>
        <w:ind w:left="6060" w:right="0" w:firstLine="0"/>
        <w:jc w:val="left"/>
        <w:rPr>
          <w:b/>
          <w:sz w:val="42"/>
        </w:rPr>
      </w:pPr>
      <w:r>
        <w:rPr>
          <w:b/>
          <w:sz w:val="42"/>
        </w:rPr>
        <w:t>第四章 施工准备计划</w:t>
      </w:r>
    </w:p>
    <w:p>
      <w:pPr>
        <w:pStyle w:val="BodyText"/>
        <w:rPr>
          <w:b/>
        </w:rPr>
      </w:pPr>
    </w:p>
    <w:p>
      <w:pPr>
        <w:pStyle w:val="BodyText"/>
        <w:spacing w:before="3"/>
        <w:rPr>
          <w:b/>
          <w:sz w:val="32"/>
        </w:rPr>
      </w:pPr>
    </w:p>
    <w:p>
      <w:pPr>
        <w:pStyle w:val="BodyText"/>
        <w:spacing w:before="1" w:line="331" w:lineRule="auto"/>
        <w:ind w:left="548" w:right="1180" w:firstLine="630"/>
      </w:pPr>
      <w:r>
        <w:t>本工程工期短，时间紧、任务重、质量要求高，资源投入量较大，因此， 必须做好各方面的准备工作，加强管理，做到有序施工，以确保总体目标的实现。</w:t>
      </w:r>
    </w:p>
    <w:p>
      <w:pPr>
        <w:spacing w:after="0" w:line="331" w:lineRule="auto"/>
        <w:sectPr>
          <w:pgSz w:w="17860" w:h="25270"/>
          <w:pgMar w:top="820" w:right="440" w:bottom="280" w:left="1580" w:header="708" w:footer="708"/>
          <w:pgNumType w:start="23"/>
          <w:cols w:space="708"/>
        </w:sectPr>
      </w:pPr>
    </w:p>
    <w:p>
      <w:pPr>
        <w:pStyle w:val="BodyText"/>
        <w:rPr>
          <w:sz w:val="20"/>
        </w:rPr>
      </w:pPr>
    </w:p>
    <w:p>
      <w:pPr>
        <w:pStyle w:val="BodyText"/>
        <w:rPr>
          <w:sz w:val="20"/>
        </w:rPr>
      </w:pPr>
    </w:p>
    <w:p>
      <w:pPr>
        <w:pStyle w:val="BodyText"/>
        <w:spacing w:before="7"/>
        <w:rPr>
          <w:sz w:val="28"/>
        </w:rPr>
      </w:pPr>
    </w:p>
    <w:p>
      <w:pPr>
        <w:pStyle w:val="BodyText"/>
        <w:spacing w:before="43"/>
        <w:ind w:left="4365" w:right="4612"/>
        <w:jc w:val="center"/>
      </w:pPr>
      <w:r>
        <w:t>技术资料准备</w:t>
      </w:r>
    </w:p>
    <w:p>
      <w:pPr>
        <w:pStyle w:val="BodyText"/>
        <w:rPr>
          <w:sz w:val="20"/>
        </w:rPr>
      </w:pPr>
    </w:p>
    <w:p>
      <w:pPr>
        <w:pStyle w:val="BodyText"/>
        <w:rPr>
          <w:sz w:val="20"/>
        </w:rPr>
      </w:pPr>
    </w:p>
    <w:p>
      <w:pPr>
        <w:pStyle w:val="BodyText"/>
        <w:rPr>
          <w:sz w:val="20"/>
        </w:rPr>
      </w:pPr>
    </w:p>
    <w:p>
      <w:pPr>
        <w:pStyle w:val="BodyText"/>
        <w:spacing w:before="183"/>
        <w:ind w:left="1372"/>
      </w:pPr>
      <w:r>
        <w:pict>
          <v:group id="_x0000_s1120" style="width:654pt;height:346pt;margin-top:43.51pt;margin-left:137pt;mso-position-horizontal-relative:page;position:absolute;z-index:-251644928" coordorigin="2740,870" coordsize="13080,6920">
            <v:shape id="_x0000_s1121" type="#_x0000_t75" style="width:13080;height:6920;left:2740;position:absolute;top:870" stroked="f">
              <v:imagedata r:id="rId81" o:title=""/>
            </v:shape>
            <v:shapetype id="_x0000_t202" coordsize="21600,21600" o:spt="202" path="m,l,21600r21600,l21600,xe">
              <v:stroke joinstyle="miter"/>
              <v:path gradientshapeok="t" o:connecttype="rect"/>
            </v:shapetype>
            <v:shape id="_x0000_s1122" type="#_x0000_t202" style="width:442;height:969;left:3078;position:absolute;top:907" filled="f" stroked="f">
              <v:textbox inset="0,0,0,0">
                <w:txbxContent>
                  <w:p>
                    <w:pPr>
                      <w:spacing w:before="0" w:line="480" w:lineRule="exact"/>
                      <w:ind w:left="0" w:right="0" w:firstLine="0"/>
                      <w:jc w:val="left"/>
                      <w:rPr>
                        <w:sz w:val="42"/>
                      </w:rPr>
                    </w:pPr>
                    <w:r>
                      <w:rPr>
                        <w:w w:val="100"/>
                        <w:sz w:val="42"/>
                      </w:rPr>
                      <w:t>序</w:t>
                    </w:r>
                  </w:p>
                  <w:p>
                    <w:pPr>
                      <w:spacing w:before="9" w:line="479" w:lineRule="exact"/>
                      <w:ind w:left="0" w:right="0" w:firstLine="0"/>
                      <w:jc w:val="left"/>
                      <w:rPr>
                        <w:sz w:val="42"/>
                      </w:rPr>
                    </w:pPr>
                    <w:r>
                      <w:rPr>
                        <w:w w:val="100"/>
                        <w:sz w:val="42"/>
                      </w:rPr>
                      <w:t>号</w:t>
                    </w:r>
                  </w:p>
                </w:txbxContent>
              </v:textbox>
            </v:shape>
            <v:shape id="_x0000_s1123" type="#_x0000_t202" style="width:1705;height:422;left:4795;position:absolute;top:1180" filled="f" stroked="f">
              <v:textbox inset="0,0,0,0">
                <w:txbxContent>
                  <w:p>
                    <w:pPr>
                      <w:spacing w:before="0" w:line="421" w:lineRule="exact"/>
                      <w:ind w:left="0" w:right="0" w:firstLine="0"/>
                      <w:jc w:val="left"/>
                      <w:rPr>
                        <w:sz w:val="42"/>
                      </w:rPr>
                    </w:pPr>
                    <w:r>
                      <w:rPr>
                        <w:sz w:val="42"/>
                      </w:rPr>
                      <w:t>工作内容</w:t>
                    </w:r>
                  </w:p>
                </w:txbxContent>
              </v:textbox>
            </v:shape>
            <v:shape id="_x0000_s1124" type="#_x0000_t202" style="width:1705;height:422;left:8263;position:absolute;top:1180" filled="f" stroked="f">
              <v:textbox inset="0,0,0,0">
                <w:txbxContent>
                  <w:p>
                    <w:pPr>
                      <w:spacing w:before="0" w:line="421" w:lineRule="exact"/>
                      <w:ind w:left="0" w:right="0" w:firstLine="0"/>
                      <w:jc w:val="left"/>
                      <w:rPr>
                        <w:sz w:val="42"/>
                      </w:rPr>
                    </w:pPr>
                    <w:r>
                      <w:rPr>
                        <w:sz w:val="42"/>
                      </w:rPr>
                      <w:t>完成时间</w:t>
                    </w:r>
                  </w:p>
                </w:txbxContent>
              </v:textbox>
            </v:shape>
            <v:shape id="_x0000_s1125" type="#_x0000_t202" style="width:1284;height:422;left:12648;position:absolute;top:1180" filled="f" stroked="f">
              <v:textbox inset="0,0,0,0">
                <w:txbxContent>
                  <w:p>
                    <w:pPr>
                      <w:spacing w:before="0" w:line="421" w:lineRule="exact"/>
                      <w:ind w:left="0" w:right="0" w:firstLine="0"/>
                      <w:jc w:val="left"/>
                      <w:rPr>
                        <w:sz w:val="42"/>
                      </w:rPr>
                    </w:pPr>
                    <w:r>
                      <w:rPr>
                        <w:sz w:val="42"/>
                      </w:rPr>
                      <w:t>执行部</w:t>
                    </w:r>
                  </w:p>
                </w:txbxContent>
              </v:textbox>
            </v:shape>
            <v:shape id="_x0000_s1126" type="#_x0000_t202" style="width:231;height:422;left:3179;position:absolute;top:2297" filled="f" stroked="f">
              <v:textbox inset="0,0,0,0">
                <w:txbxContent>
                  <w:p>
                    <w:pPr>
                      <w:spacing w:before="0" w:line="421" w:lineRule="exact"/>
                      <w:ind w:left="0" w:right="0" w:firstLine="0"/>
                      <w:jc w:val="left"/>
                      <w:rPr>
                        <w:sz w:val="42"/>
                      </w:rPr>
                    </w:pPr>
                    <w:r>
                      <w:rPr>
                        <w:w w:val="100"/>
                        <w:sz w:val="42"/>
                      </w:rPr>
                      <w:t>1</w:t>
                    </w:r>
                  </w:p>
                </w:txbxContent>
              </v:textbox>
            </v:shape>
            <v:shape id="_x0000_s1127" type="#_x0000_t202" style="width:1705;height:422;left:3971;position:absolute;top:2297" filled="f" stroked="f">
              <v:textbox inset="0,0,0,0">
                <w:txbxContent>
                  <w:p>
                    <w:pPr>
                      <w:spacing w:before="0" w:line="421" w:lineRule="exact"/>
                      <w:ind w:left="0" w:right="0" w:firstLine="0"/>
                      <w:jc w:val="left"/>
                      <w:rPr>
                        <w:sz w:val="42"/>
                      </w:rPr>
                    </w:pPr>
                    <w:r>
                      <w:rPr>
                        <w:sz w:val="42"/>
                      </w:rPr>
                      <w:t>读图会审</w:t>
                    </w:r>
                  </w:p>
                </w:txbxContent>
              </v:textbox>
            </v:shape>
            <v:shape id="_x0000_s1128" type="#_x0000_t202" style="width:1284;height:422;left:7579;position:absolute;top:2297" filled="f" stroked="f">
              <v:textbox inset="0,0,0,0">
                <w:txbxContent>
                  <w:p>
                    <w:pPr>
                      <w:spacing w:before="0" w:line="421" w:lineRule="exact"/>
                      <w:ind w:left="0" w:right="0" w:firstLine="0"/>
                      <w:jc w:val="left"/>
                      <w:rPr>
                        <w:sz w:val="42"/>
                      </w:rPr>
                    </w:pPr>
                    <w:r>
                      <w:rPr>
                        <w:sz w:val="42"/>
                      </w:rPr>
                      <w:t>开工前</w:t>
                    </w:r>
                  </w:p>
                </w:txbxContent>
              </v:textbox>
            </v:shape>
            <v:shape id="_x0000_s1129" type="#_x0000_t202" style="width:231;height:422;left:3179;position:absolute;top:3409" filled="f" stroked="f">
              <v:textbox inset="0,0,0,0">
                <w:txbxContent>
                  <w:p>
                    <w:pPr>
                      <w:spacing w:before="0" w:line="421" w:lineRule="exact"/>
                      <w:ind w:left="0" w:right="0" w:firstLine="0"/>
                      <w:jc w:val="left"/>
                      <w:rPr>
                        <w:sz w:val="42"/>
                      </w:rPr>
                    </w:pPr>
                    <w:r>
                      <w:rPr>
                        <w:w w:val="100"/>
                        <w:sz w:val="42"/>
                      </w:rPr>
                      <w:t>2</w:t>
                    </w:r>
                  </w:p>
                </w:txbxContent>
              </v:textbox>
            </v:shape>
            <v:shape id="_x0000_s1130" type="#_x0000_t202" style="width:4892;height:422;left:3971;position:absolute;top:3409" filled="f" stroked="f">
              <v:textbox inset="0,0,0,0">
                <w:txbxContent>
                  <w:p>
                    <w:pPr>
                      <w:spacing w:before="0" w:line="421" w:lineRule="exact"/>
                      <w:ind w:left="0" w:right="0" w:firstLine="0"/>
                      <w:jc w:val="left"/>
                      <w:rPr>
                        <w:sz w:val="42"/>
                      </w:rPr>
                    </w:pPr>
                    <w:r>
                      <w:rPr>
                        <w:sz w:val="42"/>
                      </w:rPr>
                      <w:t>编制施工组织设计 开工前</w:t>
                    </w:r>
                  </w:p>
                </w:txbxContent>
              </v:textbox>
            </v:shape>
            <v:shape id="_x0000_s1131" type="#_x0000_t202" style="width:4830;height:1535;left:10903;position:absolute;top:2023" filled="f" stroked="f">
              <v:textbox inset="0,0,0,0">
                <w:txbxContent>
                  <w:p>
                    <w:pPr>
                      <w:spacing w:before="0" w:line="480" w:lineRule="exact"/>
                      <w:ind w:left="0" w:right="0" w:firstLine="0"/>
                      <w:jc w:val="left"/>
                      <w:rPr>
                        <w:sz w:val="42"/>
                      </w:rPr>
                    </w:pPr>
                    <w:r>
                      <w:rPr>
                        <w:spacing w:val="-23"/>
                        <w:sz w:val="42"/>
                      </w:rPr>
                      <w:t>项目经理，各专业技术负责</w:t>
                    </w:r>
                  </w:p>
                  <w:p>
                    <w:pPr>
                      <w:spacing w:before="6"/>
                      <w:ind w:left="0" w:right="0" w:firstLine="0"/>
                      <w:jc w:val="left"/>
                      <w:rPr>
                        <w:sz w:val="42"/>
                      </w:rPr>
                    </w:pPr>
                    <w:r>
                      <w:rPr>
                        <w:w w:val="100"/>
                        <w:sz w:val="42"/>
                      </w:rPr>
                      <w:t>人</w:t>
                    </w:r>
                  </w:p>
                  <w:p>
                    <w:pPr>
                      <w:spacing w:before="31" w:line="479" w:lineRule="exact"/>
                      <w:ind w:left="0" w:right="0" w:firstLine="0"/>
                      <w:jc w:val="left"/>
                      <w:rPr>
                        <w:sz w:val="42"/>
                      </w:rPr>
                    </w:pPr>
                    <w:r>
                      <w:rPr>
                        <w:sz w:val="42"/>
                      </w:rPr>
                      <w:t>项目技术总负责人</w:t>
                    </w:r>
                    <w:r>
                      <w:rPr>
                        <w:spacing w:val="-75"/>
                        <w:sz w:val="42"/>
                      </w:rPr>
                      <w:t>，项目经</w:t>
                    </w:r>
                  </w:p>
                </w:txbxContent>
              </v:textbox>
            </v:shape>
          </v:group>
        </w:pict>
      </w:r>
      <w:r>
        <w:t>一、 施工技术准备</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1"/>
        </w:rPr>
      </w:pPr>
    </w:p>
    <w:tbl>
      <w:tblPr>
        <w:tblStyle w:val="TableNormal0"/>
        <w:tblW w:w="0" w:type="auto"/>
        <w:jc w:val="left"/>
        <w:tblInd w:w="1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1"/>
        <w:gridCol w:w="3569"/>
        <w:gridCol w:w="2623"/>
        <w:gridCol w:w="4028"/>
      </w:tblGrid>
      <w:tr>
        <w:tblPrEx>
          <w:tblW w:w="0" w:type="auto"/>
          <w:jc w:val="left"/>
          <w:tblInd w:w="1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610"/>
          <w:jc w:val="left"/>
        </w:trPr>
        <w:tc>
          <w:tcPr>
            <w:tcW w:w="6743" w:type="dxa"/>
            <w:gridSpan w:val="3"/>
          </w:tcPr>
          <w:p>
            <w:pPr>
              <w:pStyle w:val="TableParagraph"/>
              <w:rPr>
                <w:rFonts w:ascii="Times New Roman"/>
                <w:sz w:val="42"/>
              </w:rPr>
            </w:pPr>
          </w:p>
        </w:tc>
        <w:tc>
          <w:tcPr>
            <w:tcW w:w="4028" w:type="dxa"/>
          </w:tcPr>
          <w:p>
            <w:pPr>
              <w:pStyle w:val="TableParagraph"/>
              <w:spacing w:line="480" w:lineRule="exact"/>
              <w:ind w:left="1030"/>
              <w:rPr>
                <w:sz w:val="42"/>
              </w:rPr>
            </w:pPr>
            <w:r>
              <w:rPr>
                <w:w w:val="100"/>
                <w:sz w:val="42"/>
              </w:rPr>
              <w:t>理</w:t>
            </w:r>
          </w:p>
        </w:tc>
      </w:tr>
      <w:tr>
        <w:tblPrEx>
          <w:tblW w:w="0" w:type="auto"/>
          <w:jc w:val="left"/>
          <w:tblInd w:w="1556" w:type="dxa"/>
          <w:tblLayout w:type="fixed"/>
          <w:tblCellMar>
            <w:top w:w="0" w:type="dxa"/>
            <w:left w:w="0" w:type="dxa"/>
            <w:bottom w:w="0" w:type="dxa"/>
            <w:right w:w="0" w:type="dxa"/>
          </w:tblCellMar>
          <w:tblLook w:val="01E0"/>
        </w:tblPrEx>
        <w:trPr>
          <w:trHeight w:val="867"/>
          <w:jc w:val="left"/>
        </w:trPr>
        <w:tc>
          <w:tcPr>
            <w:tcW w:w="551" w:type="dxa"/>
          </w:tcPr>
          <w:p>
            <w:pPr>
              <w:pStyle w:val="TableParagraph"/>
              <w:spacing w:before="131"/>
              <w:ind w:left="50"/>
              <w:rPr>
                <w:sz w:val="42"/>
              </w:rPr>
            </w:pPr>
            <w:r>
              <w:rPr>
                <w:w w:val="100"/>
                <w:sz w:val="42"/>
              </w:rPr>
              <w:t>3</w:t>
            </w:r>
          </w:p>
        </w:tc>
        <w:tc>
          <w:tcPr>
            <w:tcW w:w="3569" w:type="dxa"/>
          </w:tcPr>
          <w:p>
            <w:pPr>
              <w:pStyle w:val="TableParagraph"/>
              <w:spacing w:before="131"/>
              <w:ind w:left="290"/>
              <w:rPr>
                <w:sz w:val="42"/>
              </w:rPr>
            </w:pPr>
            <w:r>
              <w:rPr>
                <w:sz w:val="42"/>
              </w:rPr>
              <w:t>编制施工图预算</w:t>
            </w:r>
          </w:p>
        </w:tc>
        <w:tc>
          <w:tcPr>
            <w:tcW w:w="2623" w:type="dxa"/>
          </w:tcPr>
          <w:p>
            <w:pPr>
              <w:pStyle w:val="TableParagraph"/>
              <w:spacing w:before="131"/>
              <w:ind w:left="330"/>
              <w:rPr>
                <w:sz w:val="42"/>
              </w:rPr>
            </w:pPr>
            <w:r>
              <w:rPr>
                <w:sz w:val="42"/>
              </w:rPr>
              <w:t>开工前</w:t>
            </w:r>
          </w:p>
        </w:tc>
        <w:tc>
          <w:tcPr>
            <w:tcW w:w="4028" w:type="dxa"/>
          </w:tcPr>
          <w:p>
            <w:pPr>
              <w:pStyle w:val="TableParagraph"/>
              <w:spacing w:before="131"/>
              <w:ind w:left="1030"/>
              <w:rPr>
                <w:sz w:val="42"/>
              </w:rPr>
            </w:pPr>
            <w:r>
              <w:rPr>
                <w:sz w:val="42"/>
              </w:rPr>
              <w:t>预算部</w:t>
            </w:r>
          </w:p>
        </w:tc>
      </w:tr>
      <w:tr>
        <w:tblPrEx>
          <w:tblW w:w="0" w:type="auto"/>
          <w:jc w:val="left"/>
          <w:tblInd w:w="1556" w:type="dxa"/>
          <w:tblLayout w:type="fixed"/>
          <w:tblCellMar>
            <w:top w:w="0" w:type="dxa"/>
            <w:left w:w="0" w:type="dxa"/>
            <w:bottom w:w="0" w:type="dxa"/>
            <w:right w:w="0" w:type="dxa"/>
          </w:tblCellMar>
          <w:tblLook w:val="01E0"/>
        </w:tblPrEx>
        <w:trPr>
          <w:trHeight w:val="871"/>
          <w:jc w:val="left"/>
        </w:trPr>
        <w:tc>
          <w:tcPr>
            <w:tcW w:w="551" w:type="dxa"/>
          </w:tcPr>
          <w:p>
            <w:pPr>
              <w:pStyle w:val="TableParagraph"/>
              <w:spacing w:before="199"/>
              <w:ind w:left="50"/>
              <w:rPr>
                <w:sz w:val="42"/>
              </w:rPr>
            </w:pPr>
            <w:r>
              <w:rPr>
                <w:w w:val="100"/>
                <w:sz w:val="42"/>
              </w:rPr>
              <w:t>4</w:t>
            </w:r>
          </w:p>
        </w:tc>
        <w:tc>
          <w:tcPr>
            <w:tcW w:w="3569" w:type="dxa"/>
          </w:tcPr>
          <w:p>
            <w:pPr>
              <w:pStyle w:val="TableParagraph"/>
              <w:spacing w:before="199"/>
              <w:ind w:left="290"/>
              <w:rPr>
                <w:sz w:val="42"/>
              </w:rPr>
            </w:pPr>
            <w:r>
              <w:rPr>
                <w:sz w:val="42"/>
              </w:rPr>
              <w:t>制定进度计划</w:t>
            </w:r>
          </w:p>
        </w:tc>
        <w:tc>
          <w:tcPr>
            <w:tcW w:w="2623" w:type="dxa"/>
          </w:tcPr>
          <w:p>
            <w:pPr>
              <w:pStyle w:val="TableParagraph"/>
              <w:spacing w:before="199"/>
              <w:ind w:left="330"/>
              <w:rPr>
                <w:sz w:val="42"/>
              </w:rPr>
            </w:pPr>
            <w:r>
              <w:rPr>
                <w:sz w:val="42"/>
              </w:rPr>
              <w:t>开工前</w:t>
            </w:r>
          </w:p>
        </w:tc>
        <w:tc>
          <w:tcPr>
            <w:tcW w:w="4028" w:type="dxa"/>
          </w:tcPr>
          <w:p>
            <w:pPr>
              <w:pStyle w:val="TableParagraph"/>
              <w:spacing w:before="199"/>
              <w:ind w:left="1030"/>
              <w:rPr>
                <w:sz w:val="42"/>
              </w:rPr>
            </w:pPr>
            <w:r>
              <w:rPr>
                <w:sz w:val="42"/>
              </w:rPr>
              <w:t>项目部</w:t>
            </w:r>
          </w:p>
        </w:tc>
      </w:tr>
      <w:tr>
        <w:tblPrEx>
          <w:tblW w:w="0" w:type="auto"/>
          <w:jc w:val="left"/>
          <w:tblInd w:w="1556" w:type="dxa"/>
          <w:tblLayout w:type="fixed"/>
          <w:tblCellMar>
            <w:top w:w="0" w:type="dxa"/>
            <w:left w:w="0" w:type="dxa"/>
            <w:bottom w:w="0" w:type="dxa"/>
            <w:right w:w="0" w:type="dxa"/>
          </w:tblCellMar>
          <w:tblLook w:val="01E0"/>
        </w:tblPrEx>
        <w:trPr>
          <w:trHeight w:val="810"/>
          <w:jc w:val="left"/>
        </w:trPr>
        <w:tc>
          <w:tcPr>
            <w:tcW w:w="551" w:type="dxa"/>
          </w:tcPr>
          <w:p>
            <w:pPr>
              <w:pStyle w:val="TableParagraph"/>
              <w:spacing w:before="134"/>
              <w:ind w:left="50"/>
              <w:rPr>
                <w:sz w:val="42"/>
              </w:rPr>
            </w:pPr>
            <w:r>
              <w:rPr>
                <w:w w:val="100"/>
                <w:sz w:val="42"/>
              </w:rPr>
              <w:t>5</w:t>
            </w:r>
          </w:p>
        </w:tc>
        <w:tc>
          <w:tcPr>
            <w:tcW w:w="3569" w:type="dxa"/>
          </w:tcPr>
          <w:p>
            <w:pPr>
              <w:pStyle w:val="TableParagraph"/>
              <w:spacing w:before="134"/>
              <w:ind w:left="290"/>
              <w:rPr>
                <w:sz w:val="42"/>
              </w:rPr>
            </w:pPr>
            <w:r>
              <w:rPr>
                <w:sz w:val="42"/>
              </w:rPr>
              <w:t>制定加工件计划</w:t>
            </w:r>
          </w:p>
        </w:tc>
        <w:tc>
          <w:tcPr>
            <w:tcW w:w="2623" w:type="dxa"/>
          </w:tcPr>
          <w:p>
            <w:pPr>
              <w:pStyle w:val="TableParagraph"/>
              <w:spacing w:before="134"/>
              <w:ind w:left="330"/>
              <w:rPr>
                <w:sz w:val="42"/>
              </w:rPr>
            </w:pPr>
            <w:r>
              <w:rPr>
                <w:sz w:val="42"/>
              </w:rPr>
              <w:t>开工前</w:t>
            </w:r>
          </w:p>
        </w:tc>
        <w:tc>
          <w:tcPr>
            <w:tcW w:w="4028" w:type="dxa"/>
          </w:tcPr>
          <w:p>
            <w:pPr>
              <w:pStyle w:val="TableParagraph"/>
              <w:spacing w:before="134"/>
              <w:ind w:left="1030"/>
              <w:rPr>
                <w:sz w:val="42"/>
              </w:rPr>
            </w:pPr>
            <w:r>
              <w:rPr>
                <w:sz w:val="42"/>
              </w:rPr>
              <w:t>项目部，材设部</w:t>
            </w:r>
          </w:p>
        </w:tc>
      </w:tr>
      <w:tr>
        <w:tblPrEx>
          <w:tblW w:w="0" w:type="auto"/>
          <w:jc w:val="left"/>
          <w:tblInd w:w="1556" w:type="dxa"/>
          <w:tblLayout w:type="fixed"/>
          <w:tblCellMar>
            <w:top w:w="0" w:type="dxa"/>
            <w:left w:w="0" w:type="dxa"/>
            <w:bottom w:w="0" w:type="dxa"/>
            <w:right w:w="0" w:type="dxa"/>
          </w:tblCellMar>
          <w:tblLook w:val="01E0"/>
        </w:tblPrEx>
        <w:trPr>
          <w:trHeight w:val="617"/>
          <w:jc w:val="left"/>
        </w:trPr>
        <w:tc>
          <w:tcPr>
            <w:tcW w:w="551" w:type="dxa"/>
          </w:tcPr>
          <w:p>
            <w:pPr>
              <w:pStyle w:val="TableParagraph"/>
              <w:spacing w:before="138" w:line="459" w:lineRule="exact"/>
              <w:ind w:left="50"/>
              <w:rPr>
                <w:sz w:val="42"/>
              </w:rPr>
            </w:pPr>
            <w:r>
              <w:rPr>
                <w:w w:val="100"/>
                <w:sz w:val="42"/>
              </w:rPr>
              <w:t>6</w:t>
            </w:r>
          </w:p>
        </w:tc>
        <w:tc>
          <w:tcPr>
            <w:tcW w:w="3569" w:type="dxa"/>
          </w:tcPr>
          <w:p>
            <w:pPr>
              <w:pStyle w:val="TableParagraph"/>
              <w:spacing w:before="138" w:line="459" w:lineRule="exact"/>
              <w:ind w:left="290"/>
              <w:rPr>
                <w:sz w:val="42"/>
              </w:rPr>
            </w:pPr>
            <w:r>
              <w:rPr>
                <w:sz w:val="42"/>
              </w:rPr>
              <w:t>特殊工种培训</w:t>
            </w:r>
          </w:p>
        </w:tc>
        <w:tc>
          <w:tcPr>
            <w:tcW w:w="2623" w:type="dxa"/>
          </w:tcPr>
          <w:p>
            <w:pPr>
              <w:pStyle w:val="TableParagraph"/>
              <w:spacing w:before="138" w:line="459" w:lineRule="exact"/>
              <w:ind w:left="330"/>
              <w:rPr>
                <w:sz w:val="42"/>
              </w:rPr>
            </w:pPr>
            <w:r>
              <w:rPr>
                <w:sz w:val="42"/>
              </w:rPr>
              <w:t>开工前</w:t>
            </w:r>
          </w:p>
        </w:tc>
        <w:tc>
          <w:tcPr>
            <w:tcW w:w="4028" w:type="dxa"/>
          </w:tcPr>
          <w:p>
            <w:pPr>
              <w:pStyle w:val="TableParagraph"/>
              <w:spacing w:before="138" w:line="459" w:lineRule="exact"/>
              <w:ind w:left="1030"/>
              <w:rPr>
                <w:sz w:val="42"/>
              </w:rPr>
            </w:pPr>
            <w:r>
              <w:rPr>
                <w:sz w:val="42"/>
              </w:rPr>
              <w:t>质安部</w:t>
            </w:r>
          </w:p>
        </w:tc>
      </w:tr>
    </w:tbl>
    <w:p>
      <w:pPr>
        <w:spacing w:after="0" w:line="459" w:lineRule="exact"/>
        <w:rPr>
          <w:sz w:val="42"/>
        </w:rPr>
      </w:pPr>
      <w:r>
        <w:rPr>
          <w:sz w:val="42"/>
        </w:rPr>
        <w:br/>
      </w:r>
      <w:r>
        <w:rPr>
          <w:sz w:val="42"/>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82" w:history="1">
        <w:r>
          <w:rPr>
            <w:rFonts w:ascii="SimSun" w:eastAsia="SimSun" w:hAnsi="SimSun" w:cs="SimSun"/>
            <w:b/>
            <w:bCs/>
            <w:color w:val="0000EE"/>
            <w:sz w:val="30"/>
            <w:szCs w:val="30"/>
            <w:u w:val="single" w:color="0000EE"/>
          </w:rPr>
          <w:t>https://d.book118.com/295044323040011123</w:t>
        </w:r>
      </w:hyperlink>
    </w:p>
    <w:p>
      <w:pPr>
        <w:spacing w:after="0" w:line="459" w:lineRule="exact"/>
        <w:rPr>
          <w:sz w:val="42"/>
        </w:rPr>
      </w:pPr>
    </w:p>
    <w:sectPr>
      <w:pgSz w:w="17860" w:h="25270"/>
      <w:pgMar w:top="2440" w:right="440" w:bottom="280" w:left="1580" w:header="708" w:footer="708"/>
      <w:pgNumType w:start="24"/>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幼圆">
    <w:altName w:val="幼圆"/>
    <w:charset w:val="86"/>
    <w:family w:val="modern"/>
    <w:pitch w:val="fixed"/>
    <w:sig w:usb0="00000000" w:usb1="00000000" w:usb2="00000000" w:usb3="00000000" w:csb0="00040000" w:csb1="00000000"/>
  </w:font>
  <w:font w:name="Arial">
    <w:altName w:val="Arial"/>
    <w:charset w:val="00"/>
    <w:family w:val="swiss"/>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 w:name="仿宋">
    <w:altName w:val="仿宋"/>
    <w:charset w:val="86"/>
    <w:family w:val="modern"/>
    <w:pitch w:val="fixed"/>
    <w:sig w:usb0="00000000" w:usb1="00000000" w:usb2="00000000" w:usb3="00000000" w:csb0="00040000" w:csb1="00000000"/>
  </w:font>
  <w:font w:name="微软雅黑">
    <w:altName w:val="微软雅黑"/>
    <w:charset w:val="86"/>
    <w:family w:val="swiss"/>
    <w:pitch w:val="variable"/>
    <w:sig w:usb0="00000000" w:usb1="00000000" w:usb2="0000000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602CE"/>
    <w:multiLevelType w:val="hybridMultilevel"/>
    <w:tmpl w:val="00000000"/>
    <w:lvl w:ilvl="0">
      <w:start w:val="1"/>
      <w:numFmt w:val="decimal"/>
      <w:lvlText w:val="%1）"/>
      <w:lvlJc w:val="left"/>
      <w:pPr>
        <w:ind w:left="2485" w:hanging="1080"/>
        <w:jc w:val="left"/>
      </w:pPr>
      <w:rPr>
        <w:rFonts w:ascii="宋体" w:eastAsia="宋体" w:hAnsi="宋体" w:cs="宋体" w:hint="default"/>
        <w:spacing w:val="-6"/>
        <w:w w:val="100"/>
        <w:sz w:val="42"/>
        <w:szCs w:val="42"/>
      </w:rPr>
    </w:lvl>
    <w:lvl w:ilvl="1">
      <w:start w:val="1"/>
      <w:numFmt w:val="decimal"/>
      <w:lvlText w:val="（%2）"/>
      <w:lvlJc w:val="left"/>
      <w:pPr>
        <w:ind w:left="2708" w:hanging="1080"/>
        <w:jc w:val="left"/>
      </w:pPr>
      <w:rPr>
        <w:rFonts w:ascii="宋体" w:eastAsia="宋体" w:hAnsi="宋体" w:cs="宋体" w:hint="default"/>
        <w:spacing w:val="-11"/>
        <w:w w:val="100"/>
        <w:sz w:val="42"/>
        <w:szCs w:val="42"/>
      </w:rPr>
    </w:lvl>
    <w:lvl w:ilvl="2">
      <w:start w:val="0"/>
      <w:numFmt w:val="bullet"/>
      <w:lvlText w:val="•"/>
      <w:lvlJc w:val="left"/>
      <w:pPr>
        <w:ind w:left="4159" w:hanging="1080"/>
      </w:pPr>
      <w:rPr>
        <w:rFonts w:hint="default"/>
      </w:rPr>
    </w:lvl>
    <w:lvl w:ilvl="3">
      <w:start w:val="0"/>
      <w:numFmt w:val="bullet"/>
      <w:lvlText w:val="•"/>
      <w:lvlJc w:val="left"/>
      <w:pPr>
        <w:ind w:left="5619" w:hanging="1080"/>
      </w:pPr>
      <w:rPr>
        <w:rFonts w:hint="default"/>
      </w:rPr>
    </w:lvl>
    <w:lvl w:ilvl="4">
      <w:start w:val="0"/>
      <w:numFmt w:val="bullet"/>
      <w:lvlText w:val="•"/>
      <w:lvlJc w:val="left"/>
      <w:pPr>
        <w:ind w:left="7079" w:hanging="1080"/>
      </w:pPr>
      <w:rPr>
        <w:rFonts w:hint="default"/>
      </w:rPr>
    </w:lvl>
    <w:lvl w:ilvl="5">
      <w:start w:val="0"/>
      <w:numFmt w:val="bullet"/>
      <w:lvlText w:val="•"/>
      <w:lvlJc w:val="left"/>
      <w:pPr>
        <w:ind w:left="8539" w:hanging="1080"/>
      </w:pPr>
      <w:rPr>
        <w:rFonts w:hint="default"/>
      </w:rPr>
    </w:lvl>
    <w:lvl w:ilvl="6">
      <w:start w:val="0"/>
      <w:numFmt w:val="bullet"/>
      <w:lvlText w:val="•"/>
      <w:lvlJc w:val="left"/>
      <w:pPr>
        <w:ind w:left="9999" w:hanging="1080"/>
      </w:pPr>
      <w:rPr>
        <w:rFonts w:hint="default"/>
      </w:rPr>
    </w:lvl>
    <w:lvl w:ilvl="7">
      <w:start w:val="0"/>
      <w:numFmt w:val="bullet"/>
      <w:lvlText w:val="•"/>
      <w:lvlJc w:val="left"/>
      <w:pPr>
        <w:ind w:left="11459" w:hanging="1080"/>
      </w:pPr>
      <w:rPr>
        <w:rFonts w:hint="default"/>
      </w:rPr>
    </w:lvl>
    <w:lvl w:ilvl="8">
      <w:start w:val="0"/>
      <w:numFmt w:val="bullet"/>
      <w:lvlText w:val="•"/>
      <w:lvlJc w:val="left"/>
      <w:pPr>
        <w:ind w:left="12919" w:hanging="1080"/>
      </w:pPr>
      <w:rPr>
        <w:rFonts w:hint="default"/>
      </w:rPr>
    </w:lvl>
  </w:abstractNum>
  <w:abstractNum w:abstractNumId="1">
    <w:nsid w:val="2DBF5277"/>
    <w:multiLevelType w:val="hybridMultilevel"/>
    <w:tmpl w:val="00000000"/>
    <w:lvl w:ilvl="0">
      <w:start w:val="1"/>
      <w:numFmt w:val="decimal"/>
      <w:lvlText w:val="%1）"/>
      <w:lvlJc w:val="left"/>
      <w:pPr>
        <w:ind w:left="1992" w:hanging="628"/>
        <w:jc w:val="left"/>
      </w:pPr>
      <w:rPr>
        <w:rFonts w:ascii="宋体" w:eastAsia="宋体" w:hAnsi="宋体" w:cs="宋体" w:hint="default"/>
        <w:spacing w:val="-163"/>
        <w:w w:val="100"/>
        <w:sz w:val="40"/>
        <w:szCs w:val="40"/>
      </w:rPr>
    </w:lvl>
    <w:lvl w:ilvl="1">
      <w:start w:val="0"/>
      <w:numFmt w:val="bullet"/>
      <w:lvlText w:val="•"/>
      <w:lvlJc w:val="left"/>
      <w:pPr>
        <w:ind w:left="3383" w:hanging="628"/>
      </w:pPr>
      <w:rPr>
        <w:rFonts w:hint="default"/>
      </w:rPr>
    </w:lvl>
    <w:lvl w:ilvl="2">
      <w:start w:val="0"/>
      <w:numFmt w:val="bullet"/>
      <w:lvlText w:val="•"/>
      <w:lvlJc w:val="left"/>
      <w:pPr>
        <w:ind w:left="4767" w:hanging="628"/>
      </w:pPr>
      <w:rPr>
        <w:rFonts w:hint="default"/>
      </w:rPr>
    </w:lvl>
    <w:lvl w:ilvl="3">
      <w:start w:val="0"/>
      <w:numFmt w:val="bullet"/>
      <w:lvlText w:val="•"/>
      <w:lvlJc w:val="left"/>
      <w:pPr>
        <w:ind w:left="6151" w:hanging="628"/>
      </w:pPr>
      <w:rPr>
        <w:rFonts w:hint="default"/>
      </w:rPr>
    </w:lvl>
    <w:lvl w:ilvl="4">
      <w:start w:val="0"/>
      <w:numFmt w:val="bullet"/>
      <w:lvlText w:val="•"/>
      <w:lvlJc w:val="left"/>
      <w:pPr>
        <w:ind w:left="7535" w:hanging="628"/>
      </w:pPr>
      <w:rPr>
        <w:rFonts w:hint="default"/>
      </w:rPr>
    </w:lvl>
    <w:lvl w:ilvl="5">
      <w:start w:val="0"/>
      <w:numFmt w:val="bullet"/>
      <w:lvlText w:val="•"/>
      <w:lvlJc w:val="left"/>
      <w:pPr>
        <w:ind w:left="8919" w:hanging="628"/>
      </w:pPr>
      <w:rPr>
        <w:rFonts w:hint="default"/>
      </w:rPr>
    </w:lvl>
    <w:lvl w:ilvl="6">
      <w:start w:val="0"/>
      <w:numFmt w:val="bullet"/>
      <w:lvlText w:val="•"/>
      <w:lvlJc w:val="left"/>
      <w:pPr>
        <w:ind w:left="10303" w:hanging="628"/>
      </w:pPr>
      <w:rPr>
        <w:rFonts w:hint="default"/>
      </w:rPr>
    </w:lvl>
    <w:lvl w:ilvl="7">
      <w:start w:val="0"/>
      <w:numFmt w:val="bullet"/>
      <w:lvlText w:val="•"/>
      <w:lvlJc w:val="left"/>
      <w:pPr>
        <w:ind w:left="11687" w:hanging="628"/>
      </w:pPr>
      <w:rPr>
        <w:rFonts w:hint="default"/>
      </w:rPr>
    </w:lvl>
    <w:lvl w:ilvl="8">
      <w:start w:val="0"/>
      <w:numFmt w:val="bullet"/>
      <w:lvlText w:val="•"/>
      <w:lvlJc w:val="left"/>
      <w:pPr>
        <w:ind w:left="13071" w:hanging="628"/>
      </w:pPr>
      <w:rPr>
        <w:rFonts w:hint="default"/>
      </w:rPr>
    </w:lvl>
  </w:abstractNum>
  <w:abstractNum w:abstractNumId="2">
    <w:nsid w:val="3806F257"/>
    <w:multiLevelType w:val="hybridMultilevel"/>
    <w:tmpl w:val="00000000"/>
    <w:lvl w:ilvl="0">
      <w:start w:val="8"/>
      <w:numFmt w:val="decimal"/>
      <w:lvlText w:val="%1"/>
      <w:lvlJc w:val="left"/>
      <w:pPr>
        <w:ind w:left="2060" w:hanging="940"/>
        <w:jc w:val="right"/>
      </w:pPr>
      <w:rPr>
        <w:rFonts w:ascii="宋体" w:eastAsia="宋体" w:hAnsi="宋体" w:cs="宋体" w:hint="default"/>
        <w:w w:val="100"/>
        <w:sz w:val="42"/>
        <w:szCs w:val="42"/>
      </w:rPr>
    </w:lvl>
    <w:lvl w:ilvl="1">
      <w:start w:val="1"/>
      <w:numFmt w:val="decimal"/>
      <w:lvlText w:val="（%2）"/>
      <w:lvlJc w:val="left"/>
      <w:pPr>
        <w:ind w:left="3133" w:hanging="1080"/>
        <w:jc w:val="left"/>
      </w:pPr>
      <w:rPr>
        <w:rFonts w:ascii="宋体" w:eastAsia="宋体" w:hAnsi="宋体" w:cs="宋体" w:hint="default"/>
        <w:spacing w:val="-11"/>
        <w:w w:val="100"/>
        <w:sz w:val="42"/>
        <w:szCs w:val="42"/>
      </w:rPr>
    </w:lvl>
    <w:lvl w:ilvl="2">
      <w:start w:val="0"/>
      <w:numFmt w:val="bullet"/>
      <w:lvlText w:val="•"/>
      <w:lvlJc w:val="left"/>
      <w:pPr>
        <w:ind w:left="3726" w:hanging="1080"/>
      </w:pPr>
      <w:rPr>
        <w:rFonts w:hint="default"/>
      </w:rPr>
    </w:lvl>
    <w:lvl w:ilvl="3">
      <w:start w:val="0"/>
      <w:numFmt w:val="bullet"/>
      <w:lvlText w:val="•"/>
      <w:lvlJc w:val="left"/>
      <w:pPr>
        <w:ind w:left="4312" w:hanging="1080"/>
      </w:pPr>
      <w:rPr>
        <w:rFonts w:hint="default"/>
      </w:rPr>
    </w:lvl>
    <w:lvl w:ilvl="4">
      <w:start w:val="0"/>
      <w:numFmt w:val="bullet"/>
      <w:lvlText w:val="•"/>
      <w:lvlJc w:val="left"/>
      <w:pPr>
        <w:ind w:left="4899" w:hanging="1080"/>
      </w:pPr>
      <w:rPr>
        <w:rFonts w:hint="default"/>
      </w:rPr>
    </w:lvl>
    <w:lvl w:ilvl="5">
      <w:start w:val="0"/>
      <w:numFmt w:val="bullet"/>
      <w:lvlText w:val="•"/>
      <w:lvlJc w:val="left"/>
      <w:pPr>
        <w:ind w:left="5485" w:hanging="1080"/>
      </w:pPr>
      <w:rPr>
        <w:rFonts w:hint="default"/>
      </w:rPr>
    </w:lvl>
    <w:lvl w:ilvl="6">
      <w:start w:val="0"/>
      <w:numFmt w:val="bullet"/>
      <w:lvlText w:val="•"/>
      <w:lvlJc w:val="left"/>
      <w:pPr>
        <w:ind w:left="6072" w:hanging="1080"/>
      </w:pPr>
      <w:rPr>
        <w:rFonts w:hint="default"/>
      </w:rPr>
    </w:lvl>
    <w:lvl w:ilvl="7">
      <w:start w:val="0"/>
      <w:numFmt w:val="bullet"/>
      <w:lvlText w:val="•"/>
      <w:lvlJc w:val="left"/>
      <w:pPr>
        <w:ind w:left="6658" w:hanging="1080"/>
      </w:pPr>
      <w:rPr>
        <w:rFonts w:hint="default"/>
      </w:rPr>
    </w:lvl>
    <w:lvl w:ilvl="8">
      <w:start w:val="0"/>
      <w:numFmt w:val="bullet"/>
      <w:lvlText w:val="•"/>
      <w:lvlJc w:val="left"/>
      <w:pPr>
        <w:ind w:left="7245" w:hanging="108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宋体" w:eastAsia="宋体" w:hAnsi="宋体" w:cs="宋体"/>
      <w:sz w:val="42"/>
      <w:szCs w:val="42"/>
    </w:rPr>
  </w:style>
  <w:style w:type="paragraph" w:styleId="Title">
    <w:name w:val="Title"/>
    <w:basedOn w:val="Normal"/>
    <w:uiPriority w:val="1"/>
    <w:qFormat/>
    <w:pPr>
      <w:spacing w:line="1580" w:lineRule="exact"/>
      <w:ind w:left="789"/>
    </w:pPr>
    <w:rPr>
      <w:rFonts w:ascii="宋体" w:eastAsia="宋体" w:hAnsi="宋体" w:cs="宋体"/>
      <w:b/>
      <w:bCs/>
      <w:sz w:val="132"/>
      <w:szCs w:val="132"/>
    </w:rPr>
  </w:style>
  <w:style w:type="paragraph" w:styleId="ListParagraph">
    <w:name w:val="List Paragraph"/>
    <w:basedOn w:val="Normal"/>
    <w:uiPriority w:val="1"/>
    <w:qFormat/>
    <w:pPr>
      <w:spacing w:before="207"/>
      <w:ind w:left="2060" w:hanging="1080"/>
    </w:pPr>
    <w:rPr>
      <w:rFonts w:ascii="宋体" w:eastAsia="宋体" w:hAnsi="宋体" w:cs="宋体"/>
    </w:rPr>
  </w:style>
  <w:style w:type="paragraph" w:customStyle="1" w:styleId="TableParagraph">
    <w:name w:val="Table Paragraph"/>
    <w:basedOn w:val="Normal"/>
    <w:uiPriority w:val="1"/>
    <w:qFormat/>
    <w:rPr>
      <w:rFonts w:ascii="宋体" w:eastAsia="宋体" w:hAnsi="宋体" w:cs="宋体"/>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image" Target="media/image15.png" /><Relationship Id="rId19" Type="http://schemas.openxmlformats.org/officeDocument/2006/relationships/image" Target="media/image16.png" /><Relationship Id="rId2" Type="http://schemas.openxmlformats.org/officeDocument/2006/relationships/webSettings" Target="webSettings.xml" /><Relationship Id="rId20" Type="http://schemas.openxmlformats.org/officeDocument/2006/relationships/image" Target="media/image17.png" /><Relationship Id="rId21" Type="http://schemas.openxmlformats.org/officeDocument/2006/relationships/image" Target="media/image18.png" /><Relationship Id="rId22" Type="http://schemas.openxmlformats.org/officeDocument/2006/relationships/image" Target="media/image19.png" /><Relationship Id="rId23" Type="http://schemas.openxmlformats.org/officeDocument/2006/relationships/image" Target="media/image20.png" /><Relationship Id="rId24" Type="http://schemas.openxmlformats.org/officeDocument/2006/relationships/image" Target="media/image21.png" /><Relationship Id="rId25" Type="http://schemas.openxmlformats.org/officeDocument/2006/relationships/image" Target="media/image22.png" /><Relationship Id="rId26" Type="http://schemas.openxmlformats.org/officeDocument/2006/relationships/image" Target="media/image23.png" /><Relationship Id="rId27" Type="http://schemas.openxmlformats.org/officeDocument/2006/relationships/image" Target="media/image24.png" /><Relationship Id="rId28" Type="http://schemas.openxmlformats.org/officeDocument/2006/relationships/image" Target="media/image25.png" /><Relationship Id="rId29" Type="http://schemas.openxmlformats.org/officeDocument/2006/relationships/image" Target="media/image26.png" /><Relationship Id="rId3" Type="http://schemas.openxmlformats.org/officeDocument/2006/relationships/fontTable" Target="fontTable.xml" /><Relationship Id="rId30" Type="http://schemas.openxmlformats.org/officeDocument/2006/relationships/image" Target="media/image27.png" /><Relationship Id="rId31" Type="http://schemas.openxmlformats.org/officeDocument/2006/relationships/image" Target="media/image28.png" /><Relationship Id="rId32" Type="http://schemas.openxmlformats.org/officeDocument/2006/relationships/image" Target="media/image29.png" /><Relationship Id="rId33" Type="http://schemas.openxmlformats.org/officeDocument/2006/relationships/image" Target="media/image30.png" /><Relationship Id="rId34" Type="http://schemas.openxmlformats.org/officeDocument/2006/relationships/image" Target="media/image31.png" /><Relationship Id="rId35" Type="http://schemas.openxmlformats.org/officeDocument/2006/relationships/image" Target="media/image32.png" /><Relationship Id="rId36" Type="http://schemas.openxmlformats.org/officeDocument/2006/relationships/image" Target="media/image33.png" /><Relationship Id="rId37" Type="http://schemas.openxmlformats.org/officeDocument/2006/relationships/image" Target="media/image34.png" /><Relationship Id="rId38" Type="http://schemas.openxmlformats.org/officeDocument/2006/relationships/image" Target="media/image35.png" /><Relationship Id="rId39" Type="http://schemas.openxmlformats.org/officeDocument/2006/relationships/image" Target="media/image36.png" /><Relationship Id="rId4" Type="http://schemas.openxmlformats.org/officeDocument/2006/relationships/image" Target="media/image1.png" /><Relationship Id="rId40" Type="http://schemas.openxmlformats.org/officeDocument/2006/relationships/image" Target="media/image37.png" /><Relationship Id="rId41" Type="http://schemas.openxmlformats.org/officeDocument/2006/relationships/image" Target="media/image38.png" /><Relationship Id="rId42" Type="http://schemas.openxmlformats.org/officeDocument/2006/relationships/image" Target="media/image39.png" /><Relationship Id="rId43" Type="http://schemas.openxmlformats.org/officeDocument/2006/relationships/image" Target="media/image40.png" /><Relationship Id="rId44" Type="http://schemas.openxmlformats.org/officeDocument/2006/relationships/image" Target="media/image41.png" /><Relationship Id="rId45" Type="http://schemas.openxmlformats.org/officeDocument/2006/relationships/image" Target="media/image42.png" /><Relationship Id="rId46" Type="http://schemas.openxmlformats.org/officeDocument/2006/relationships/image" Target="media/image43.png" /><Relationship Id="rId47" Type="http://schemas.openxmlformats.org/officeDocument/2006/relationships/image" Target="media/image44.png" /><Relationship Id="rId48" Type="http://schemas.openxmlformats.org/officeDocument/2006/relationships/image" Target="media/image45.png" /><Relationship Id="rId49" Type="http://schemas.openxmlformats.org/officeDocument/2006/relationships/image" Target="media/image46.png" /><Relationship Id="rId5" Type="http://schemas.openxmlformats.org/officeDocument/2006/relationships/image" Target="media/image2.png" /><Relationship Id="rId50" Type="http://schemas.openxmlformats.org/officeDocument/2006/relationships/image" Target="media/image47.png" /><Relationship Id="rId51" Type="http://schemas.openxmlformats.org/officeDocument/2006/relationships/image" Target="media/image48.png" /><Relationship Id="rId52" Type="http://schemas.openxmlformats.org/officeDocument/2006/relationships/image" Target="media/image49.png" /><Relationship Id="rId53" Type="http://schemas.openxmlformats.org/officeDocument/2006/relationships/image" Target="media/image50.png" /><Relationship Id="rId54" Type="http://schemas.openxmlformats.org/officeDocument/2006/relationships/image" Target="media/image51.png" /><Relationship Id="rId55" Type="http://schemas.openxmlformats.org/officeDocument/2006/relationships/image" Target="media/image52.png" /><Relationship Id="rId56" Type="http://schemas.openxmlformats.org/officeDocument/2006/relationships/image" Target="media/image53.png" /><Relationship Id="rId57" Type="http://schemas.openxmlformats.org/officeDocument/2006/relationships/image" Target="media/image54.png" /><Relationship Id="rId58" Type="http://schemas.openxmlformats.org/officeDocument/2006/relationships/image" Target="media/image55.png" /><Relationship Id="rId59" Type="http://schemas.openxmlformats.org/officeDocument/2006/relationships/image" Target="media/image56.png" /><Relationship Id="rId6" Type="http://schemas.openxmlformats.org/officeDocument/2006/relationships/image" Target="media/image3.png" /><Relationship Id="rId60" Type="http://schemas.openxmlformats.org/officeDocument/2006/relationships/image" Target="media/image57.png" /><Relationship Id="rId61" Type="http://schemas.openxmlformats.org/officeDocument/2006/relationships/image" Target="media/image58.png" /><Relationship Id="rId62" Type="http://schemas.openxmlformats.org/officeDocument/2006/relationships/image" Target="media/image59.png" /><Relationship Id="rId63" Type="http://schemas.openxmlformats.org/officeDocument/2006/relationships/image" Target="media/image60.png" /><Relationship Id="rId64" Type="http://schemas.openxmlformats.org/officeDocument/2006/relationships/image" Target="media/image61.png" /><Relationship Id="rId65" Type="http://schemas.openxmlformats.org/officeDocument/2006/relationships/image" Target="media/image62.png" /><Relationship Id="rId66" Type="http://schemas.openxmlformats.org/officeDocument/2006/relationships/image" Target="media/image63.png" /><Relationship Id="rId67" Type="http://schemas.openxmlformats.org/officeDocument/2006/relationships/image" Target="media/image64.png" /><Relationship Id="rId68" Type="http://schemas.openxmlformats.org/officeDocument/2006/relationships/image" Target="media/image65.png" /><Relationship Id="rId69" Type="http://schemas.openxmlformats.org/officeDocument/2006/relationships/image" Target="media/image66.png" /><Relationship Id="rId7" Type="http://schemas.openxmlformats.org/officeDocument/2006/relationships/image" Target="media/image4.png" /><Relationship Id="rId70" Type="http://schemas.openxmlformats.org/officeDocument/2006/relationships/image" Target="media/image67.png" /><Relationship Id="rId71" Type="http://schemas.openxmlformats.org/officeDocument/2006/relationships/image" Target="media/image68.png" /><Relationship Id="rId72" Type="http://schemas.openxmlformats.org/officeDocument/2006/relationships/image" Target="media/image69.png" /><Relationship Id="rId73" Type="http://schemas.openxmlformats.org/officeDocument/2006/relationships/image" Target="media/image70.png" /><Relationship Id="rId74" Type="http://schemas.openxmlformats.org/officeDocument/2006/relationships/image" Target="media/image71.png" /><Relationship Id="rId75" Type="http://schemas.openxmlformats.org/officeDocument/2006/relationships/image" Target="media/image72.png" /><Relationship Id="rId76" Type="http://schemas.openxmlformats.org/officeDocument/2006/relationships/image" Target="media/image73.png" /><Relationship Id="rId77" Type="http://schemas.openxmlformats.org/officeDocument/2006/relationships/image" Target="media/image74.png" /><Relationship Id="rId78" Type="http://schemas.openxmlformats.org/officeDocument/2006/relationships/image" Target="media/image75.png" /><Relationship Id="rId79" Type="http://schemas.openxmlformats.org/officeDocument/2006/relationships/image" Target="media/image76.png" /><Relationship Id="rId8" Type="http://schemas.openxmlformats.org/officeDocument/2006/relationships/image" Target="media/image5.png" /><Relationship Id="rId80" Type="http://schemas.openxmlformats.org/officeDocument/2006/relationships/image" Target="media/image77.png" /><Relationship Id="rId81" Type="http://schemas.openxmlformats.org/officeDocument/2006/relationships/image" Target="media/image78.png" /><Relationship Id="rId82" Type="http://schemas.openxmlformats.org/officeDocument/2006/relationships/hyperlink" Target="https://d.book118.com/295044323040011123" TargetMode="External" /><Relationship Id="rId83" Type="http://schemas.openxmlformats.org/officeDocument/2006/relationships/theme" Target="theme/theme1.xml" /><Relationship Id="rId84" Type="http://schemas.openxmlformats.org/officeDocument/2006/relationships/numbering" Target="numbering.xml" /><Relationship Id="rId85" Type="http://schemas.openxmlformats.org/officeDocument/2006/relationships/styles" Target="styles.xml"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2024-03-01T19:24:23Z</dcterms:created>
  <dcterms:modified xsi:type="dcterms:W3CDTF">2024-03-01T19:24:23Z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2022-12-16T00:00:00Z</vt:filetime>
  </property>
  <property fmtid="{D5CDD505-2E9C-101B-9397-08002B2CF9AE}" pid="3" name="LastSaved">
    <vt:filetime>2024-03-01T00:00:00Z</vt:filetime>
  </property>
</Properties>
</file>