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铁路基建项目规划设计蓝图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419" w:history="1">
        <w:r>
          <w:rPr>
            <w:rFonts w:ascii="仿宋" w:eastAsia="仿宋" w:hAnsi="仿宋" w:cs="仿宋" w:hint="eastAsia"/>
            <w:lang w:eastAsia="zh-CN"/>
          </w:rPr>
          <w:t>概论</w:t>
        </w:r>
        <w:r>
          <w:tab/>
        </w:r>
        <w:r>
          <w:fldChar w:fldCharType="begin"/>
        </w:r>
        <w:r>
          <w:instrText xml:space="preserve"> PAGEREF _Toc3419 \h </w:instrText>
        </w:r>
        <w:r>
          <w:fldChar w:fldCharType="separate"/>
        </w:r>
        <w:r>
          <w:t>3</w:t>
        </w:r>
        <w:r>
          <w:fldChar w:fldCharType="end"/>
        </w:r>
      </w:hyperlink>
    </w:p>
    <w:p>
      <w:pPr>
        <w:pStyle w:val="TOC1"/>
        <w:tabs>
          <w:tab w:val="right" w:leader="dot" w:pos="8306"/>
        </w:tabs>
      </w:pPr>
      <w:hyperlink w:anchor="_Toc16647" w:history="1">
        <w:r>
          <w:rPr>
            <w:rFonts w:ascii="仿宋" w:eastAsia="仿宋" w:hAnsi="仿宋" w:cs="仿宋" w:hint="eastAsia"/>
            <w:lang w:eastAsia="zh-CN"/>
          </w:rPr>
          <w:t>一、市场分析、调研</w:t>
        </w:r>
        <w:r>
          <w:tab/>
        </w:r>
        <w:r>
          <w:fldChar w:fldCharType="begin"/>
        </w:r>
        <w:r>
          <w:instrText xml:space="preserve"> PAGEREF _Toc16647 \h </w:instrText>
        </w:r>
        <w:r>
          <w:fldChar w:fldCharType="separate"/>
        </w:r>
        <w:r>
          <w:t>3</w:t>
        </w:r>
        <w:r>
          <w:fldChar w:fldCharType="end"/>
        </w:r>
      </w:hyperlink>
    </w:p>
    <w:p>
      <w:pPr>
        <w:pStyle w:val="TOC2"/>
        <w:tabs>
          <w:tab w:val="right" w:leader="dot" w:pos="8306"/>
        </w:tabs>
      </w:pPr>
      <w:hyperlink w:anchor="_Toc30171" w:history="1">
        <w:r>
          <w:rPr>
            <w:rFonts w:ascii="仿宋" w:eastAsia="仿宋" w:hAnsi="仿宋" w:cs="仿宋" w:hint="eastAsia"/>
            <w:lang w:eastAsia="zh-CN"/>
          </w:rPr>
          <w:t>(一)、铁路基建行业分析</w:t>
        </w:r>
        <w:r>
          <w:tab/>
        </w:r>
        <w:r>
          <w:fldChar w:fldCharType="begin"/>
        </w:r>
        <w:r>
          <w:instrText xml:space="preserve"> PAGEREF _Toc30171 \h </w:instrText>
        </w:r>
        <w:r>
          <w:fldChar w:fldCharType="separate"/>
        </w:r>
        <w:r>
          <w:t>3</w:t>
        </w:r>
        <w:r>
          <w:fldChar w:fldCharType="end"/>
        </w:r>
      </w:hyperlink>
    </w:p>
    <w:p>
      <w:pPr>
        <w:pStyle w:val="TOC2"/>
        <w:tabs>
          <w:tab w:val="right" w:leader="dot" w:pos="8306"/>
        </w:tabs>
      </w:pPr>
      <w:hyperlink w:anchor="_Toc15690" w:history="1">
        <w:r>
          <w:rPr>
            <w:rFonts w:ascii="仿宋" w:eastAsia="仿宋" w:hAnsi="仿宋" w:cs="仿宋" w:hint="eastAsia"/>
            <w:lang w:eastAsia="zh-CN"/>
          </w:rPr>
          <w:t>(二)、铁路基建市场分析预测</w:t>
        </w:r>
        <w:r>
          <w:tab/>
        </w:r>
        <w:r>
          <w:fldChar w:fldCharType="begin"/>
        </w:r>
        <w:r>
          <w:instrText xml:space="preserve"> PAGEREF _Toc15690 \h </w:instrText>
        </w:r>
        <w:r>
          <w:fldChar w:fldCharType="separate"/>
        </w:r>
        <w:r>
          <w:t>4</w:t>
        </w:r>
        <w:r>
          <w:fldChar w:fldCharType="end"/>
        </w:r>
      </w:hyperlink>
    </w:p>
    <w:p>
      <w:pPr>
        <w:pStyle w:val="TOC1"/>
        <w:tabs>
          <w:tab w:val="right" w:leader="dot" w:pos="8306"/>
        </w:tabs>
      </w:pPr>
      <w:hyperlink w:anchor="_Toc29928" w:history="1">
        <w:r>
          <w:rPr>
            <w:rFonts w:ascii="仿宋" w:eastAsia="仿宋" w:hAnsi="仿宋" w:cs="仿宋" w:hint="eastAsia"/>
            <w:lang w:eastAsia="zh-CN"/>
          </w:rPr>
          <w:t>二、铁路基建项目选址可行性分析</w:t>
        </w:r>
        <w:r>
          <w:tab/>
        </w:r>
        <w:r>
          <w:fldChar w:fldCharType="begin"/>
        </w:r>
        <w:r>
          <w:instrText xml:space="preserve"> PAGEREF _Toc29928 \h </w:instrText>
        </w:r>
        <w:r>
          <w:fldChar w:fldCharType="separate"/>
        </w:r>
        <w:r>
          <w:t>5</w:t>
        </w:r>
        <w:r>
          <w:fldChar w:fldCharType="end"/>
        </w:r>
      </w:hyperlink>
    </w:p>
    <w:p>
      <w:pPr>
        <w:pStyle w:val="TOC2"/>
        <w:tabs>
          <w:tab w:val="right" w:leader="dot" w:pos="8306"/>
        </w:tabs>
      </w:pPr>
      <w:hyperlink w:anchor="_Toc9532" w:history="1">
        <w:r>
          <w:rPr>
            <w:rFonts w:ascii="仿宋" w:eastAsia="仿宋" w:hAnsi="仿宋" w:cs="仿宋" w:hint="eastAsia"/>
            <w:lang w:eastAsia="zh-CN"/>
          </w:rPr>
          <w:t>(一)、铁路基建项目选址</w:t>
        </w:r>
        <w:r>
          <w:tab/>
        </w:r>
        <w:r>
          <w:fldChar w:fldCharType="begin"/>
        </w:r>
        <w:r>
          <w:instrText xml:space="preserve"> PAGEREF _Toc9532 \h </w:instrText>
        </w:r>
        <w:r>
          <w:fldChar w:fldCharType="separate"/>
        </w:r>
        <w:r>
          <w:t>5</w:t>
        </w:r>
        <w:r>
          <w:fldChar w:fldCharType="end"/>
        </w:r>
      </w:hyperlink>
    </w:p>
    <w:p>
      <w:pPr>
        <w:pStyle w:val="TOC2"/>
        <w:tabs>
          <w:tab w:val="right" w:leader="dot" w:pos="8306"/>
        </w:tabs>
      </w:pPr>
      <w:hyperlink w:anchor="_Toc19432" w:history="1">
        <w:r>
          <w:rPr>
            <w:rFonts w:ascii="仿宋" w:eastAsia="仿宋" w:hAnsi="仿宋" w:cs="仿宋" w:hint="eastAsia"/>
            <w:lang w:eastAsia="zh-CN"/>
          </w:rPr>
          <w:t>(二)、用地控制指标</w:t>
        </w:r>
        <w:r>
          <w:tab/>
        </w:r>
        <w:r>
          <w:fldChar w:fldCharType="begin"/>
        </w:r>
        <w:r>
          <w:instrText xml:space="preserve"> PAGEREF _Toc19432 \h </w:instrText>
        </w:r>
        <w:r>
          <w:fldChar w:fldCharType="separate"/>
        </w:r>
        <w:r>
          <w:t>5</w:t>
        </w:r>
        <w:r>
          <w:fldChar w:fldCharType="end"/>
        </w:r>
      </w:hyperlink>
    </w:p>
    <w:p>
      <w:pPr>
        <w:pStyle w:val="TOC2"/>
        <w:tabs>
          <w:tab w:val="right" w:leader="dot" w:pos="8306"/>
        </w:tabs>
      </w:pPr>
      <w:hyperlink w:anchor="_Toc14685" w:history="1">
        <w:r>
          <w:rPr>
            <w:rFonts w:ascii="仿宋" w:eastAsia="仿宋" w:hAnsi="仿宋" w:cs="仿宋" w:hint="eastAsia"/>
            <w:lang w:eastAsia="zh-CN"/>
          </w:rPr>
          <w:t>(三)、节约用地措施</w:t>
        </w:r>
        <w:r>
          <w:tab/>
        </w:r>
        <w:r>
          <w:fldChar w:fldCharType="begin"/>
        </w:r>
        <w:r>
          <w:instrText xml:space="preserve"> PAGEREF _Toc14685 \h </w:instrText>
        </w:r>
        <w:r>
          <w:fldChar w:fldCharType="separate"/>
        </w:r>
        <w:r>
          <w:t>7</w:t>
        </w:r>
        <w:r>
          <w:fldChar w:fldCharType="end"/>
        </w:r>
      </w:hyperlink>
    </w:p>
    <w:p>
      <w:pPr>
        <w:pStyle w:val="TOC2"/>
        <w:tabs>
          <w:tab w:val="right" w:leader="dot" w:pos="8306"/>
        </w:tabs>
      </w:pPr>
      <w:hyperlink w:anchor="_Toc29505" w:history="1">
        <w:r>
          <w:rPr>
            <w:rFonts w:ascii="仿宋" w:eastAsia="仿宋" w:hAnsi="仿宋" w:cs="仿宋" w:hint="eastAsia"/>
            <w:lang w:eastAsia="zh-CN"/>
          </w:rPr>
          <w:t>(四)、总图布置方案</w:t>
        </w:r>
        <w:r>
          <w:tab/>
        </w:r>
        <w:r>
          <w:fldChar w:fldCharType="begin"/>
        </w:r>
        <w:r>
          <w:instrText xml:space="preserve"> PAGEREF _Toc29505 \h </w:instrText>
        </w:r>
        <w:r>
          <w:fldChar w:fldCharType="separate"/>
        </w:r>
        <w:r>
          <w:t>8</w:t>
        </w:r>
        <w:r>
          <w:fldChar w:fldCharType="end"/>
        </w:r>
      </w:hyperlink>
    </w:p>
    <w:p>
      <w:pPr>
        <w:pStyle w:val="TOC2"/>
        <w:tabs>
          <w:tab w:val="right" w:leader="dot" w:pos="8306"/>
        </w:tabs>
      </w:pPr>
      <w:hyperlink w:anchor="_Toc2751" w:history="1">
        <w:r>
          <w:rPr>
            <w:rFonts w:ascii="仿宋" w:eastAsia="仿宋" w:hAnsi="仿宋" w:cs="仿宋" w:hint="eastAsia"/>
            <w:lang w:eastAsia="zh-CN"/>
          </w:rPr>
          <w:t>(五)、选址综合评价</w:t>
        </w:r>
        <w:r>
          <w:tab/>
        </w:r>
        <w:r>
          <w:fldChar w:fldCharType="begin"/>
        </w:r>
        <w:r>
          <w:instrText xml:space="preserve"> PAGEREF _Toc2751 \h </w:instrText>
        </w:r>
        <w:r>
          <w:fldChar w:fldCharType="separate"/>
        </w:r>
        <w:r>
          <w:t>9</w:t>
        </w:r>
        <w:r>
          <w:fldChar w:fldCharType="end"/>
        </w:r>
      </w:hyperlink>
    </w:p>
    <w:p>
      <w:pPr>
        <w:pStyle w:val="TOC1"/>
        <w:tabs>
          <w:tab w:val="right" w:leader="dot" w:pos="8306"/>
        </w:tabs>
      </w:pPr>
      <w:hyperlink w:anchor="_Toc20729" w:history="1">
        <w:r>
          <w:rPr>
            <w:rFonts w:ascii="仿宋" w:eastAsia="仿宋" w:hAnsi="仿宋" w:cs="仿宋" w:hint="eastAsia"/>
            <w:lang w:eastAsia="zh-CN"/>
          </w:rPr>
          <w:t>三、铁路基建项目可持续发展</w:t>
        </w:r>
        <w:r>
          <w:tab/>
        </w:r>
        <w:r>
          <w:fldChar w:fldCharType="begin"/>
        </w:r>
        <w:r>
          <w:instrText xml:space="preserve"> PAGEREF _Toc20729 \h </w:instrText>
        </w:r>
        <w:r>
          <w:fldChar w:fldCharType="separate"/>
        </w:r>
        <w:r>
          <w:t>10</w:t>
        </w:r>
        <w:r>
          <w:fldChar w:fldCharType="end"/>
        </w:r>
      </w:hyperlink>
    </w:p>
    <w:p>
      <w:pPr>
        <w:pStyle w:val="TOC2"/>
        <w:tabs>
          <w:tab w:val="right" w:leader="dot" w:pos="8306"/>
        </w:tabs>
      </w:pPr>
      <w:hyperlink w:anchor="_Toc926" w:history="1">
        <w:r>
          <w:rPr>
            <w:rFonts w:ascii="仿宋" w:eastAsia="仿宋" w:hAnsi="仿宋" w:cs="仿宋" w:hint="eastAsia"/>
            <w:lang w:eastAsia="zh-CN"/>
          </w:rPr>
          <w:t>(一)、可持续战略与实践</w:t>
        </w:r>
        <w:r>
          <w:tab/>
        </w:r>
        <w:r>
          <w:fldChar w:fldCharType="begin"/>
        </w:r>
        <w:r>
          <w:instrText xml:space="preserve"> PAGEREF _Toc926 \h </w:instrText>
        </w:r>
        <w:r>
          <w:fldChar w:fldCharType="separate"/>
        </w:r>
        <w:r>
          <w:t>10</w:t>
        </w:r>
        <w:r>
          <w:fldChar w:fldCharType="end"/>
        </w:r>
      </w:hyperlink>
    </w:p>
    <w:p>
      <w:pPr>
        <w:pStyle w:val="TOC2"/>
        <w:tabs>
          <w:tab w:val="right" w:leader="dot" w:pos="8306"/>
        </w:tabs>
      </w:pPr>
      <w:hyperlink w:anchor="_Toc6499" w:history="1">
        <w:r>
          <w:rPr>
            <w:rFonts w:ascii="仿宋" w:eastAsia="仿宋" w:hAnsi="仿宋" w:cs="仿宋" w:hint="eastAsia"/>
            <w:lang w:eastAsia="zh-CN"/>
          </w:rPr>
          <w:t>(二)、环保与社会责任</w:t>
        </w:r>
        <w:r>
          <w:tab/>
        </w:r>
        <w:r>
          <w:fldChar w:fldCharType="begin"/>
        </w:r>
        <w:r>
          <w:instrText xml:space="preserve"> PAGEREF _Toc6499 \h </w:instrText>
        </w:r>
        <w:r>
          <w:fldChar w:fldCharType="separate"/>
        </w:r>
        <w:r>
          <w:t>10</w:t>
        </w:r>
        <w:r>
          <w:fldChar w:fldCharType="end"/>
        </w:r>
      </w:hyperlink>
    </w:p>
    <w:p>
      <w:pPr>
        <w:pStyle w:val="TOC1"/>
        <w:tabs>
          <w:tab w:val="right" w:leader="dot" w:pos="8306"/>
        </w:tabs>
      </w:pPr>
      <w:hyperlink w:anchor="_Toc21991" w:history="1">
        <w:r>
          <w:rPr>
            <w:rFonts w:ascii="仿宋" w:eastAsia="仿宋" w:hAnsi="仿宋" w:cs="仿宋" w:hint="eastAsia"/>
            <w:lang w:eastAsia="zh-CN"/>
          </w:rPr>
          <w:t>四、铁路基建项目概论</w:t>
        </w:r>
        <w:r>
          <w:tab/>
        </w:r>
        <w:r>
          <w:fldChar w:fldCharType="begin"/>
        </w:r>
        <w:r>
          <w:instrText xml:space="preserve"> PAGEREF _Toc21991 \h </w:instrText>
        </w:r>
        <w:r>
          <w:fldChar w:fldCharType="separate"/>
        </w:r>
        <w:r>
          <w:t>11</w:t>
        </w:r>
        <w:r>
          <w:fldChar w:fldCharType="end"/>
        </w:r>
      </w:hyperlink>
    </w:p>
    <w:p>
      <w:pPr>
        <w:pStyle w:val="TOC2"/>
        <w:tabs>
          <w:tab w:val="right" w:leader="dot" w:pos="8306"/>
        </w:tabs>
      </w:pPr>
      <w:hyperlink w:anchor="_Toc21015" w:history="1">
        <w:r>
          <w:rPr>
            <w:rFonts w:ascii="仿宋" w:eastAsia="仿宋" w:hAnsi="仿宋" w:cs="仿宋" w:hint="eastAsia"/>
            <w:lang w:eastAsia="zh-CN"/>
          </w:rPr>
          <w:t>(一)、铁路基建项目概况</w:t>
        </w:r>
        <w:r>
          <w:tab/>
        </w:r>
        <w:r>
          <w:fldChar w:fldCharType="begin"/>
        </w:r>
        <w:r>
          <w:instrText xml:space="preserve"> PAGEREF _Toc21015 \h </w:instrText>
        </w:r>
        <w:r>
          <w:fldChar w:fldCharType="separate"/>
        </w:r>
        <w:r>
          <w:t>11</w:t>
        </w:r>
        <w:r>
          <w:fldChar w:fldCharType="end"/>
        </w:r>
      </w:hyperlink>
    </w:p>
    <w:p>
      <w:pPr>
        <w:pStyle w:val="TOC2"/>
        <w:tabs>
          <w:tab w:val="right" w:leader="dot" w:pos="8306"/>
        </w:tabs>
      </w:pPr>
      <w:hyperlink w:anchor="_Toc1728" w:history="1">
        <w:r>
          <w:rPr>
            <w:rFonts w:ascii="仿宋" w:eastAsia="仿宋" w:hAnsi="仿宋" w:cs="仿宋" w:hint="eastAsia"/>
            <w:lang w:eastAsia="zh-CN"/>
          </w:rPr>
          <w:t>(二)、铁路基建项目目标</w:t>
        </w:r>
        <w:r>
          <w:tab/>
        </w:r>
        <w:r>
          <w:fldChar w:fldCharType="begin"/>
        </w:r>
        <w:r>
          <w:instrText xml:space="preserve"> PAGEREF _Toc1728 \h </w:instrText>
        </w:r>
        <w:r>
          <w:fldChar w:fldCharType="separate"/>
        </w:r>
        <w:r>
          <w:t>14</w:t>
        </w:r>
        <w:r>
          <w:fldChar w:fldCharType="end"/>
        </w:r>
      </w:hyperlink>
    </w:p>
    <w:p>
      <w:pPr>
        <w:pStyle w:val="TOC2"/>
        <w:tabs>
          <w:tab w:val="right" w:leader="dot" w:pos="8306"/>
        </w:tabs>
      </w:pPr>
      <w:hyperlink w:anchor="_Toc29130" w:history="1">
        <w:r>
          <w:rPr>
            <w:rFonts w:ascii="仿宋" w:eastAsia="仿宋" w:hAnsi="仿宋" w:cs="仿宋" w:hint="eastAsia"/>
            <w:lang w:eastAsia="zh-CN"/>
          </w:rPr>
          <w:t>(三)、铁路基建项目提出的理由</w:t>
        </w:r>
        <w:r>
          <w:tab/>
        </w:r>
        <w:r>
          <w:fldChar w:fldCharType="begin"/>
        </w:r>
        <w:r>
          <w:instrText xml:space="preserve"> PAGEREF _Toc29130 \h </w:instrText>
        </w:r>
        <w:r>
          <w:fldChar w:fldCharType="separate"/>
        </w:r>
        <w:r>
          <w:t>14</w:t>
        </w:r>
        <w:r>
          <w:fldChar w:fldCharType="end"/>
        </w:r>
      </w:hyperlink>
    </w:p>
    <w:p>
      <w:pPr>
        <w:pStyle w:val="TOC2"/>
        <w:tabs>
          <w:tab w:val="right" w:leader="dot" w:pos="8306"/>
        </w:tabs>
      </w:pPr>
      <w:hyperlink w:anchor="_Toc18320" w:history="1">
        <w:r>
          <w:rPr>
            <w:rFonts w:ascii="仿宋" w:eastAsia="仿宋" w:hAnsi="仿宋" w:cs="仿宋" w:hint="eastAsia"/>
            <w:lang w:eastAsia="zh-CN"/>
          </w:rPr>
          <w:t>(四)、铁路基建项目意义</w:t>
        </w:r>
        <w:r>
          <w:tab/>
        </w:r>
        <w:r>
          <w:fldChar w:fldCharType="begin"/>
        </w:r>
        <w:r>
          <w:instrText xml:space="preserve"> PAGEREF _Toc18320 \h </w:instrText>
        </w:r>
        <w:r>
          <w:fldChar w:fldCharType="separate"/>
        </w:r>
        <w:r>
          <w:t>16</w:t>
        </w:r>
        <w:r>
          <w:fldChar w:fldCharType="end"/>
        </w:r>
      </w:hyperlink>
    </w:p>
    <w:p>
      <w:pPr>
        <w:pStyle w:val="TOC2"/>
        <w:tabs>
          <w:tab w:val="right" w:leader="dot" w:pos="8306"/>
        </w:tabs>
      </w:pPr>
      <w:hyperlink w:anchor="_Toc11198" w:history="1">
        <w:r>
          <w:rPr>
            <w:rFonts w:ascii="仿宋" w:eastAsia="仿宋" w:hAnsi="仿宋" w:cs="仿宋" w:hint="eastAsia"/>
            <w:lang w:eastAsia="zh-CN"/>
          </w:rPr>
          <w:t>(五)、铁路基建项目背景</w:t>
        </w:r>
        <w:r>
          <w:tab/>
        </w:r>
        <w:r>
          <w:fldChar w:fldCharType="begin"/>
        </w:r>
        <w:r>
          <w:instrText xml:space="preserve"> PAGEREF _Toc11198 \h </w:instrText>
        </w:r>
        <w:r>
          <w:fldChar w:fldCharType="separate"/>
        </w:r>
        <w:r>
          <w:t>17</w:t>
        </w:r>
        <w:r>
          <w:fldChar w:fldCharType="end"/>
        </w:r>
      </w:hyperlink>
    </w:p>
    <w:p>
      <w:pPr>
        <w:pStyle w:val="TOC1"/>
        <w:tabs>
          <w:tab w:val="right" w:leader="dot" w:pos="8306"/>
        </w:tabs>
      </w:pPr>
      <w:hyperlink w:anchor="_Toc4130" w:history="1">
        <w:r>
          <w:rPr>
            <w:rFonts w:ascii="仿宋" w:eastAsia="仿宋" w:hAnsi="仿宋" w:cs="仿宋" w:hint="eastAsia"/>
            <w:lang w:eastAsia="zh-CN"/>
          </w:rPr>
          <w:t>五、铁路基建项目建设单位说明</w:t>
        </w:r>
        <w:r>
          <w:tab/>
        </w:r>
        <w:r>
          <w:fldChar w:fldCharType="begin"/>
        </w:r>
        <w:r>
          <w:instrText xml:space="preserve"> PAGEREF _Toc4130 \h </w:instrText>
        </w:r>
        <w:r>
          <w:fldChar w:fldCharType="separate"/>
        </w:r>
        <w:r>
          <w:t>18</w:t>
        </w:r>
        <w:r>
          <w:fldChar w:fldCharType="end"/>
        </w:r>
      </w:hyperlink>
    </w:p>
    <w:p>
      <w:pPr>
        <w:pStyle w:val="TOC2"/>
        <w:tabs>
          <w:tab w:val="right" w:leader="dot" w:pos="8306"/>
        </w:tabs>
      </w:pPr>
      <w:hyperlink w:anchor="_Toc11236" w:history="1">
        <w:r>
          <w:rPr>
            <w:rFonts w:ascii="仿宋" w:eastAsia="仿宋" w:hAnsi="仿宋" w:cs="仿宋" w:hint="eastAsia"/>
            <w:lang w:eastAsia="zh-CN"/>
          </w:rPr>
          <w:t>(一)、铁路基建项目承办单位基本情况</w:t>
        </w:r>
        <w:r>
          <w:tab/>
        </w:r>
        <w:r>
          <w:fldChar w:fldCharType="begin"/>
        </w:r>
        <w:r>
          <w:instrText xml:space="preserve"> PAGEREF _Toc11236 \h </w:instrText>
        </w:r>
        <w:r>
          <w:fldChar w:fldCharType="separate"/>
        </w:r>
        <w:r>
          <w:t>18</w:t>
        </w:r>
        <w:r>
          <w:fldChar w:fldCharType="end"/>
        </w:r>
      </w:hyperlink>
    </w:p>
    <w:p>
      <w:pPr>
        <w:pStyle w:val="TOC2"/>
        <w:tabs>
          <w:tab w:val="right" w:leader="dot" w:pos="8306"/>
        </w:tabs>
      </w:pPr>
      <w:hyperlink w:anchor="_Toc19138" w:history="1">
        <w:r>
          <w:rPr>
            <w:rFonts w:ascii="仿宋" w:eastAsia="仿宋" w:hAnsi="仿宋" w:cs="仿宋" w:hint="eastAsia"/>
            <w:lang w:eastAsia="zh-CN"/>
          </w:rPr>
          <w:t>(二)、公司经济效益分析</w:t>
        </w:r>
        <w:r>
          <w:tab/>
        </w:r>
        <w:r>
          <w:fldChar w:fldCharType="begin"/>
        </w:r>
        <w:r>
          <w:instrText xml:space="preserve"> PAGEREF _Toc19138 \h </w:instrText>
        </w:r>
        <w:r>
          <w:fldChar w:fldCharType="separate"/>
        </w:r>
        <w:r>
          <w:t>18</w:t>
        </w:r>
        <w:r>
          <w:fldChar w:fldCharType="end"/>
        </w:r>
      </w:hyperlink>
    </w:p>
    <w:p>
      <w:pPr>
        <w:pStyle w:val="TOC1"/>
        <w:tabs>
          <w:tab w:val="right" w:leader="dot" w:pos="8306"/>
        </w:tabs>
      </w:pPr>
      <w:hyperlink w:anchor="_Toc28907" w:history="1">
        <w:r>
          <w:rPr>
            <w:rFonts w:ascii="仿宋" w:eastAsia="仿宋" w:hAnsi="仿宋" w:cs="仿宋" w:hint="eastAsia"/>
            <w:lang w:eastAsia="zh-CN"/>
          </w:rPr>
          <w:t>六、铁路基建项目土建工程</w:t>
        </w:r>
        <w:r>
          <w:tab/>
        </w:r>
        <w:r>
          <w:fldChar w:fldCharType="begin"/>
        </w:r>
        <w:r>
          <w:instrText xml:space="preserve"> PAGEREF _Toc28907 \h </w:instrText>
        </w:r>
        <w:r>
          <w:fldChar w:fldCharType="separate"/>
        </w:r>
        <w:r>
          <w:t>19</w:t>
        </w:r>
        <w:r>
          <w:fldChar w:fldCharType="end"/>
        </w:r>
      </w:hyperlink>
    </w:p>
    <w:p>
      <w:pPr>
        <w:pStyle w:val="TOC2"/>
        <w:tabs>
          <w:tab w:val="right" w:leader="dot" w:pos="8306"/>
        </w:tabs>
      </w:pPr>
      <w:hyperlink w:anchor="_Toc10904" w:history="1">
        <w:r>
          <w:rPr>
            <w:rFonts w:ascii="仿宋" w:eastAsia="仿宋" w:hAnsi="仿宋" w:cs="仿宋" w:hint="eastAsia"/>
            <w:lang w:eastAsia="zh-CN"/>
          </w:rPr>
          <w:t>(一)、建筑工程设计原则</w:t>
        </w:r>
        <w:r>
          <w:tab/>
        </w:r>
        <w:r>
          <w:fldChar w:fldCharType="begin"/>
        </w:r>
        <w:r>
          <w:instrText xml:space="preserve"> PAGEREF _Toc10904 \h </w:instrText>
        </w:r>
        <w:r>
          <w:fldChar w:fldCharType="separate"/>
        </w:r>
        <w:r>
          <w:t>19</w:t>
        </w:r>
        <w:r>
          <w:fldChar w:fldCharType="end"/>
        </w:r>
      </w:hyperlink>
    </w:p>
    <w:p>
      <w:pPr>
        <w:pStyle w:val="TOC2"/>
        <w:tabs>
          <w:tab w:val="right" w:leader="dot" w:pos="8306"/>
        </w:tabs>
      </w:pPr>
      <w:hyperlink w:anchor="_Toc7110" w:history="1">
        <w:r>
          <w:rPr>
            <w:rFonts w:ascii="仿宋" w:eastAsia="仿宋" w:hAnsi="仿宋" w:cs="仿宋" w:hint="eastAsia"/>
            <w:lang w:eastAsia="zh-CN"/>
          </w:rPr>
          <w:t>(二)、土建工程设计年限及安全等级</w:t>
        </w:r>
        <w:r>
          <w:tab/>
        </w:r>
        <w:r>
          <w:fldChar w:fldCharType="begin"/>
        </w:r>
        <w:r>
          <w:instrText xml:space="preserve"> PAGEREF _Toc7110 \h </w:instrText>
        </w:r>
        <w:r>
          <w:fldChar w:fldCharType="separate"/>
        </w:r>
        <w:r>
          <w:t>21</w:t>
        </w:r>
        <w:r>
          <w:fldChar w:fldCharType="end"/>
        </w:r>
      </w:hyperlink>
    </w:p>
    <w:p>
      <w:pPr>
        <w:pStyle w:val="TOC2"/>
        <w:tabs>
          <w:tab w:val="right" w:leader="dot" w:pos="8306"/>
        </w:tabs>
      </w:pPr>
      <w:hyperlink w:anchor="_Toc17805" w:history="1">
        <w:r>
          <w:rPr>
            <w:rFonts w:ascii="仿宋" w:eastAsia="仿宋" w:hAnsi="仿宋" w:cs="仿宋" w:hint="eastAsia"/>
            <w:lang w:eastAsia="zh-CN"/>
          </w:rPr>
          <w:t>(三)、建筑工程设计总体要求</w:t>
        </w:r>
        <w:r>
          <w:tab/>
        </w:r>
        <w:r>
          <w:fldChar w:fldCharType="begin"/>
        </w:r>
        <w:r>
          <w:instrText xml:space="preserve"> PAGEREF _Toc17805 \h </w:instrText>
        </w:r>
        <w:r>
          <w:fldChar w:fldCharType="separate"/>
        </w:r>
        <w:r>
          <w:t>22</w:t>
        </w:r>
        <w:r>
          <w:fldChar w:fldCharType="end"/>
        </w:r>
      </w:hyperlink>
    </w:p>
    <w:p>
      <w:pPr>
        <w:pStyle w:val="TOC2"/>
        <w:tabs>
          <w:tab w:val="right" w:leader="dot" w:pos="8306"/>
        </w:tabs>
      </w:pPr>
      <w:hyperlink w:anchor="_Toc2166" w:history="1">
        <w:r>
          <w:rPr>
            <w:rFonts w:ascii="仿宋" w:eastAsia="仿宋" w:hAnsi="仿宋" w:cs="仿宋" w:hint="eastAsia"/>
            <w:lang w:eastAsia="zh-CN"/>
          </w:rPr>
          <w:t>(四)、土建工程建设指标</w:t>
        </w:r>
        <w:r>
          <w:tab/>
        </w:r>
        <w:r>
          <w:fldChar w:fldCharType="begin"/>
        </w:r>
        <w:r>
          <w:instrText xml:space="preserve"> PAGEREF _Toc2166 \h </w:instrText>
        </w:r>
        <w:r>
          <w:fldChar w:fldCharType="separate"/>
        </w:r>
        <w:r>
          <w:t>22</w:t>
        </w:r>
        <w:r>
          <w:fldChar w:fldCharType="end"/>
        </w:r>
      </w:hyperlink>
    </w:p>
    <w:p>
      <w:pPr>
        <w:pStyle w:val="TOC1"/>
        <w:tabs>
          <w:tab w:val="right" w:leader="dot" w:pos="8306"/>
        </w:tabs>
      </w:pPr>
      <w:hyperlink w:anchor="_Toc5742" w:history="1">
        <w:r>
          <w:rPr>
            <w:rFonts w:ascii="仿宋" w:eastAsia="仿宋" w:hAnsi="仿宋" w:cs="仿宋" w:hint="eastAsia"/>
            <w:lang w:eastAsia="zh-CN"/>
          </w:rPr>
          <w:t>七、铁路基建项目人力资源管理</w:t>
        </w:r>
        <w:r>
          <w:tab/>
        </w:r>
        <w:r>
          <w:fldChar w:fldCharType="begin"/>
        </w:r>
        <w:r>
          <w:instrText xml:space="preserve"> PAGEREF _Toc5742 \h </w:instrText>
        </w:r>
        <w:r>
          <w:fldChar w:fldCharType="separate"/>
        </w:r>
        <w:r>
          <w:t>23</w:t>
        </w:r>
        <w:r>
          <w:fldChar w:fldCharType="end"/>
        </w:r>
      </w:hyperlink>
    </w:p>
    <w:p>
      <w:pPr>
        <w:pStyle w:val="TOC2"/>
        <w:tabs>
          <w:tab w:val="right" w:leader="dot" w:pos="8306"/>
        </w:tabs>
      </w:pPr>
      <w:hyperlink w:anchor="_Toc25118" w:history="1">
        <w:r>
          <w:rPr>
            <w:rFonts w:ascii="仿宋" w:eastAsia="仿宋" w:hAnsi="仿宋" w:cs="仿宋" w:hint="eastAsia"/>
            <w:lang w:eastAsia="zh-CN"/>
          </w:rPr>
          <w:t>(一)、建立健全的预算管理制度</w:t>
        </w:r>
        <w:r>
          <w:tab/>
        </w:r>
        <w:r>
          <w:fldChar w:fldCharType="begin"/>
        </w:r>
        <w:r>
          <w:instrText xml:space="preserve"> PAGEREF _Toc25118 \h </w:instrText>
        </w:r>
        <w:r>
          <w:fldChar w:fldCharType="separate"/>
        </w:r>
        <w:r>
          <w:t>23</w:t>
        </w:r>
        <w:r>
          <w:fldChar w:fldCharType="end"/>
        </w:r>
      </w:hyperlink>
    </w:p>
    <w:p>
      <w:pPr>
        <w:pStyle w:val="TOC2"/>
        <w:tabs>
          <w:tab w:val="right" w:leader="dot" w:pos="8306"/>
        </w:tabs>
      </w:pPr>
      <w:hyperlink w:anchor="_Toc28983" w:history="1">
        <w:r>
          <w:rPr>
            <w:rFonts w:ascii="仿宋" w:eastAsia="仿宋" w:hAnsi="仿宋" w:cs="仿宋" w:hint="eastAsia"/>
            <w:lang w:eastAsia="zh-CN"/>
          </w:rPr>
          <w:t>(二)、加强资金流动监控</w:t>
        </w:r>
        <w:r>
          <w:tab/>
        </w:r>
        <w:r>
          <w:fldChar w:fldCharType="begin"/>
        </w:r>
        <w:r>
          <w:instrText xml:space="preserve"> PAGEREF _Toc28983 \h </w:instrText>
        </w:r>
        <w:r>
          <w:fldChar w:fldCharType="separate"/>
        </w:r>
        <w:r>
          <w:t>24</w:t>
        </w:r>
        <w:r>
          <w:fldChar w:fldCharType="end"/>
        </w:r>
      </w:hyperlink>
    </w:p>
    <w:p>
      <w:pPr>
        <w:pStyle w:val="TOC2"/>
        <w:tabs>
          <w:tab w:val="right" w:leader="dot" w:pos="8306"/>
        </w:tabs>
      </w:pPr>
      <w:hyperlink w:anchor="_Toc13474" w:history="1">
        <w:r>
          <w:rPr>
            <w:rFonts w:ascii="仿宋" w:eastAsia="仿宋" w:hAnsi="仿宋" w:cs="仿宋" w:hint="eastAsia"/>
            <w:lang w:eastAsia="zh-CN"/>
          </w:rPr>
          <w:t>(三)、制定完善的风险控制机制</w:t>
        </w:r>
        <w:r>
          <w:tab/>
        </w:r>
        <w:r>
          <w:fldChar w:fldCharType="begin"/>
        </w:r>
        <w:r>
          <w:instrText xml:space="preserve"> PAGEREF _Toc13474 \h </w:instrText>
        </w:r>
        <w:r>
          <w:fldChar w:fldCharType="separate"/>
        </w:r>
        <w:r>
          <w:t>25</w:t>
        </w:r>
        <w:r>
          <w:fldChar w:fldCharType="end"/>
        </w:r>
      </w:hyperlink>
    </w:p>
    <w:p>
      <w:pPr>
        <w:pStyle w:val="TOC2"/>
        <w:tabs>
          <w:tab w:val="right" w:leader="dot" w:pos="8306"/>
        </w:tabs>
      </w:pPr>
      <w:hyperlink w:anchor="_Toc682" w:history="1">
        <w:r>
          <w:rPr>
            <w:rFonts w:ascii="仿宋" w:eastAsia="仿宋" w:hAnsi="仿宋" w:cs="仿宋" w:hint="eastAsia"/>
            <w:lang w:eastAsia="zh-CN"/>
          </w:rPr>
          <w:t>(四)、优化成本管理</w:t>
        </w:r>
        <w:r>
          <w:tab/>
        </w:r>
        <w:r>
          <w:fldChar w:fldCharType="begin"/>
        </w:r>
        <w:r>
          <w:instrText xml:space="preserve"> PAGEREF _Toc682 \h </w:instrText>
        </w:r>
        <w:r>
          <w:fldChar w:fldCharType="separate"/>
        </w:r>
        <w:r>
          <w:t>27</w:t>
        </w:r>
        <w:r>
          <w:fldChar w:fldCharType="end"/>
        </w:r>
      </w:hyperlink>
    </w:p>
    <w:p>
      <w:pPr>
        <w:pStyle w:val="TOC1"/>
        <w:tabs>
          <w:tab w:val="right" w:leader="dot" w:pos="8306"/>
        </w:tabs>
      </w:pPr>
      <w:hyperlink w:anchor="_Toc20584" w:history="1">
        <w:r>
          <w:rPr>
            <w:rFonts w:ascii="仿宋" w:eastAsia="仿宋" w:hAnsi="仿宋" w:cs="仿宋" w:hint="eastAsia"/>
            <w:lang w:eastAsia="zh-CN"/>
          </w:rPr>
          <w:t>八、铁路基建项目创新与研发</w:t>
        </w:r>
        <w:r>
          <w:tab/>
        </w:r>
        <w:r>
          <w:fldChar w:fldCharType="begin"/>
        </w:r>
        <w:r>
          <w:instrText xml:space="preserve"> PAGEREF _Toc20584 \h </w:instrText>
        </w:r>
        <w:r>
          <w:fldChar w:fldCharType="separate"/>
        </w:r>
        <w:r>
          <w:t>28</w:t>
        </w:r>
        <w:r>
          <w:fldChar w:fldCharType="end"/>
        </w:r>
      </w:hyperlink>
    </w:p>
    <w:p>
      <w:pPr>
        <w:pStyle w:val="TOC2"/>
        <w:tabs>
          <w:tab w:val="right" w:leader="dot" w:pos="8306"/>
        </w:tabs>
      </w:pPr>
      <w:hyperlink w:anchor="_Toc32154" w:history="1">
        <w:r>
          <w:rPr>
            <w:rFonts w:ascii="仿宋" w:eastAsia="仿宋" w:hAnsi="仿宋" w:cs="仿宋" w:hint="eastAsia"/>
            <w:lang w:eastAsia="zh-CN"/>
          </w:rPr>
          <w:t>(一)、创新策略与方向</w:t>
        </w:r>
        <w:r>
          <w:tab/>
        </w:r>
        <w:r>
          <w:fldChar w:fldCharType="begin"/>
        </w:r>
        <w:r>
          <w:instrText xml:space="preserve"> PAGEREF _Toc32154 \h </w:instrText>
        </w:r>
        <w:r>
          <w:fldChar w:fldCharType="separate"/>
        </w:r>
        <w:r>
          <w:t>28</w:t>
        </w:r>
        <w:r>
          <w:fldChar w:fldCharType="end"/>
        </w:r>
      </w:hyperlink>
    </w:p>
    <w:p>
      <w:pPr>
        <w:pStyle w:val="TOC2"/>
        <w:tabs>
          <w:tab w:val="right" w:leader="dot" w:pos="8306"/>
        </w:tabs>
      </w:pPr>
      <w:hyperlink w:anchor="_Toc14579" w:history="1">
        <w:r>
          <w:rPr>
            <w:rFonts w:ascii="仿宋" w:eastAsia="仿宋" w:hAnsi="仿宋" w:cs="仿宋" w:hint="eastAsia"/>
            <w:lang w:eastAsia="zh-CN"/>
          </w:rPr>
          <w:t>(二)、研发规划与投入</w:t>
        </w:r>
        <w:r>
          <w:tab/>
        </w:r>
        <w:r>
          <w:fldChar w:fldCharType="begin"/>
        </w:r>
        <w:r>
          <w:instrText xml:space="preserve"> PAGEREF _Toc14579 \h </w:instrText>
        </w:r>
        <w:r>
          <w:fldChar w:fldCharType="separate"/>
        </w:r>
        <w:r>
          <w:t>29</w:t>
        </w:r>
        <w:r>
          <w:fldChar w:fldCharType="end"/>
        </w:r>
      </w:hyperlink>
    </w:p>
    <w:p>
      <w:pPr>
        <w:pStyle w:val="TOC1"/>
        <w:tabs>
          <w:tab w:val="right" w:leader="dot" w:pos="8306"/>
        </w:tabs>
      </w:pPr>
      <w:hyperlink w:anchor="_Toc27538" w:history="1">
        <w:r>
          <w:rPr>
            <w:rFonts w:ascii="仿宋" w:eastAsia="仿宋" w:hAnsi="仿宋" w:cs="仿宋" w:hint="eastAsia"/>
            <w:lang w:eastAsia="zh-CN"/>
          </w:rPr>
          <w:t>九、铁路基建项目人力资源培养与发展</w:t>
        </w:r>
        <w:r>
          <w:tab/>
        </w:r>
        <w:r>
          <w:fldChar w:fldCharType="begin"/>
        </w:r>
        <w:r>
          <w:instrText xml:space="preserve"> PAGEREF _Toc27538 \h </w:instrText>
        </w:r>
        <w:r>
          <w:fldChar w:fldCharType="separate"/>
        </w:r>
        <w:r>
          <w:t>31</w:t>
        </w:r>
        <w:r>
          <w:fldChar w:fldCharType="end"/>
        </w:r>
      </w:hyperlink>
    </w:p>
    <w:p>
      <w:pPr>
        <w:pStyle w:val="TOC2"/>
        <w:tabs>
          <w:tab w:val="right" w:leader="dot" w:pos="8306"/>
        </w:tabs>
      </w:pPr>
      <w:hyperlink w:anchor="_Toc23909" w:history="1">
        <w:r>
          <w:rPr>
            <w:rFonts w:ascii="仿宋" w:eastAsia="仿宋" w:hAnsi="仿宋" w:cs="仿宋" w:hint="eastAsia"/>
            <w:lang w:eastAsia="zh-CN"/>
          </w:rPr>
          <w:t>(一)、人才需求与规划</w:t>
        </w:r>
        <w:r>
          <w:tab/>
        </w:r>
        <w:r>
          <w:fldChar w:fldCharType="begin"/>
        </w:r>
        <w:r>
          <w:instrText xml:space="preserve"> PAGEREF _Toc23909 \h </w:instrText>
        </w:r>
        <w:r>
          <w:fldChar w:fldCharType="separate"/>
        </w:r>
        <w:r>
          <w:t>31</w:t>
        </w:r>
        <w:r>
          <w:fldChar w:fldCharType="end"/>
        </w:r>
      </w:hyperlink>
    </w:p>
    <w:p>
      <w:pPr>
        <w:pStyle w:val="TOC2"/>
        <w:tabs>
          <w:tab w:val="right" w:leader="dot" w:pos="8306"/>
        </w:tabs>
      </w:pPr>
      <w:hyperlink w:anchor="_Toc967" w:history="1">
        <w:r>
          <w:rPr>
            <w:rFonts w:ascii="仿宋" w:eastAsia="仿宋" w:hAnsi="仿宋" w:cs="仿宋" w:hint="eastAsia"/>
            <w:lang w:eastAsia="zh-CN"/>
          </w:rPr>
          <w:t>(二)、培训与发展计划</w:t>
        </w:r>
        <w:r>
          <w:tab/>
        </w:r>
        <w:r>
          <w:fldChar w:fldCharType="begin"/>
        </w:r>
        <w:r>
          <w:instrText xml:space="preserve"> PAGEREF _Toc967 \h </w:instrText>
        </w:r>
        <w:r>
          <w:fldChar w:fldCharType="separate"/>
        </w:r>
        <w:r>
          <w:t>32</w:t>
        </w:r>
        <w:r>
          <w:fldChar w:fldCharType="end"/>
        </w:r>
      </w:hyperlink>
    </w:p>
    <w:p>
      <w:pPr>
        <w:pStyle w:val="TOC1"/>
        <w:tabs>
          <w:tab w:val="right" w:leader="dot" w:pos="8306"/>
        </w:tabs>
      </w:pPr>
      <w:hyperlink w:anchor="_Toc4671" w:history="1">
        <w:r>
          <w:rPr>
            <w:rFonts w:ascii="仿宋" w:eastAsia="仿宋" w:hAnsi="仿宋" w:cs="仿宋" w:hint="eastAsia"/>
            <w:lang w:eastAsia="zh-CN"/>
          </w:rPr>
          <w:t>十、铁路基建项目环境影响分析</w:t>
        </w:r>
        <w:r>
          <w:tab/>
        </w:r>
        <w:r>
          <w:fldChar w:fldCharType="begin"/>
        </w:r>
        <w:r>
          <w:instrText xml:space="preserve"> PAGEREF _Toc4671 \h </w:instrText>
        </w:r>
        <w:r>
          <w:fldChar w:fldCharType="separate"/>
        </w:r>
        <w:r>
          <w:t>32</w:t>
        </w:r>
        <w:r>
          <w:fldChar w:fldCharType="end"/>
        </w:r>
      </w:hyperlink>
    </w:p>
    <w:p>
      <w:pPr>
        <w:pStyle w:val="TOC2"/>
        <w:tabs>
          <w:tab w:val="right" w:leader="dot" w:pos="8306"/>
        </w:tabs>
      </w:pPr>
      <w:hyperlink w:anchor="_Toc17006" w:history="1">
        <w:r>
          <w:rPr>
            <w:rFonts w:ascii="仿宋" w:eastAsia="仿宋" w:hAnsi="仿宋" w:cs="仿宋" w:hint="eastAsia"/>
            <w:lang w:eastAsia="zh-CN"/>
          </w:rPr>
          <w:t>(一)、建设区域环境质量现状</w:t>
        </w:r>
        <w:r>
          <w:tab/>
        </w:r>
        <w:r>
          <w:fldChar w:fldCharType="begin"/>
        </w:r>
        <w:r>
          <w:instrText xml:space="preserve"> PAGEREF _Toc17006 \h </w:instrText>
        </w:r>
        <w:r>
          <w:fldChar w:fldCharType="separate"/>
        </w:r>
        <w:r>
          <w:t>32</w:t>
        </w:r>
        <w:r>
          <w:fldChar w:fldCharType="end"/>
        </w:r>
      </w:hyperlink>
    </w:p>
    <w:p>
      <w:pPr>
        <w:pStyle w:val="TOC2"/>
        <w:tabs>
          <w:tab w:val="right" w:leader="dot" w:pos="8306"/>
        </w:tabs>
      </w:pPr>
      <w:hyperlink w:anchor="_Toc15817" w:history="1">
        <w:r>
          <w:rPr>
            <w:rFonts w:ascii="仿宋" w:eastAsia="仿宋" w:hAnsi="仿宋" w:cs="仿宋" w:hint="eastAsia"/>
            <w:lang w:eastAsia="zh-CN"/>
          </w:rPr>
          <w:t>(二)、建设期环境保护</w:t>
        </w:r>
        <w:r>
          <w:tab/>
        </w:r>
        <w:r>
          <w:fldChar w:fldCharType="begin"/>
        </w:r>
        <w:r>
          <w:instrText xml:space="preserve"> PAGEREF _Toc15817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55" w:history="1">
        <w:r>
          <w:rPr>
            <w:rFonts w:ascii="仿宋" w:eastAsia="仿宋" w:hAnsi="仿宋" w:cs="仿宋" w:hint="eastAsia"/>
            <w:lang w:eastAsia="zh-CN"/>
          </w:rPr>
          <w:t>(三)、运营期环境保护</w:t>
        </w:r>
        <w:r>
          <w:tab/>
        </w:r>
        <w:r>
          <w:fldChar w:fldCharType="begin"/>
        </w:r>
        <w:r>
          <w:instrText xml:space="preserve"> PAGEREF _Toc3055 \h </w:instrText>
        </w:r>
        <w:r>
          <w:fldChar w:fldCharType="separate"/>
        </w:r>
        <w:r>
          <w:t>35</w:t>
        </w:r>
        <w:r>
          <w:fldChar w:fldCharType="end"/>
        </w:r>
      </w:hyperlink>
    </w:p>
    <w:p>
      <w:pPr>
        <w:pStyle w:val="TOC2"/>
        <w:tabs>
          <w:tab w:val="right" w:leader="dot" w:pos="8306"/>
        </w:tabs>
      </w:pPr>
      <w:hyperlink w:anchor="_Toc29960" w:history="1">
        <w:r>
          <w:rPr>
            <w:rFonts w:ascii="仿宋" w:eastAsia="仿宋" w:hAnsi="仿宋" w:cs="仿宋" w:hint="eastAsia"/>
            <w:lang w:eastAsia="zh-CN"/>
          </w:rPr>
          <w:t>(四)、铁路基建项目建设对区域经济的影响</w:t>
        </w:r>
        <w:r>
          <w:tab/>
        </w:r>
        <w:r>
          <w:fldChar w:fldCharType="begin"/>
        </w:r>
        <w:r>
          <w:instrText xml:space="preserve"> PAGEREF _Toc29960 \h </w:instrText>
        </w:r>
        <w:r>
          <w:fldChar w:fldCharType="separate"/>
        </w:r>
        <w:r>
          <w:t>36</w:t>
        </w:r>
        <w:r>
          <w:fldChar w:fldCharType="end"/>
        </w:r>
      </w:hyperlink>
    </w:p>
    <w:p>
      <w:pPr>
        <w:pStyle w:val="TOC2"/>
        <w:tabs>
          <w:tab w:val="right" w:leader="dot" w:pos="8306"/>
        </w:tabs>
      </w:pPr>
      <w:hyperlink w:anchor="_Toc17039" w:history="1">
        <w:r>
          <w:rPr>
            <w:rFonts w:ascii="仿宋" w:eastAsia="仿宋" w:hAnsi="仿宋" w:cs="仿宋" w:hint="eastAsia"/>
            <w:lang w:eastAsia="zh-CN"/>
          </w:rPr>
          <w:t>(五)、废弃物处理</w:t>
        </w:r>
        <w:r>
          <w:tab/>
        </w:r>
        <w:r>
          <w:fldChar w:fldCharType="begin"/>
        </w:r>
        <w:r>
          <w:instrText xml:space="preserve"> PAGEREF _Toc17039 \h </w:instrText>
        </w:r>
        <w:r>
          <w:fldChar w:fldCharType="separate"/>
        </w:r>
        <w:r>
          <w:t>38</w:t>
        </w:r>
        <w:r>
          <w:fldChar w:fldCharType="end"/>
        </w:r>
      </w:hyperlink>
    </w:p>
    <w:p>
      <w:pPr>
        <w:pStyle w:val="TOC2"/>
        <w:tabs>
          <w:tab w:val="right" w:leader="dot" w:pos="8306"/>
        </w:tabs>
      </w:pPr>
      <w:hyperlink w:anchor="_Toc30004" w:history="1">
        <w:r>
          <w:rPr>
            <w:rFonts w:ascii="仿宋" w:eastAsia="仿宋" w:hAnsi="仿宋" w:cs="仿宋" w:hint="eastAsia"/>
            <w:lang w:eastAsia="zh-CN"/>
          </w:rPr>
          <w:t>(六)、特殊环境影响分析</w:t>
        </w:r>
        <w:r>
          <w:tab/>
        </w:r>
        <w:r>
          <w:fldChar w:fldCharType="begin"/>
        </w:r>
        <w:r>
          <w:instrText xml:space="preserve"> PAGEREF _Toc30004 \h </w:instrText>
        </w:r>
        <w:r>
          <w:fldChar w:fldCharType="separate"/>
        </w:r>
        <w:r>
          <w:t>39</w:t>
        </w:r>
        <w:r>
          <w:fldChar w:fldCharType="end"/>
        </w:r>
      </w:hyperlink>
    </w:p>
    <w:p>
      <w:pPr>
        <w:pStyle w:val="TOC2"/>
        <w:tabs>
          <w:tab w:val="right" w:leader="dot" w:pos="8306"/>
        </w:tabs>
      </w:pPr>
      <w:hyperlink w:anchor="_Toc10884" w:history="1">
        <w:r>
          <w:rPr>
            <w:rFonts w:ascii="仿宋" w:eastAsia="仿宋" w:hAnsi="仿宋" w:cs="仿宋" w:hint="eastAsia"/>
            <w:lang w:eastAsia="zh-CN"/>
          </w:rPr>
          <w:t>(七)、清洁生产</w:t>
        </w:r>
        <w:r>
          <w:tab/>
        </w:r>
        <w:r>
          <w:fldChar w:fldCharType="begin"/>
        </w:r>
        <w:r>
          <w:instrText xml:space="preserve"> PAGEREF _Toc10884 \h </w:instrText>
        </w:r>
        <w:r>
          <w:fldChar w:fldCharType="separate"/>
        </w:r>
        <w:r>
          <w:t>40</w:t>
        </w:r>
        <w:r>
          <w:fldChar w:fldCharType="end"/>
        </w:r>
      </w:hyperlink>
    </w:p>
    <w:p>
      <w:pPr>
        <w:pStyle w:val="TOC2"/>
        <w:tabs>
          <w:tab w:val="right" w:leader="dot" w:pos="8306"/>
        </w:tabs>
      </w:pPr>
      <w:hyperlink w:anchor="_Toc1545" w:history="1">
        <w:r>
          <w:rPr>
            <w:rFonts w:ascii="仿宋" w:eastAsia="仿宋" w:hAnsi="仿宋" w:cs="仿宋" w:hint="eastAsia"/>
            <w:lang w:eastAsia="zh-CN"/>
          </w:rPr>
          <w:t>(八)、环境保护综合评价</w:t>
        </w:r>
        <w:r>
          <w:tab/>
        </w:r>
        <w:r>
          <w:fldChar w:fldCharType="begin"/>
        </w:r>
        <w:r>
          <w:instrText xml:space="preserve"> PAGEREF _Toc1545 \h </w:instrText>
        </w:r>
        <w:r>
          <w:fldChar w:fldCharType="separate"/>
        </w:r>
        <w:r>
          <w:t>42</w:t>
        </w:r>
        <w:r>
          <w:fldChar w:fldCharType="end"/>
        </w:r>
      </w:hyperlink>
    </w:p>
    <w:p>
      <w:pPr>
        <w:pStyle w:val="TOC1"/>
        <w:tabs>
          <w:tab w:val="right" w:leader="dot" w:pos="8306"/>
        </w:tabs>
      </w:pPr>
      <w:hyperlink w:anchor="_Toc6032" w:history="1">
        <w:r>
          <w:rPr>
            <w:rFonts w:ascii="仿宋" w:eastAsia="仿宋" w:hAnsi="仿宋" w:cs="仿宋" w:hint="eastAsia"/>
            <w:lang w:eastAsia="zh-CN"/>
          </w:rPr>
          <w:t>十一、铁路基建项目投资规划</w:t>
        </w:r>
        <w:r>
          <w:tab/>
        </w:r>
        <w:r>
          <w:fldChar w:fldCharType="begin"/>
        </w:r>
        <w:r>
          <w:instrText xml:space="preserve"> PAGEREF _Toc6032 \h </w:instrText>
        </w:r>
        <w:r>
          <w:fldChar w:fldCharType="separate"/>
        </w:r>
        <w:r>
          <w:t>43</w:t>
        </w:r>
        <w:r>
          <w:fldChar w:fldCharType="end"/>
        </w:r>
      </w:hyperlink>
    </w:p>
    <w:p>
      <w:pPr>
        <w:pStyle w:val="TOC2"/>
        <w:tabs>
          <w:tab w:val="right" w:leader="dot" w:pos="8306"/>
        </w:tabs>
      </w:pPr>
      <w:hyperlink w:anchor="_Toc29540" w:history="1">
        <w:r>
          <w:rPr>
            <w:rFonts w:ascii="仿宋" w:eastAsia="仿宋" w:hAnsi="仿宋" w:cs="仿宋" w:hint="eastAsia"/>
            <w:lang w:eastAsia="zh-CN"/>
          </w:rPr>
          <w:t>(一)、铁路基建项目总投资估算</w:t>
        </w:r>
        <w:r>
          <w:tab/>
        </w:r>
        <w:r>
          <w:fldChar w:fldCharType="begin"/>
        </w:r>
        <w:r>
          <w:instrText xml:space="preserve"> PAGEREF _Toc29540 \h </w:instrText>
        </w:r>
        <w:r>
          <w:fldChar w:fldCharType="separate"/>
        </w:r>
        <w:r>
          <w:t>43</w:t>
        </w:r>
        <w:r>
          <w:fldChar w:fldCharType="end"/>
        </w:r>
      </w:hyperlink>
    </w:p>
    <w:p>
      <w:pPr>
        <w:pStyle w:val="TOC2"/>
        <w:tabs>
          <w:tab w:val="right" w:leader="dot" w:pos="8306"/>
        </w:tabs>
      </w:pPr>
      <w:hyperlink w:anchor="_Toc30875" w:history="1">
        <w:r>
          <w:rPr>
            <w:rFonts w:ascii="仿宋" w:eastAsia="仿宋" w:hAnsi="仿宋" w:cs="仿宋" w:hint="eastAsia"/>
            <w:lang w:eastAsia="zh-CN"/>
          </w:rPr>
          <w:t>(二)、资金筹措</w:t>
        </w:r>
        <w:r>
          <w:tab/>
        </w:r>
        <w:r>
          <w:fldChar w:fldCharType="begin"/>
        </w:r>
        <w:r>
          <w:instrText xml:space="preserve"> PAGEREF _Toc30875 \h </w:instrText>
        </w:r>
        <w:r>
          <w:fldChar w:fldCharType="separate"/>
        </w:r>
        <w:r>
          <w:t>44</w:t>
        </w:r>
        <w:r>
          <w:fldChar w:fldCharType="end"/>
        </w:r>
      </w:hyperlink>
    </w:p>
    <w:p>
      <w:pPr>
        <w:pStyle w:val="TOC1"/>
        <w:tabs>
          <w:tab w:val="right" w:leader="dot" w:pos="8306"/>
        </w:tabs>
      </w:pPr>
      <w:hyperlink w:anchor="_Toc271" w:history="1">
        <w:r>
          <w:rPr>
            <w:rFonts w:ascii="仿宋" w:eastAsia="仿宋" w:hAnsi="仿宋" w:cs="仿宋" w:hint="eastAsia"/>
            <w:lang w:eastAsia="zh-CN"/>
          </w:rPr>
          <w:t>十二、铁路基建项目社会影响</w:t>
        </w:r>
        <w:r>
          <w:tab/>
        </w:r>
        <w:r>
          <w:fldChar w:fldCharType="begin"/>
        </w:r>
        <w:r>
          <w:instrText xml:space="preserve"> PAGEREF _Toc271 \h </w:instrText>
        </w:r>
        <w:r>
          <w:fldChar w:fldCharType="separate"/>
        </w:r>
        <w:r>
          <w:t>45</w:t>
        </w:r>
        <w:r>
          <w:fldChar w:fldCharType="end"/>
        </w:r>
      </w:hyperlink>
    </w:p>
    <w:p>
      <w:pPr>
        <w:pStyle w:val="TOC2"/>
        <w:tabs>
          <w:tab w:val="right" w:leader="dot" w:pos="8306"/>
        </w:tabs>
      </w:pPr>
      <w:hyperlink w:anchor="_Toc14556" w:history="1">
        <w:r>
          <w:rPr>
            <w:rFonts w:ascii="仿宋" w:eastAsia="仿宋" w:hAnsi="仿宋" w:cs="仿宋" w:hint="eastAsia"/>
            <w:lang w:eastAsia="zh-CN"/>
          </w:rPr>
          <w:t>(一)、社会责任与义务</w:t>
        </w:r>
        <w:r>
          <w:tab/>
        </w:r>
        <w:r>
          <w:fldChar w:fldCharType="begin"/>
        </w:r>
        <w:r>
          <w:instrText xml:space="preserve"> PAGEREF _Toc14556 \h </w:instrText>
        </w:r>
        <w:r>
          <w:fldChar w:fldCharType="separate"/>
        </w:r>
        <w:r>
          <w:t>45</w:t>
        </w:r>
        <w:r>
          <w:fldChar w:fldCharType="end"/>
        </w:r>
      </w:hyperlink>
    </w:p>
    <w:p>
      <w:pPr>
        <w:pStyle w:val="TOC2"/>
        <w:tabs>
          <w:tab w:val="right" w:leader="dot" w:pos="8306"/>
        </w:tabs>
      </w:pPr>
      <w:hyperlink w:anchor="_Toc4521" w:history="1">
        <w:r>
          <w:rPr>
            <w:rFonts w:ascii="仿宋" w:eastAsia="仿宋" w:hAnsi="仿宋" w:cs="仿宋" w:hint="eastAsia"/>
            <w:lang w:eastAsia="zh-CN"/>
          </w:rPr>
          <w:t>(二)、社会参与与沟通</w:t>
        </w:r>
        <w:r>
          <w:tab/>
        </w:r>
        <w:r>
          <w:fldChar w:fldCharType="begin"/>
        </w:r>
        <w:r>
          <w:instrText xml:space="preserve"> PAGEREF _Toc4521 \h </w:instrText>
        </w:r>
        <w:r>
          <w:fldChar w:fldCharType="separate"/>
        </w:r>
        <w:r>
          <w:t>45</w:t>
        </w:r>
        <w:r>
          <w:fldChar w:fldCharType="end"/>
        </w:r>
      </w:hyperlink>
    </w:p>
    <w:p>
      <w:pPr>
        <w:pStyle w:val="TOC1"/>
        <w:tabs>
          <w:tab w:val="right" w:leader="dot" w:pos="8306"/>
        </w:tabs>
      </w:pPr>
      <w:hyperlink w:anchor="_Toc27541" w:history="1">
        <w:r>
          <w:rPr>
            <w:rFonts w:ascii="仿宋" w:eastAsia="仿宋" w:hAnsi="仿宋" w:cs="仿宋" w:hint="eastAsia"/>
            <w:lang w:eastAsia="zh-CN"/>
          </w:rPr>
          <w:t>十三、铁路基建项目实施时间节点</w:t>
        </w:r>
        <w:r>
          <w:tab/>
        </w:r>
        <w:r>
          <w:fldChar w:fldCharType="begin"/>
        </w:r>
        <w:r>
          <w:instrText xml:space="preserve"> PAGEREF _Toc27541 \h </w:instrText>
        </w:r>
        <w:r>
          <w:fldChar w:fldCharType="separate"/>
        </w:r>
        <w:r>
          <w:t>46</w:t>
        </w:r>
        <w:r>
          <w:fldChar w:fldCharType="end"/>
        </w:r>
      </w:hyperlink>
    </w:p>
    <w:p>
      <w:pPr>
        <w:pStyle w:val="TOC2"/>
        <w:tabs>
          <w:tab w:val="right" w:leader="dot" w:pos="8306"/>
        </w:tabs>
      </w:pPr>
      <w:hyperlink w:anchor="_Toc16906" w:history="1">
        <w:r>
          <w:rPr>
            <w:rFonts w:ascii="仿宋" w:eastAsia="仿宋" w:hAnsi="仿宋" w:cs="仿宋" w:hint="eastAsia"/>
            <w:lang w:eastAsia="zh-CN"/>
          </w:rPr>
          <w:t>(一)、铁路基建项目启动阶段时间节点</w:t>
        </w:r>
        <w:r>
          <w:tab/>
        </w:r>
        <w:r>
          <w:fldChar w:fldCharType="begin"/>
        </w:r>
        <w:r>
          <w:instrText xml:space="preserve"> PAGEREF _Toc16906 \h </w:instrText>
        </w:r>
        <w:r>
          <w:fldChar w:fldCharType="separate"/>
        </w:r>
        <w:r>
          <w:t>46</w:t>
        </w:r>
        <w:r>
          <w:fldChar w:fldCharType="end"/>
        </w:r>
      </w:hyperlink>
    </w:p>
    <w:p>
      <w:pPr>
        <w:pStyle w:val="TOC2"/>
        <w:tabs>
          <w:tab w:val="right" w:leader="dot" w:pos="8306"/>
        </w:tabs>
      </w:pPr>
      <w:hyperlink w:anchor="_Toc7792" w:history="1">
        <w:r>
          <w:rPr>
            <w:rFonts w:ascii="仿宋" w:eastAsia="仿宋" w:hAnsi="仿宋" w:cs="仿宋" w:hint="eastAsia"/>
            <w:lang w:eastAsia="zh-CN"/>
          </w:rPr>
          <w:t>(二)、铁路基建项目执行阶段时间节点</w:t>
        </w:r>
        <w:r>
          <w:tab/>
        </w:r>
        <w:r>
          <w:fldChar w:fldCharType="begin"/>
        </w:r>
        <w:r>
          <w:instrText xml:space="preserve"> PAGEREF _Toc7792 \h </w:instrText>
        </w:r>
        <w:r>
          <w:fldChar w:fldCharType="separate"/>
        </w:r>
        <w:r>
          <w:t>48</w:t>
        </w:r>
        <w:r>
          <w:fldChar w:fldCharType="end"/>
        </w:r>
      </w:hyperlink>
    </w:p>
    <w:p>
      <w:pPr>
        <w:pStyle w:val="TOC2"/>
        <w:tabs>
          <w:tab w:val="right" w:leader="dot" w:pos="8306"/>
        </w:tabs>
      </w:pPr>
      <w:hyperlink w:anchor="_Toc1177" w:history="1">
        <w:r>
          <w:rPr>
            <w:rFonts w:ascii="仿宋" w:eastAsia="仿宋" w:hAnsi="仿宋" w:cs="仿宋" w:hint="eastAsia"/>
            <w:lang w:eastAsia="zh-CN"/>
          </w:rPr>
          <w:t>(三)、铁路基建项目完成阶段时间节点</w:t>
        </w:r>
        <w:r>
          <w:tab/>
        </w:r>
        <w:r>
          <w:fldChar w:fldCharType="begin"/>
        </w:r>
        <w:r>
          <w:instrText xml:space="preserve"> PAGEREF _Toc1177 \h </w:instrText>
        </w:r>
        <w:r>
          <w:fldChar w:fldCharType="separate"/>
        </w:r>
        <w:r>
          <w:t>48</w:t>
        </w:r>
        <w:r>
          <w:fldChar w:fldCharType="end"/>
        </w:r>
      </w:hyperlink>
    </w:p>
    <w:p>
      <w:pPr>
        <w:pStyle w:val="TOC1"/>
        <w:tabs>
          <w:tab w:val="right" w:leader="dot" w:pos="8306"/>
        </w:tabs>
      </w:pPr>
      <w:hyperlink w:anchor="_Toc20478" w:history="1">
        <w:r>
          <w:rPr>
            <w:rFonts w:ascii="仿宋" w:eastAsia="仿宋" w:hAnsi="仿宋" w:cs="仿宋" w:hint="eastAsia"/>
            <w:lang w:eastAsia="zh-CN"/>
          </w:rPr>
          <w:t>十四、质量管理体系</w:t>
        </w:r>
        <w:r>
          <w:tab/>
        </w:r>
        <w:r>
          <w:fldChar w:fldCharType="begin"/>
        </w:r>
        <w:r>
          <w:instrText xml:space="preserve"> PAGEREF _Toc20478 \h </w:instrText>
        </w:r>
        <w:r>
          <w:fldChar w:fldCharType="separate"/>
        </w:r>
        <w:r>
          <w:t>50</w:t>
        </w:r>
        <w:r>
          <w:fldChar w:fldCharType="end"/>
        </w:r>
      </w:hyperlink>
    </w:p>
    <w:p>
      <w:pPr>
        <w:pStyle w:val="TOC2"/>
        <w:tabs>
          <w:tab w:val="right" w:leader="dot" w:pos="8306"/>
        </w:tabs>
      </w:pPr>
      <w:hyperlink w:anchor="_Toc25700" w:history="1">
        <w:r>
          <w:rPr>
            <w:rFonts w:ascii="仿宋" w:eastAsia="仿宋" w:hAnsi="仿宋" w:cs="仿宋" w:hint="eastAsia"/>
            <w:lang w:eastAsia="zh-CN"/>
          </w:rPr>
          <w:t>(一)、质量目标与方针</w:t>
        </w:r>
        <w:r>
          <w:tab/>
        </w:r>
        <w:r>
          <w:fldChar w:fldCharType="begin"/>
        </w:r>
        <w:r>
          <w:instrText xml:space="preserve"> PAGEREF _Toc25700 \h </w:instrText>
        </w:r>
        <w:r>
          <w:fldChar w:fldCharType="separate"/>
        </w:r>
        <w:r>
          <w:t>50</w:t>
        </w:r>
        <w:r>
          <w:fldChar w:fldCharType="end"/>
        </w:r>
      </w:hyperlink>
    </w:p>
    <w:p>
      <w:pPr>
        <w:pStyle w:val="TOC2"/>
        <w:tabs>
          <w:tab w:val="right" w:leader="dot" w:pos="8306"/>
        </w:tabs>
      </w:pPr>
      <w:hyperlink w:anchor="_Toc13027" w:history="1">
        <w:r>
          <w:rPr>
            <w:rFonts w:ascii="仿宋" w:eastAsia="仿宋" w:hAnsi="仿宋" w:cs="仿宋" w:hint="eastAsia"/>
            <w:lang w:eastAsia="zh-CN"/>
          </w:rPr>
          <w:t>(二)、质量管理责任</w:t>
        </w:r>
        <w:r>
          <w:tab/>
        </w:r>
        <w:r>
          <w:fldChar w:fldCharType="begin"/>
        </w:r>
        <w:r>
          <w:instrText xml:space="preserve"> PAGEREF _Toc13027 \h </w:instrText>
        </w:r>
        <w:r>
          <w:fldChar w:fldCharType="separate"/>
        </w:r>
        <w:r>
          <w:t>51</w:t>
        </w:r>
        <w:r>
          <w:fldChar w:fldCharType="end"/>
        </w:r>
      </w:hyperlink>
    </w:p>
    <w:p>
      <w:pPr>
        <w:pStyle w:val="TOC2"/>
        <w:tabs>
          <w:tab w:val="right" w:leader="dot" w:pos="8306"/>
        </w:tabs>
      </w:pPr>
      <w:hyperlink w:anchor="_Toc5636" w:history="1">
        <w:r>
          <w:rPr>
            <w:rFonts w:ascii="仿宋" w:eastAsia="仿宋" w:hAnsi="仿宋" w:cs="仿宋" w:hint="eastAsia"/>
            <w:lang w:eastAsia="zh-CN"/>
          </w:rPr>
          <w:t>(三)、质量管理体系文件</w:t>
        </w:r>
        <w:r>
          <w:tab/>
        </w:r>
        <w:r>
          <w:fldChar w:fldCharType="begin"/>
        </w:r>
        <w:r>
          <w:instrText xml:space="preserve"> PAGEREF _Toc5636 \h </w:instrText>
        </w:r>
        <w:r>
          <w:fldChar w:fldCharType="separate"/>
        </w:r>
        <w:r>
          <w:t>52</w:t>
        </w:r>
        <w:r>
          <w:fldChar w:fldCharType="end"/>
        </w:r>
      </w:hyperlink>
    </w:p>
    <w:p>
      <w:pPr>
        <w:pStyle w:val="TOC2"/>
        <w:tabs>
          <w:tab w:val="right" w:leader="dot" w:pos="8306"/>
        </w:tabs>
      </w:pPr>
      <w:hyperlink w:anchor="_Toc27573" w:history="1">
        <w:r>
          <w:rPr>
            <w:rFonts w:ascii="仿宋" w:eastAsia="仿宋" w:hAnsi="仿宋" w:cs="仿宋" w:hint="eastAsia"/>
            <w:lang w:eastAsia="zh-CN"/>
          </w:rPr>
          <w:t>(四)、质量培训与教育</w:t>
        </w:r>
        <w:r>
          <w:tab/>
        </w:r>
        <w:r>
          <w:fldChar w:fldCharType="begin"/>
        </w:r>
        <w:r>
          <w:instrText xml:space="preserve"> PAGEREF _Toc27573 \h </w:instrText>
        </w:r>
        <w:r>
          <w:fldChar w:fldCharType="separate"/>
        </w:r>
        <w:r>
          <w:t>54</w:t>
        </w:r>
        <w:r>
          <w:fldChar w:fldCharType="end"/>
        </w:r>
      </w:hyperlink>
    </w:p>
    <w:p>
      <w:pPr>
        <w:pStyle w:val="TOC2"/>
        <w:tabs>
          <w:tab w:val="right" w:leader="dot" w:pos="8306"/>
        </w:tabs>
      </w:pPr>
      <w:hyperlink w:anchor="_Toc27793" w:history="1">
        <w:r>
          <w:rPr>
            <w:rFonts w:ascii="仿宋" w:eastAsia="仿宋" w:hAnsi="仿宋" w:cs="仿宋" w:hint="eastAsia"/>
            <w:lang w:eastAsia="zh-CN"/>
          </w:rPr>
          <w:t>(五)、质量审核与评价</w:t>
        </w:r>
        <w:r>
          <w:tab/>
        </w:r>
        <w:r>
          <w:fldChar w:fldCharType="begin"/>
        </w:r>
        <w:r>
          <w:instrText xml:space="preserve"> PAGEREF _Toc27793 \h </w:instrText>
        </w:r>
        <w:r>
          <w:fldChar w:fldCharType="separate"/>
        </w:r>
        <w:r>
          <w:t>55</w:t>
        </w:r>
        <w:r>
          <w:fldChar w:fldCharType="end"/>
        </w:r>
      </w:hyperlink>
    </w:p>
    <w:p>
      <w:pPr>
        <w:pStyle w:val="TOC2"/>
        <w:tabs>
          <w:tab w:val="right" w:leader="dot" w:pos="8306"/>
        </w:tabs>
      </w:pPr>
      <w:hyperlink w:anchor="_Toc9891" w:history="1">
        <w:r>
          <w:rPr>
            <w:rFonts w:ascii="仿宋" w:eastAsia="仿宋" w:hAnsi="仿宋" w:cs="仿宋" w:hint="eastAsia"/>
            <w:lang w:eastAsia="zh-CN"/>
          </w:rPr>
          <w:t>(六)、不符合与纠正措施</w:t>
        </w:r>
        <w:r>
          <w:tab/>
        </w:r>
        <w:r>
          <w:fldChar w:fldCharType="begin"/>
        </w:r>
        <w:r>
          <w:instrText xml:space="preserve"> PAGEREF _Toc9891 \h </w:instrText>
        </w:r>
        <w:r>
          <w:fldChar w:fldCharType="separate"/>
        </w:r>
        <w:r>
          <w:t>56</w:t>
        </w:r>
        <w:r>
          <w:fldChar w:fldCharType="end"/>
        </w:r>
      </w:hyperlink>
    </w:p>
    <w:p>
      <w:pPr>
        <w:pStyle w:val="TOC1"/>
        <w:tabs>
          <w:tab w:val="right" w:leader="dot" w:pos="8306"/>
        </w:tabs>
      </w:pPr>
      <w:hyperlink w:anchor="_Toc15147" w:history="1">
        <w:r>
          <w:rPr>
            <w:rFonts w:ascii="仿宋" w:eastAsia="仿宋" w:hAnsi="仿宋" w:cs="仿宋" w:hint="eastAsia"/>
            <w:lang w:eastAsia="zh-CN"/>
          </w:rPr>
          <w:t>十五、供应链管理</w:t>
        </w:r>
        <w:r>
          <w:tab/>
        </w:r>
        <w:r>
          <w:fldChar w:fldCharType="begin"/>
        </w:r>
        <w:r>
          <w:instrText xml:space="preserve"> PAGEREF _Toc15147 \h </w:instrText>
        </w:r>
        <w:r>
          <w:fldChar w:fldCharType="separate"/>
        </w:r>
        <w:r>
          <w:t>57</w:t>
        </w:r>
        <w:r>
          <w:fldChar w:fldCharType="end"/>
        </w:r>
      </w:hyperlink>
    </w:p>
    <w:p>
      <w:pPr>
        <w:pStyle w:val="TOC2"/>
        <w:tabs>
          <w:tab w:val="right" w:leader="dot" w:pos="8306"/>
        </w:tabs>
      </w:pPr>
      <w:hyperlink w:anchor="_Toc2893" w:history="1">
        <w:r>
          <w:rPr>
            <w:rFonts w:ascii="仿宋" w:eastAsia="仿宋" w:hAnsi="仿宋" w:cs="仿宋" w:hint="eastAsia"/>
            <w:lang w:eastAsia="zh-CN"/>
          </w:rPr>
          <w:t>(一)、供应链战略规划</w:t>
        </w:r>
        <w:r>
          <w:tab/>
        </w:r>
        <w:r>
          <w:fldChar w:fldCharType="begin"/>
        </w:r>
        <w:r>
          <w:instrText xml:space="preserve"> PAGEREF _Toc2893 \h </w:instrText>
        </w:r>
        <w:r>
          <w:fldChar w:fldCharType="separate"/>
        </w:r>
        <w:r>
          <w:t>57</w:t>
        </w:r>
        <w:r>
          <w:fldChar w:fldCharType="end"/>
        </w:r>
      </w:hyperlink>
    </w:p>
    <w:p>
      <w:pPr>
        <w:pStyle w:val="TOC2"/>
        <w:tabs>
          <w:tab w:val="right" w:leader="dot" w:pos="8306"/>
        </w:tabs>
      </w:pPr>
      <w:hyperlink w:anchor="_Toc12264" w:history="1">
        <w:r>
          <w:rPr>
            <w:rFonts w:ascii="仿宋" w:eastAsia="仿宋" w:hAnsi="仿宋" w:cs="仿宋" w:hint="eastAsia"/>
            <w:lang w:eastAsia="zh-CN"/>
          </w:rPr>
          <w:t>(二)、供应商选择与合作</w:t>
        </w:r>
        <w:r>
          <w:tab/>
        </w:r>
        <w:r>
          <w:fldChar w:fldCharType="begin"/>
        </w:r>
        <w:r>
          <w:instrText xml:space="preserve"> PAGEREF _Toc12264 \h </w:instrText>
        </w:r>
        <w:r>
          <w:fldChar w:fldCharType="separate"/>
        </w:r>
        <w:r>
          <w:t>59</w:t>
        </w:r>
        <w:r>
          <w:fldChar w:fldCharType="end"/>
        </w:r>
      </w:hyperlink>
    </w:p>
    <w:p>
      <w:pPr>
        <w:pStyle w:val="TOC2"/>
        <w:tabs>
          <w:tab w:val="right" w:leader="dot" w:pos="8306"/>
        </w:tabs>
      </w:pPr>
      <w:hyperlink w:anchor="_Toc2177" w:history="1">
        <w:r>
          <w:rPr>
            <w:rFonts w:ascii="仿宋" w:eastAsia="仿宋" w:hAnsi="仿宋" w:cs="仿宋" w:hint="eastAsia"/>
            <w:lang w:eastAsia="zh-CN"/>
          </w:rPr>
          <w:t>(三)、物流与库存管理</w:t>
        </w:r>
        <w:r>
          <w:tab/>
        </w:r>
        <w:r>
          <w:fldChar w:fldCharType="begin"/>
        </w:r>
        <w:r>
          <w:instrText xml:space="preserve"> PAGEREF _Toc2177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41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6647"/>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30171"/>
      <w:r>
        <w:rPr>
          <w:rFonts w:ascii="仿宋" w:eastAsia="仿宋" w:hAnsi="仿宋" w:cs="仿宋" w:hint="eastAsia"/>
          <w:lang w:eastAsia="zh-CN"/>
        </w:rPr>
        <w:t>(一)、铁路基建行业分析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铁路基建行业一直以来都是市场的关注焦点。行业内的发展趋势、竞争态势以及潜在机会都对铁路基建项目的推进产生深远的影响。通过深入研究行业的整体概貌，我们将更好地理解行业的核心特征，为铁路基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铁路基建行业，技术一直是推动创新和发展的关键因素。我们将对当前技术趋势进行详尽分析，包括但不限于人工智能、大数据应用、先进制造技术等。这有助于铁路基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铁路基建项目成功的基础。我们将对主要竞争对手进行深入研究，包括其市场份额、产品特点、市场定位等。通过全面了解竞争对手的优势和劣势，铁路基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5690"/>
      <w:r>
        <w:rPr>
          <w:rFonts w:ascii="仿宋" w:eastAsia="仿宋" w:hAnsi="仿宋" w:cs="仿宋" w:hint="eastAsia"/>
          <w:sz w:val="28"/>
          <w:lang w:eastAsia="zh-CN"/>
        </w:rPr>
        <w:t>(二)、铁路基建市场分析预测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通过对市场规模的深入调研，我们将预测铁路基建市场未来的增长趋势。这包括市场的整体规模、各细分领域的发展趋势等。铁路基建项目可以根据市场的扩张速度和潜在机会，制定更符合市场需求的发展策略。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铁路基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铁路基建项目实施过程中需要充分考虑的因素。我们将对市场风险进行全面评估，包括但不限于政策法规风险、市场竞争风险、技术变革风险等。通过对潜在风险的深入分析，铁路基建项目可以制定相应的风险缓解策略，降低不确定性对铁路基建项目的影响。</w:t>
      </w:r>
    </w:p>
    <w:p>
      <w:pPr>
        <w:pStyle w:val="Heading1"/>
        <w:ind w:firstLine="560" w:firstLineChars="200"/>
        <w:rPr>
          <w:rFonts w:ascii="仿宋" w:eastAsia="仿宋" w:hAnsi="仿宋" w:cs="仿宋" w:hint="eastAsia"/>
          <w:sz w:val="28"/>
          <w:lang w:eastAsia="zh-CN"/>
        </w:rPr>
      </w:pPr>
      <w:bookmarkStart w:id="5" w:name="_Toc29928"/>
      <w:r>
        <w:rPr>
          <w:rFonts w:ascii="仿宋" w:eastAsia="仿宋" w:hAnsi="仿宋" w:cs="仿宋" w:hint="eastAsia"/>
          <w:sz w:val="28"/>
          <w:lang w:eastAsia="zh-CN"/>
        </w:rPr>
        <w:t>二、铁路基建项目选址可行性分析</w:t>
      </w:r>
      <w:bookmarkEnd w:id="5"/>
    </w:p>
    <w:p>
      <w:pPr>
        <w:pStyle w:val="Heading2"/>
        <w:rPr>
          <w:rFonts w:ascii="仿宋" w:eastAsia="仿宋" w:hAnsi="仿宋" w:cs="仿宋" w:hint="eastAsia"/>
          <w:lang w:eastAsia="zh-CN"/>
        </w:rPr>
      </w:pPr>
      <w:bookmarkStart w:id="6" w:name="_Toc9532"/>
      <w:r>
        <w:rPr>
          <w:rFonts w:ascii="仿宋" w:eastAsia="仿宋" w:hAnsi="仿宋" w:cs="仿宋" w:hint="eastAsia"/>
          <w:lang w:eastAsia="zh-CN"/>
        </w:rPr>
        <w:t>(一)、铁路基建项目选址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该铁路基建项目选址位于XX省XX市XX区XXX街道</w:t>
      </w:r>
    </w:p>
    <w:p>
      <w:pPr>
        <w:pStyle w:val="Heading2"/>
        <w:ind w:firstLine="560" w:firstLineChars="200"/>
        <w:rPr>
          <w:rFonts w:ascii="仿宋" w:eastAsia="仿宋" w:hAnsi="仿宋" w:cs="仿宋" w:hint="eastAsia"/>
          <w:sz w:val="28"/>
          <w:lang w:eastAsia="zh-CN"/>
        </w:rPr>
      </w:pPr>
      <w:bookmarkStart w:id="7" w:name="_Toc19432"/>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铁路基建项目的征地面积将根据铁路基建项目的实际规模和需求进行精确规划。具体面积XXX平方米，旨在确保铁路基建项目不仅能够满足当前的发展需求，还能够预留空间以适应未来的扩展。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净用地面积是在征地面积基础上去除不可利用面积后的实际可开发用地。具体面积XXX平方米，考虑到环保、交通、安全等多方面因素，以确保铁路基建项目在整体利用效率上达到最优。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铁路基建项目计划建设的建筑总规模具体面积XXX平方米。这一规模的确定综合考虑了铁路基建项目的性质、规模，以及城市规划的相关要求，确保建筑布局与周边环境协调一致。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绿地率是铁路基建项目用地中被规划为绿地的比例。具体面积XXX平方米，旨在通过合理规划绿地，改善铁路基建项目周边环境，提升居民生活质量，并符合城市整体绿化规划。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容积率是用地上可以建设的建筑总体积与用地面积之比。具体面积XXX，通过合理的容积率规划，确保铁路基建项目建筑规模与周边环境和谐共生。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确保铁路基建项目选址与当地城市规划相一致，具体面积XXX平方米。通过与城市规划部门深入沟通，确保铁路基建项目不仅符合城市的整体发展方向，还能够融入城市的发展布局，为城市的长远发展贡献力量。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铁路基建项目选址符合当地产业政策，具体面积XXX平方米。这包括铁路基建项目对当地经济的促进作用，以及对相关产业的带动效应，确保铁路基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用地总体要求必须符合环保和可持续发展的原则，具体面积XXX平方米。通过采用绿色建筑设计、节能减排等措施，确保铁路基建项目在建设和运营过程中对环境的影响最小化，达到可持续发展的要求。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确保铁路基建项目选址具备必要的公共设施配套，具体面积XXX平方米。这包括交通便利性、教育、医疗等基础设施，以提高居民生活品质，使得铁路基建项目选址更具吸引力。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考虑用地总体要求对当地社会稳定性的影响，具体面积XXX平方米。通过深入了解当地社区反馈，确保铁路基建项目的选址和建设过程对当地社会和谐稳定产生积极作用。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铁路基建项目选址不仅符合法规和规划，还在实际操作中具有可行性。这一全面规划将为铁路基建项目的成功实施提供坚实的基础，确保铁路基建项目选址阶段就能够奠定良好的发展基础。</w:t>
      </w:r>
    </w:p>
    <w:p>
      <w:pPr>
        <w:pStyle w:val="Heading2"/>
        <w:ind w:firstLine="560" w:firstLineChars="200"/>
        <w:rPr>
          <w:rFonts w:ascii="仿宋" w:eastAsia="仿宋" w:hAnsi="仿宋" w:cs="仿宋" w:hint="eastAsia"/>
          <w:sz w:val="28"/>
          <w:lang w:eastAsia="zh-CN"/>
        </w:rPr>
      </w:pPr>
      <w:bookmarkStart w:id="8" w:name="_Toc14685"/>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铁路基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铁路基建项目的设备规划和空间设计中，我们将采取灵活设备布局的措施。设备布局将根据实际需求进行灵活设计，避免不必要的浪费。通过合理规划设备摆放位置，我们将提高设备的利用率，减少设备间距，以确保铁路基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铁路基建项目内部引入共享设施的概念，例如共享会议室、办公区等。通过这种方式，我们可以减少对资源的重复建设，提高资源共享效率，从而减小铁路基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9505"/>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铁路基建项目的总图布置中，我们将不同功能区域进行明确的规划，以最大程度满足铁路基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751"/>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铁路基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铁路基建项目对环境的影响是综合评价的重要因素之一。我们将详细考虑选址周边的自然环境、生态保护区、水源地等情况，确保铁路基建项目的建设和运营对环境影响最小化，并符合当地的环保法规标准。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对选址的评价还需充分考虑当地政府的产业政策和法规。我们将详细了解铁路基建项目所在地的相关政策，确保铁路基建项目的规划和运营与当地法规相符，降低不必要的法律风险。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考虑到社会稳定性对企业运营的重要性，我们将评估选址地区的社会安全情况、劳工关系、社区反馈等方面，以确保铁路基建项目的建设和运营不会受到社会稳定性的负面影响。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最后，我们将综合考虑用地成本，包括土地购置费用、土地开发成本等。通过对用地成本的详细评估，我们能够做出更为精确的经济效益分析，为铁路基建项目的投资决策提供有力支持。</w:t>
      </w:r>
    </w:p>
    <w:p>
      <w:pPr>
        <w:pStyle w:val="Heading1"/>
        <w:ind w:firstLine="560" w:firstLineChars="200"/>
        <w:rPr>
          <w:rFonts w:ascii="仿宋" w:eastAsia="仿宋" w:hAnsi="仿宋" w:cs="仿宋" w:hint="eastAsia"/>
          <w:sz w:val="28"/>
          <w:lang w:eastAsia="zh-CN"/>
        </w:rPr>
      </w:pPr>
      <w:bookmarkStart w:id="11" w:name="_Toc20729"/>
      <w:r>
        <w:rPr>
          <w:rFonts w:ascii="仿宋" w:eastAsia="仿宋" w:hAnsi="仿宋" w:cs="仿宋" w:hint="eastAsia"/>
          <w:sz w:val="28"/>
          <w:lang w:eastAsia="zh-CN"/>
        </w:rPr>
        <w:t>三、铁路基建项目可持续发展</w:t>
      </w:r>
      <w:bookmarkEnd w:id="11"/>
    </w:p>
    <w:p>
      <w:pPr>
        <w:pStyle w:val="Heading2"/>
        <w:rPr>
          <w:rFonts w:ascii="仿宋" w:eastAsia="仿宋" w:hAnsi="仿宋" w:cs="仿宋" w:hint="eastAsia"/>
          <w:lang w:eastAsia="zh-CN"/>
        </w:rPr>
      </w:pPr>
      <w:bookmarkStart w:id="12" w:name="_Toc926"/>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铁路基建项目中，铁路基建项目团队着眼于未来，明确了可持续发展的战略方向。制定的具体可持续发展目标包括降低资源使用、采用环保技术、最大化社会效益等。这一步骤不仅有助于铁路基建项目在环保和社会责任方面达到最高标准，也为未来提供了明确的指引，确保铁路基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可持续实践的融入铁路基建项目管理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铁路基建项目管理周期。从铁路基建项目规划开始，铁路基建项目团队就考虑了环境和社会的因素。在执行阶段，铁路基建项目团队积极推动绿色技术的应用，优化资源利用。此外，关注员工的社会责任，通过培训和沟通活动提高员工对可持续发展的认知，使他们能够在日常工作中践行可持续实践。这些举措不仅为铁路基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6499"/>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扎根于铁路基建项目的可持续发展理念，我们深信环保与社会责任是铁路基建项目成功的关键支柱。在铁路基建项目的每一步，我们都致力于通过创新和实践，履行对环境和社会的坚定责任。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铁路基建项目团队通过引入先进的环保技术、建立高效的废物处理系统以及推动能源节约措施，积极履行环保责任。定期的环保监测和评估确保铁路基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铁路基建项目不仅致力于自身可持续发展，还注重对社会的回馈。通过支持社区铁路基建项目、参与慈善事业、提供培训机会等方式，铁路基建项目积极履行社会责任。与当地社区建立积极互动，关注员工的工作与生活平衡，以及员工的身心健康，是铁路基建项目在社会责任层面的关键举措。这样的实践不仅增强了铁路基建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21991"/>
      <w:r>
        <w:rPr>
          <w:rFonts w:ascii="仿宋" w:eastAsia="仿宋" w:hAnsi="仿宋" w:cs="仿宋" w:hint="eastAsia"/>
          <w:sz w:val="28"/>
          <w:lang w:eastAsia="zh-CN"/>
        </w:rPr>
        <w:t>四、铁路基建项目概论</w:t>
      </w:r>
      <w:bookmarkEnd w:id="14"/>
    </w:p>
    <w:p>
      <w:pPr>
        <w:pStyle w:val="Heading2"/>
        <w:rPr>
          <w:rFonts w:ascii="仿宋" w:eastAsia="仿宋" w:hAnsi="仿宋" w:cs="仿宋" w:hint="eastAsia"/>
          <w:lang w:eastAsia="zh-CN"/>
        </w:rPr>
      </w:pPr>
      <w:bookmarkStart w:id="15" w:name="_Toc21015"/>
      <w:r>
        <w:rPr>
          <w:rFonts w:ascii="仿宋" w:eastAsia="仿宋" w:hAnsi="仿宋" w:cs="仿宋" w:hint="eastAsia"/>
          <w:lang w:eastAsia="zh-CN"/>
        </w:rPr>
        <w:t>(一)、铁路基建项目概况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铁路基建项目的起源追溯至对市场的深入洞察。市场的不断演变与变革为铁路基建项目提供了难得的机遇。当前市场存在的需求缺口和变革的大环境共同构成了铁路基建项目的背景。这个铁路基建项目旨在充分利用市场机遇，填补行业中尚未满足的需求，为客户提供全新的解决方案。市场的变革和需求的增长使得这个铁路基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铁路基建项目名称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铁路基建项目正式命名为铁路基建。这个名称不仅仅是一个标识，更代表了铁路基建项目的核心理念和愿景。它蕴含着铁路基建项目所要解决问题的关键字，具有强烈的表达和辨识度，为铁路基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铁路基建项目目标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铁路基建项目的核心目标是提供一种全新、高效的解决方案，满足客户日益增长的需求。铁路基建项目追求的不仅仅是满足市场需求，更是在市场中获得卓越的竞争优势。通过不断提升产品或服务的质量和创新水平，铁路基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铁路基建项目范围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铁路基建项目全面涵盖了产品研发、制造、市场推广和售后服务，确保从产品设计到最终用户体验的全方位关注。这一全面的铁路基建项目范围是为了确保铁路基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铁路基建项目时间表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铁路基建项目计划在未来18个月内完成，包括研发、测试、市场试点和正式推出等不同阶段。这个时间表的合理设计是为了确保铁路基建项目各个阶段的顺利推进，以便按时交付高质量的成果。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铁路基建项目预算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铁路基建项目总预算估算为XX百万美元，主要分配在研发、市场推广、人员培训和运营等方面。这一充足的预算为铁路基建项目提供了充足的资源，确保铁路基建项目在各个方面都能取得优异的表现。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铁路基建项目风险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铁路基建项目可能面临的风险包括市场接受度低、技术难题、竞争激烈等。铁路基建项目团队已经制定了相应的风险应对计划，通过前瞻性的风险管理，确保铁路基建项目在面对不确定性时能够迅速做出应对。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铁路基建项目团队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铁路基建项目汇聚了一支经验丰富、多领域专业素养的核心团队，确保铁路基建项目在各个方面都能拥有高水平的执行力。团队的协同作战是铁路基建项目成功的关键因素之一。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铁路基建项目背景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铁路基建项目的背景根植于市场对更高效、创新产品的渴望，同时也受到科技发展对行业格局的深刻改变的影响。这为铁路基建项目提供了广阔的发展空间和市场需求。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铁路基建项目现状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截至目前，铁路基建项目已完成市场调研和技术验证，取得了初步的成功。这为铁路基建项目在未来的发展奠定了坚实的基础，为更远大的目标打下了坚实的基石。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1728"/>
      <w:r>
        <w:rPr>
          <w:rFonts w:ascii="仿宋" w:eastAsia="仿宋" w:hAnsi="仿宋" w:cs="仿宋" w:hint="eastAsia"/>
          <w:sz w:val="28"/>
          <w:lang w:eastAsia="zh-CN"/>
        </w:rPr>
        <w:t>(二)、铁路基建项目目标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keyword》铁路基建项目首要业务目标是在市场中占据有利地位，实现产品/服务的成功推广和销售。通过不断提升产品质量、创新性，铁路基建项目追求成为行业中的领导者，赢得更多客户的青睐。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在科技迅速发展的时代，铁路基建项目着眼于技术创新。通过持续的研发和技术升级，铁路基建项目旨在推出更具创新性的产品或服务，以满足市场对新鲜、先进解决方案的需求。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为了建立可持续的客户关系，铁路基建项目设定了客户满意度目标。通过提供卓越的产品质量和优质的客户服务，铁路基建项目追求赢得客户的信任和忠诚度，确保他们的满意度达到行业领先水平。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铁路基建项目注重社会责任和可持续发展。通过实施环保、社会责任铁路基建项目，铁路基建项目致力于在经济发展的同时保护环境，促进社会公平，实现可持续经营。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铁路基建项目的团队是实现目标的核心驱动力。因此，铁路基建项目设定了团队发展目标，包括提升团队成员的专业技能、培养领导力，以及搭建协同高效的团队工作氛围。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29130"/>
      <w:r>
        <w:rPr>
          <w:rFonts w:ascii="仿宋" w:eastAsia="仿宋" w:hAnsi="仿宋" w:cs="仿宋" w:hint="eastAsia"/>
          <w:sz w:val="28"/>
          <w:lang w:eastAsia="zh-CN"/>
        </w:rPr>
        <w:t>(三)、铁路基建项目提出的理由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铁路基建项目提出的理由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铁路基建项目的提出源于对市场机遇的深刻洞察。当前市场中存在的需求缺口和行业发展趋势表明，有巨大的商业机会等待被开发。通过准确捕捉市场机遇，铁路基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铁路基建项目的理念基于对技术创新的信仰。通过持续的研发和技术投入，铁路基建项目有望推出更具创新性的产品或服务。在科技飞速发展的当下，铁路基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铁路基建项目的提出是为了增强企业的行业竞争力。通过提升产品或服务的质量和独特性，铁路基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铁路基建项目响应了消费者需求的变化。随着社会和科技的不断发展，消费者对产品和服务的需求也在发生变化。通过深入了解并及时回应消费者的新需求，铁路基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铁路基建项目的提出是企业战略发展规划的一部分。在面对日益激烈的市场竞争和不断变化的商业环境中，铁路基建项目作为企业战略的一环，旨在为企业开辟新的增长领域，巩固企业在行业中的地位。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铁路基建项目的提出不仅仅是基于商业考量，还注重社会责任。通过推出环保、社会责任等方面的铁路基建项目，铁路基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铁路基建项目的提出反映了对利益相关者期望的关注。包括客户、员工、投资者等利益相关者在企业发展中都有着各自的期望，铁路基建项目力求在满足这些期望的同时，取得更大的共赢。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8" w:name="_Toc18320"/>
      <w:r>
        <w:rPr>
          <w:rFonts w:ascii="仿宋" w:eastAsia="仿宋" w:hAnsi="仿宋" w:cs="仿宋" w:hint="eastAsia"/>
          <w:sz w:val="28"/>
          <w:lang w:eastAsia="zh-CN"/>
        </w:rPr>
        <w:t>(四)、铁路基建项目意义</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在实施铁路基建项目的过程中，我们不仅仅是在追逐商业成功，更是为企业和社会的多个层面创造了深远的意义。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铁路基建项目的首要意义在于提升企业的市场竞争力。通过持续的创新和对产品质量的高标准要求，铁路基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铁路基建项目的推进将促使行业技术水平的提升。通过引入先进技术和创新性解决方案，铁路基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https://d.book118.com/295120204242011121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铁路基建项目规划设计蓝图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铁路基建项目规划设计蓝图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铁路基建项目规划设计蓝图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铁路基建项目规划设计蓝图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铁路基建项目规划设计蓝图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铁路基建项目规划设计蓝图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铁路基建项目规划设计蓝图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铁路基建项目规划设计蓝图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铁路基建项目规划设计蓝图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铁路基建项目规划设计蓝图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铁路基建项目规划设计蓝图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铁路基建项目规划设计蓝图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铁路基建项目规划设计蓝图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铁路基建项目规划设计蓝图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铁路基建项目规划设计蓝图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铁路基建项目规划设计蓝图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铁路基建项目规划设计蓝图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B11B1B"/>
    <w:rsid w:val="4FB11B1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95120204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2024-02-29T08:04:00Z</dcterms:created>
  <dcterms:modified xsi:type="dcterms:W3CDTF">2024-02-29T08:04:13Z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0951C46E5D304D7F855614EA31F50E35_11</vt:lpwstr>
  </property>
  <property fmtid="{D5CDD505-2E9C-101B-9397-08002B2CF9AE}" pid="3" name="KSOProductBuildVer">
    <vt:lpwstr>2052-12.1.0.16388</vt:lpwstr>
  </property>
</Properties>
</file>