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D4DE0" w14:paraId="02ACA4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D4DE0" w14:paraId="0B23406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D4DE0" w14:paraId="3C1AE2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D4DE0" w:rsidRPr="002D4DE0" w14:paraId="5E452542" w14:textId="27D511B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4DE0">
        <w:rPr>
          <w:rFonts w:ascii="宋体" w:eastAsia="宋体" w:hAnsi="宋体" w:hint="eastAsia"/>
          <w:b/>
          <w:sz w:val="60"/>
        </w:rPr>
        <w:t>文教办公用品项目可行性研究分析报告</w:t>
      </w:r>
    </w:p>
    <w:p w:rsidR="002D4DE0" w:rsidP="002D4DE0" w14:paraId="4F6D7047" w14:textId="67A9203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D4DE0">
        <w:rPr>
          <w:rFonts w:ascii="仿宋" w:eastAsia="仿宋" w:hAnsi="仿宋" w:hint="eastAsia"/>
          <w:b/>
          <w:sz w:val="40"/>
        </w:rPr>
        <w:t>目录</w:t>
      </w:r>
    </w:p>
    <w:p w:rsidR="002D4DE0" w14:paraId="524F84E0" w14:textId="55E5C0A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D4DE0" w14:paraId="4FA95745" w14:textId="160786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D4DE0" w14:paraId="2E85E05D" w14:textId="08E905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D4DE0" w14:paraId="60FD11A5" w14:textId="1DA348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(二)、商业模式创新对文教办公用品项目价值的影响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D4DE0" w14:paraId="679ADA2E" w14:textId="46D9A7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_Toc155876547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D4DE0" w14:paraId="3AB0FE7D" w14:textId="5031D0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D4DE0" w14:paraId="331FCAD7" w14:textId="42E2B5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_Toc155876549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D4DE0" w14:paraId="65B5743E" w14:textId="2AF8C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D4DE0" w14:paraId="7D395C11" w14:textId="3B7CEC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D4DE0" w14:paraId="1C8DE772" w14:textId="3A224D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D4DE0" w14:paraId="0AF4D037" w14:textId="3AE55E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D4DE0" w14:paraId="6CE4929D" w14:textId="3964C3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D4DE0" w14:paraId="17D97990" w14:textId="317592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D4DE0" w14:paraId="0D194BC7" w14:textId="3F5EF1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四、文教办公用品项目投资估算与资金筹措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D4DE0" w14:paraId="1E7CC931" w14:textId="305315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D4DE0" w14:paraId="343F239C" w14:textId="087754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D4DE0" w14:paraId="7545E419" w14:textId="4A503A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D4DE0" w14:paraId="154C776A" w14:textId="25EC81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(四)、文教办公用品项目经济评价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D4DE0" w14:paraId="318DD960" w14:textId="1610E3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五、文教办公用品行业未来技术发展趋势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_Toc155876561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D4DE0" w14:paraId="29D916BC" w14:textId="54E4CE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六、文教办公用品在可持续发展中的角色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_Toc155876562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D4DE0" w14:paraId="084A027E" w14:textId="19F20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(一)、文教办公用品对可持续发展目标的贡献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_Toc155876563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https://d.book118.com/295212014130011043</w:t>
        </w:r>
      </w:hyperlink>
    </w:p>
    <w:p w:rsidR="002D4DE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:rsidP="0085598D" w14:paraId="0DC7344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4DE0" w14:paraId="58B061D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:rsidP="0085598D" w14:paraId="2E2E3F7F" w14:textId="16D795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D4DE0" w14:paraId="61FC04E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14:paraId="1A92D2A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:rsidP="0085598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D4DE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:rsidP="0085598D" w14:textId="16D795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D4DE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14:paraId="469378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:rsidRPr="002D4DE0" w:rsidP="002D4DE0" w14:paraId="0B9899E4" w14:textId="0811A7CA">
    <w:pPr>
      <w:pStyle w:val="Header"/>
      <w:rPr>
        <w:rFonts w:ascii="仿宋" w:eastAsia="仿宋" w:hAnsi="仿宋"/>
      </w:rPr>
    </w:pPr>
    <w:r w:rsidRPr="002D4DE0">
      <w:rPr>
        <w:rFonts w:ascii="仿宋" w:eastAsia="仿宋" w:hAnsi="仿宋" w:hint="eastAsia"/>
      </w:rPr>
      <w:t>文教办公用品可行性报告</w:t>
    </w:r>
    <w:r w:rsidRPr="002D4DE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14:paraId="2F227A0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:rsidRPr="002D4DE0" w:rsidP="002D4DE0" w14:textId="0811A7CA">
    <w:pPr>
      <w:pStyle w:val="Header"/>
      <w:rPr>
        <w:rFonts w:ascii="仿宋" w:eastAsia="仿宋" w:hAnsi="仿宋"/>
      </w:rPr>
    </w:pPr>
    <w:r w:rsidRPr="002D4DE0">
      <w:rPr>
        <w:rFonts w:ascii="仿宋" w:eastAsia="仿宋" w:hAnsi="仿宋" w:hint="eastAsia"/>
      </w:rPr>
      <w:t>文教办公用品可行性报告</w:t>
    </w:r>
    <w:r w:rsidRPr="002D4DE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4D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E0"/>
    <w:rsid w:val="002D4DE0"/>
    <w:rsid w:val="0085598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82B2C8"/>
  <w15:chartTrackingRefBased/>
  <w15:docId w15:val="{FEB4B77B-3841-4A24-B6B4-71BA2F3A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D4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D4DE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D4DE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D4D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D4D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D4DE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D4D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D4DE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D4DE0"/>
  </w:style>
  <w:style w:type="paragraph" w:styleId="TOC1">
    <w:name w:val="toc 1"/>
    <w:basedOn w:val="Normal"/>
    <w:next w:val="Normal"/>
    <w:autoRedefine/>
    <w:uiPriority w:val="39"/>
    <w:unhideWhenUsed/>
    <w:rsid w:val="002D4DE0"/>
  </w:style>
  <w:style w:type="paragraph" w:styleId="TOC2">
    <w:name w:val="toc 2"/>
    <w:basedOn w:val="Normal"/>
    <w:next w:val="Normal"/>
    <w:autoRedefine/>
    <w:uiPriority w:val="39"/>
    <w:unhideWhenUsed/>
    <w:rsid w:val="002D4DE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5212014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4296</Words>
  <Characters>24489</Characters>
  <Application>Microsoft Office Word</Application>
  <DocSecurity>0</DocSecurity>
  <Lines>204</Lines>
  <Paragraphs>57</Paragraphs>
  <ScaleCrop>false</ScaleCrop>
  <Company/>
  <LinksUpToDate>false</LinksUpToDate>
  <CharactersWithSpaces>28728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2024-01-11T06:41:00Z</dcterms:created>
  <dcterms:modified xsi:type="dcterms:W3CDTF">2024-01-11T06:42:00Z</dcterms:modified>
</cp:coreProperties>
</file>