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点钞机项目建设方案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5" w:history="1">
        <w:r>
          <w:rPr>
            <w:rFonts w:ascii="仿宋" w:eastAsia="仿宋" w:hAnsi="仿宋" w:cs="仿宋" w:hint="eastAsia"/>
            <w:lang w:eastAsia="zh-CN"/>
          </w:rPr>
          <w:t>前言</w:t>
        </w:r>
        <w:r>
          <w:tab/>
        </w:r>
        <w:r>
          <w:fldChar w:fldCharType="begin"/>
        </w:r>
        <w:r>
          <w:instrText xml:space="preserve"> PAGEREF _Toc2145 \h </w:instrText>
        </w:r>
        <w:r>
          <w:fldChar w:fldCharType="separate"/>
        </w:r>
        <w:r>
          <w:t>3</w:t>
        </w:r>
        <w:r>
          <w:fldChar w:fldCharType="end"/>
        </w:r>
      </w:hyperlink>
    </w:p>
    <w:p>
      <w:pPr>
        <w:pStyle w:val="TOC1"/>
        <w:tabs>
          <w:tab w:val="right" w:leader="dot" w:pos="8306"/>
        </w:tabs>
      </w:pPr>
      <w:hyperlink w:anchor="_Toc15249" w:history="1">
        <w:r>
          <w:rPr>
            <w:rFonts w:ascii="仿宋" w:eastAsia="仿宋" w:hAnsi="仿宋" w:cs="仿宋" w:hint="eastAsia"/>
            <w:lang w:eastAsia="zh-CN"/>
          </w:rPr>
          <w:t>一、项目选址研究</w:t>
        </w:r>
        <w:r>
          <w:tab/>
        </w:r>
        <w:r>
          <w:fldChar w:fldCharType="begin"/>
        </w:r>
        <w:r>
          <w:instrText xml:space="preserve"> PAGEREF _Toc15249 \h </w:instrText>
        </w:r>
        <w:r>
          <w:fldChar w:fldCharType="separate"/>
        </w:r>
        <w:r>
          <w:t>3</w:t>
        </w:r>
        <w:r>
          <w:fldChar w:fldCharType="end"/>
        </w:r>
      </w:hyperlink>
    </w:p>
    <w:p>
      <w:pPr>
        <w:pStyle w:val="TOC2"/>
        <w:tabs>
          <w:tab w:val="right" w:leader="dot" w:pos="8306"/>
        </w:tabs>
      </w:pPr>
      <w:hyperlink w:anchor="_Toc29235" w:history="1">
        <w:r>
          <w:rPr>
            <w:rFonts w:ascii="仿宋" w:eastAsia="仿宋" w:hAnsi="仿宋" w:cs="仿宋" w:hint="eastAsia"/>
            <w:lang w:eastAsia="zh-CN"/>
          </w:rPr>
          <w:t>(一)、项目选址原则</w:t>
        </w:r>
        <w:r>
          <w:tab/>
        </w:r>
        <w:r>
          <w:fldChar w:fldCharType="begin"/>
        </w:r>
        <w:r>
          <w:instrText xml:space="preserve"> PAGEREF _Toc29235 \h </w:instrText>
        </w:r>
        <w:r>
          <w:fldChar w:fldCharType="separate"/>
        </w:r>
        <w:r>
          <w:t>3</w:t>
        </w:r>
        <w:r>
          <w:fldChar w:fldCharType="end"/>
        </w:r>
      </w:hyperlink>
    </w:p>
    <w:p>
      <w:pPr>
        <w:pStyle w:val="TOC2"/>
        <w:tabs>
          <w:tab w:val="right" w:leader="dot" w:pos="8306"/>
        </w:tabs>
      </w:pPr>
      <w:hyperlink w:anchor="_Toc14317" w:history="1">
        <w:r>
          <w:rPr>
            <w:rFonts w:ascii="仿宋" w:eastAsia="仿宋" w:hAnsi="仿宋" w:cs="仿宋" w:hint="eastAsia"/>
            <w:lang w:eastAsia="zh-CN"/>
          </w:rPr>
          <w:t>(二)、项目选址</w:t>
        </w:r>
        <w:r>
          <w:tab/>
        </w:r>
        <w:r>
          <w:fldChar w:fldCharType="begin"/>
        </w:r>
        <w:r>
          <w:instrText xml:space="preserve"> PAGEREF _Toc14317 \h </w:instrText>
        </w:r>
        <w:r>
          <w:fldChar w:fldCharType="separate"/>
        </w:r>
        <w:r>
          <w:t>6</w:t>
        </w:r>
        <w:r>
          <w:fldChar w:fldCharType="end"/>
        </w:r>
      </w:hyperlink>
    </w:p>
    <w:p>
      <w:pPr>
        <w:pStyle w:val="TOC2"/>
        <w:tabs>
          <w:tab w:val="right" w:leader="dot" w:pos="8306"/>
        </w:tabs>
      </w:pPr>
      <w:hyperlink w:anchor="_Toc23382" w:history="1">
        <w:r>
          <w:rPr>
            <w:rFonts w:ascii="仿宋" w:eastAsia="仿宋" w:hAnsi="仿宋" w:cs="仿宋" w:hint="eastAsia"/>
            <w:lang w:eastAsia="zh-CN"/>
          </w:rPr>
          <w:t>(三)、建设条件分析</w:t>
        </w:r>
        <w:r>
          <w:tab/>
        </w:r>
        <w:r>
          <w:fldChar w:fldCharType="begin"/>
        </w:r>
        <w:r>
          <w:instrText xml:space="preserve"> PAGEREF _Toc23382 \h </w:instrText>
        </w:r>
        <w:r>
          <w:fldChar w:fldCharType="separate"/>
        </w:r>
        <w:r>
          <w:t>8</w:t>
        </w:r>
        <w:r>
          <w:fldChar w:fldCharType="end"/>
        </w:r>
      </w:hyperlink>
    </w:p>
    <w:p>
      <w:pPr>
        <w:pStyle w:val="TOC2"/>
        <w:tabs>
          <w:tab w:val="right" w:leader="dot" w:pos="8306"/>
        </w:tabs>
      </w:pPr>
      <w:hyperlink w:anchor="_Toc16133" w:history="1">
        <w:r>
          <w:rPr>
            <w:rFonts w:ascii="仿宋" w:eastAsia="仿宋" w:hAnsi="仿宋" w:cs="仿宋" w:hint="eastAsia"/>
            <w:lang w:eastAsia="zh-CN"/>
          </w:rPr>
          <w:t>(四)、用地控制指标</w:t>
        </w:r>
        <w:r>
          <w:tab/>
        </w:r>
        <w:r>
          <w:fldChar w:fldCharType="begin"/>
        </w:r>
        <w:r>
          <w:instrText xml:space="preserve"> PAGEREF _Toc16133 \h </w:instrText>
        </w:r>
        <w:r>
          <w:fldChar w:fldCharType="separate"/>
        </w:r>
        <w:r>
          <w:t>10</w:t>
        </w:r>
        <w:r>
          <w:fldChar w:fldCharType="end"/>
        </w:r>
      </w:hyperlink>
    </w:p>
    <w:p>
      <w:pPr>
        <w:pStyle w:val="TOC2"/>
        <w:tabs>
          <w:tab w:val="right" w:leader="dot" w:pos="8306"/>
        </w:tabs>
      </w:pPr>
      <w:hyperlink w:anchor="_Toc26408" w:history="1">
        <w:r>
          <w:rPr>
            <w:rFonts w:ascii="仿宋" w:eastAsia="仿宋" w:hAnsi="仿宋" w:cs="仿宋" w:hint="eastAsia"/>
            <w:lang w:eastAsia="zh-CN"/>
          </w:rPr>
          <w:t>(五)、地总体要求</w:t>
        </w:r>
        <w:r>
          <w:tab/>
        </w:r>
        <w:r>
          <w:fldChar w:fldCharType="begin"/>
        </w:r>
        <w:r>
          <w:instrText xml:space="preserve"> PAGEREF _Toc26408 \h </w:instrText>
        </w:r>
        <w:r>
          <w:fldChar w:fldCharType="separate"/>
        </w:r>
        <w:r>
          <w:t>11</w:t>
        </w:r>
        <w:r>
          <w:fldChar w:fldCharType="end"/>
        </w:r>
      </w:hyperlink>
    </w:p>
    <w:p>
      <w:pPr>
        <w:pStyle w:val="TOC2"/>
        <w:tabs>
          <w:tab w:val="right" w:leader="dot" w:pos="8306"/>
        </w:tabs>
      </w:pPr>
      <w:hyperlink w:anchor="_Toc32349" w:history="1">
        <w:r>
          <w:rPr>
            <w:rFonts w:ascii="仿宋" w:eastAsia="仿宋" w:hAnsi="仿宋" w:cs="仿宋" w:hint="eastAsia"/>
            <w:lang w:eastAsia="zh-CN"/>
          </w:rPr>
          <w:t>(六)、节约用地措施</w:t>
        </w:r>
        <w:r>
          <w:tab/>
        </w:r>
        <w:r>
          <w:fldChar w:fldCharType="begin"/>
        </w:r>
        <w:r>
          <w:instrText xml:space="preserve"> PAGEREF _Toc32349 \h </w:instrText>
        </w:r>
        <w:r>
          <w:fldChar w:fldCharType="separate"/>
        </w:r>
        <w:r>
          <w:t>12</w:t>
        </w:r>
        <w:r>
          <w:fldChar w:fldCharType="end"/>
        </w:r>
      </w:hyperlink>
    </w:p>
    <w:p>
      <w:pPr>
        <w:pStyle w:val="TOC2"/>
        <w:tabs>
          <w:tab w:val="right" w:leader="dot" w:pos="8306"/>
        </w:tabs>
      </w:pPr>
      <w:hyperlink w:anchor="_Toc11860" w:history="1">
        <w:r>
          <w:rPr>
            <w:rFonts w:ascii="仿宋" w:eastAsia="仿宋" w:hAnsi="仿宋" w:cs="仿宋" w:hint="eastAsia"/>
            <w:lang w:eastAsia="zh-CN"/>
          </w:rPr>
          <w:t>(七)、选址综合评价</w:t>
        </w:r>
        <w:r>
          <w:tab/>
        </w:r>
        <w:r>
          <w:fldChar w:fldCharType="begin"/>
        </w:r>
        <w:r>
          <w:instrText xml:space="preserve"> PAGEREF _Toc11860 \h </w:instrText>
        </w:r>
        <w:r>
          <w:fldChar w:fldCharType="separate"/>
        </w:r>
        <w:r>
          <w:t>14</w:t>
        </w:r>
        <w:r>
          <w:fldChar w:fldCharType="end"/>
        </w:r>
      </w:hyperlink>
    </w:p>
    <w:p>
      <w:pPr>
        <w:pStyle w:val="TOC1"/>
        <w:tabs>
          <w:tab w:val="right" w:leader="dot" w:pos="8306"/>
        </w:tabs>
      </w:pPr>
      <w:hyperlink w:anchor="_Toc4192" w:history="1">
        <w:r>
          <w:rPr>
            <w:rFonts w:ascii="仿宋" w:eastAsia="仿宋" w:hAnsi="仿宋" w:cs="仿宋" w:hint="eastAsia"/>
            <w:lang w:eastAsia="zh-CN"/>
          </w:rPr>
          <w:t>二、发展规划、产业政策和行业准入分析</w:t>
        </w:r>
        <w:r>
          <w:tab/>
        </w:r>
        <w:r>
          <w:fldChar w:fldCharType="begin"/>
        </w:r>
        <w:r>
          <w:instrText xml:space="preserve"> PAGEREF _Toc4192 \h </w:instrText>
        </w:r>
        <w:r>
          <w:fldChar w:fldCharType="separate"/>
        </w:r>
        <w:r>
          <w:t>15</w:t>
        </w:r>
        <w:r>
          <w:fldChar w:fldCharType="end"/>
        </w:r>
      </w:hyperlink>
    </w:p>
    <w:p>
      <w:pPr>
        <w:pStyle w:val="TOC2"/>
        <w:tabs>
          <w:tab w:val="right" w:leader="dot" w:pos="8306"/>
        </w:tabs>
      </w:pPr>
      <w:hyperlink w:anchor="_Toc23639" w:history="1">
        <w:r>
          <w:rPr>
            <w:rFonts w:ascii="仿宋" w:eastAsia="仿宋" w:hAnsi="仿宋" w:cs="仿宋" w:hint="eastAsia"/>
            <w:lang w:eastAsia="zh-CN"/>
          </w:rPr>
          <w:t>(一)、发展规划分析</w:t>
        </w:r>
        <w:r>
          <w:tab/>
        </w:r>
        <w:r>
          <w:fldChar w:fldCharType="begin"/>
        </w:r>
        <w:r>
          <w:instrText xml:space="preserve"> PAGEREF _Toc23639 \h </w:instrText>
        </w:r>
        <w:r>
          <w:fldChar w:fldCharType="separate"/>
        </w:r>
        <w:r>
          <w:t>15</w:t>
        </w:r>
        <w:r>
          <w:fldChar w:fldCharType="end"/>
        </w:r>
      </w:hyperlink>
    </w:p>
    <w:p>
      <w:pPr>
        <w:pStyle w:val="TOC2"/>
        <w:tabs>
          <w:tab w:val="right" w:leader="dot" w:pos="8306"/>
        </w:tabs>
      </w:pPr>
      <w:hyperlink w:anchor="_Toc2637" w:history="1">
        <w:r>
          <w:rPr>
            <w:rFonts w:ascii="仿宋" w:eastAsia="仿宋" w:hAnsi="仿宋" w:cs="仿宋" w:hint="eastAsia"/>
            <w:lang w:eastAsia="zh-CN"/>
          </w:rPr>
          <w:t>(二)、产业政策分析</w:t>
        </w:r>
        <w:r>
          <w:tab/>
        </w:r>
        <w:r>
          <w:fldChar w:fldCharType="begin"/>
        </w:r>
        <w:r>
          <w:instrText xml:space="preserve"> PAGEREF _Toc2637 \h </w:instrText>
        </w:r>
        <w:r>
          <w:fldChar w:fldCharType="separate"/>
        </w:r>
        <w:r>
          <w:t>16</w:t>
        </w:r>
        <w:r>
          <w:fldChar w:fldCharType="end"/>
        </w:r>
      </w:hyperlink>
    </w:p>
    <w:p>
      <w:pPr>
        <w:pStyle w:val="TOC2"/>
        <w:tabs>
          <w:tab w:val="right" w:leader="dot" w:pos="8306"/>
        </w:tabs>
      </w:pPr>
      <w:hyperlink w:anchor="_Toc21066" w:history="1">
        <w:r>
          <w:rPr>
            <w:rFonts w:ascii="仿宋" w:eastAsia="仿宋" w:hAnsi="仿宋" w:cs="仿宋" w:hint="eastAsia"/>
            <w:lang w:eastAsia="zh-CN"/>
          </w:rPr>
          <w:t>(三)、行业准入分析</w:t>
        </w:r>
        <w:r>
          <w:tab/>
        </w:r>
        <w:r>
          <w:fldChar w:fldCharType="begin"/>
        </w:r>
        <w:r>
          <w:instrText xml:space="preserve"> PAGEREF _Toc21066 \h </w:instrText>
        </w:r>
        <w:r>
          <w:fldChar w:fldCharType="separate"/>
        </w:r>
        <w:r>
          <w:t>18</w:t>
        </w:r>
        <w:r>
          <w:fldChar w:fldCharType="end"/>
        </w:r>
      </w:hyperlink>
    </w:p>
    <w:p>
      <w:pPr>
        <w:pStyle w:val="TOC1"/>
        <w:tabs>
          <w:tab w:val="right" w:leader="dot" w:pos="8306"/>
        </w:tabs>
      </w:pPr>
      <w:hyperlink w:anchor="_Toc11878" w:history="1">
        <w:r>
          <w:rPr>
            <w:rFonts w:ascii="仿宋" w:eastAsia="仿宋" w:hAnsi="仿宋" w:cs="仿宋" w:hint="eastAsia"/>
            <w:lang w:eastAsia="zh-CN"/>
          </w:rPr>
          <w:t>三、经济影响分析</w:t>
        </w:r>
        <w:r>
          <w:tab/>
        </w:r>
        <w:r>
          <w:fldChar w:fldCharType="begin"/>
        </w:r>
        <w:r>
          <w:instrText xml:space="preserve"> PAGEREF _Toc11878 \h </w:instrText>
        </w:r>
        <w:r>
          <w:fldChar w:fldCharType="separate"/>
        </w:r>
        <w:r>
          <w:t>19</w:t>
        </w:r>
        <w:r>
          <w:fldChar w:fldCharType="end"/>
        </w:r>
      </w:hyperlink>
    </w:p>
    <w:p>
      <w:pPr>
        <w:pStyle w:val="TOC2"/>
        <w:tabs>
          <w:tab w:val="right" w:leader="dot" w:pos="8306"/>
        </w:tabs>
      </w:pPr>
      <w:hyperlink w:anchor="_Toc16584" w:history="1">
        <w:r>
          <w:rPr>
            <w:rFonts w:ascii="仿宋" w:eastAsia="仿宋" w:hAnsi="仿宋" w:cs="仿宋" w:hint="eastAsia"/>
            <w:lang w:eastAsia="zh-CN"/>
          </w:rPr>
          <w:t>(一)、经济费用效益或费用效果分析</w:t>
        </w:r>
        <w:r>
          <w:tab/>
        </w:r>
        <w:r>
          <w:fldChar w:fldCharType="begin"/>
        </w:r>
        <w:r>
          <w:instrText xml:space="preserve"> PAGEREF _Toc16584 \h </w:instrText>
        </w:r>
        <w:r>
          <w:fldChar w:fldCharType="separate"/>
        </w:r>
        <w:r>
          <w:t>19</w:t>
        </w:r>
        <w:r>
          <w:fldChar w:fldCharType="end"/>
        </w:r>
      </w:hyperlink>
    </w:p>
    <w:p>
      <w:pPr>
        <w:pStyle w:val="TOC2"/>
        <w:tabs>
          <w:tab w:val="right" w:leader="dot" w:pos="8306"/>
        </w:tabs>
      </w:pPr>
      <w:hyperlink w:anchor="_Toc3252" w:history="1">
        <w:r>
          <w:rPr>
            <w:rFonts w:ascii="仿宋" w:eastAsia="仿宋" w:hAnsi="仿宋" w:cs="仿宋" w:hint="eastAsia"/>
            <w:lang w:eastAsia="zh-CN"/>
          </w:rPr>
          <w:t>(二)、行业影响分析</w:t>
        </w:r>
        <w:r>
          <w:tab/>
        </w:r>
        <w:r>
          <w:fldChar w:fldCharType="begin"/>
        </w:r>
        <w:r>
          <w:instrText xml:space="preserve"> PAGEREF _Toc3252 \h </w:instrText>
        </w:r>
        <w:r>
          <w:fldChar w:fldCharType="separate"/>
        </w:r>
        <w:r>
          <w:t>22</w:t>
        </w:r>
        <w:r>
          <w:fldChar w:fldCharType="end"/>
        </w:r>
      </w:hyperlink>
    </w:p>
    <w:p>
      <w:pPr>
        <w:pStyle w:val="TOC2"/>
        <w:tabs>
          <w:tab w:val="right" w:leader="dot" w:pos="8306"/>
        </w:tabs>
      </w:pPr>
      <w:hyperlink w:anchor="_Toc31269" w:history="1">
        <w:r>
          <w:rPr>
            <w:rFonts w:ascii="仿宋" w:eastAsia="仿宋" w:hAnsi="仿宋" w:cs="仿宋" w:hint="eastAsia"/>
            <w:lang w:eastAsia="zh-CN"/>
          </w:rPr>
          <w:t>(三)、区域经济影响分析</w:t>
        </w:r>
        <w:r>
          <w:tab/>
        </w:r>
        <w:r>
          <w:fldChar w:fldCharType="begin"/>
        </w:r>
        <w:r>
          <w:instrText xml:space="preserve"> PAGEREF _Toc31269 \h </w:instrText>
        </w:r>
        <w:r>
          <w:fldChar w:fldCharType="separate"/>
        </w:r>
        <w:r>
          <w:t>23</w:t>
        </w:r>
        <w:r>
          <w:fldChar w:fldCharType="end"/>
        </w:r>
      </w:hyperlink>
    </w:p>
    <w:p>
      <w:pPr>
        <w:pStyle w:val="TOC2"/>
        <w:tabs>
          <w:tab w:val="right" w:leader="dot" w:pos="8306"/>
        </w:tabs>
      </w:pPr>
      <w:hyperlink w:anchor="_Toc28390" w:history="1">
        <w:r>
          <w:rPr>
            <w:rFonts w:ascii="仿宋" w:eastAsia="仿宋" w:hAnsi="仿宋" w:cs="仿宋" w:hint="eastAsia"/>
            <w:lang w:eastAsia="zh-CN"/>
          </w:rPr>
          <w:t>(四)、宏观经济影响分析</w:t>
        </w:r>
        <w:r>
          <w:tab/>
        </w:r>
        <w:r>
          <w:fldChar w:fldCharType="begin"/>
        </w:r>
        <w:r>
          <w:instrText xml:space="preserve"> PAGEREF _Toc28390 \h </w:instrText>
        </w:r>
        <w:r>
          <w:fldChar w:fldCharType="separate"/>
        </w:r>
        <w:r>
          <w:t>24</w:t>
        </w:r>
        <w:r>
          <w:fldChar w:fldCharType="end"/>
        </w:r>
      </w:hyperlink>
    </w:p>
    <w:p>
      <w:pPr>
        <w:pStyle w:val="TOC1"/>
        <w:tabs>
          <w:tab w:val="right" w:leader="dot" w:pos="8306"/>
        </w:tabs>
      </w:pPr>
      <w:hyperlink w:anchor="_Toc1881" w:history="1">
        <w:r>
          <w:rPr>
            <w:rFonts w:ascii="仿宋" w:eastAsia="仿宋" w:hAnsi="仿宋" w:cs="仿宋" w:hint="eastAsia"/>
            <w:lang w:eastAsia="zh-CN"/>
          </w:rPr>
          <w:t>四、资源开发及综合利用分析</w:t>
        </w:r>
        <w:r>
          <w:tab/>
        </w:r>
        <w:r>
          <w:fldChar w:fldCharType="begin"/>
        </w:r>
        <w:r>
          <w:instrText xml:space="preserve"> PAGEREF _Toc1881 \h </w:instrText>
        </w:r>
        <w:r>
          <w:fldChar w:fldCharType="separate"/>
        </w:r>
        <w:r>
          <w:t>26</w:t>
        </w:r>
        <w:r>
          <w:fldChar w:fldCharType="end"/>
        </w:r>
      </w:hyperlink>
    </w:p>
    <w:p>
      <w:pPr>
        <w:pStyle w:val="TOC2"/>
        <w:tabs>
          <w:tab w:val="right" w:leader="dot" w:pos="8306"/>
        </w:tabs>
      </w:pPr>
      <w:hyperlink w:anchor="_Toc4106" w:history="1">
        <w:r>
          <w:rPr>
            <w:rFonts w:ascii="仿宋" w:eastAsia="仿宋" w:hAnsi="仿宋" w:cs="仿宋" w:hint="eastAsia"/>
            <w:lang w:eastAsia="zh-CN"/>
          </w:rPr>
          <w:t>(一)、资源开发方案</w:t>
        </w:r>
        <w:r>
          <w:tab/>
        </w:r>
        <w:r>
          <w:fldChar w:fldCharType="begin"/>
        </w:r>
        <w:r>
          <w:instrText xml:space="preserve"> PAGEREF _Toc4106 \h </w:instrText>
        </w:r>
        <w:r>
          <w:fldChar w:fldCharType="separate"/>
        </w:r>
        <w:r>
          <w:t>26</w:t>
        </w:r>
        <w:r>
          <w:fldChar w:fldCharType="end"/>
        </w:r>
      </w:hyperlink>
    </w:p>
    <w:p>
      <w:pPr>
        <w:pStyle w:val="TOC2"/>
        <w:tabs>
          <w:tab w:val="right" w:leader="dot" w:pos="8306"/>
        </w:tabs>
      </w:pPr>
      <w:hyperlink w:anchor="_Toc7500" w:history="1">
        <w:r>
          <w:rPr>
            <w:rFonts w:ascii="仿宋" w:eastAsia="仿宋" w:hAnsi="仿宋" w:cs="仿宋" w:hint="eastAsia"/>
            <w:lang w:eastAsia="zh-CN"/>
          </w:rPr>
          <w:t>(二)、资源利用方案</w:t>
        </w:r>
        <w:r>
          <w:tab/>
        </w:r>
        <w:r>
          <w:fldChar w:fldCharType="begin"/>
        </w:r>
        <w:r>
          <w:instrText xml:space="preserve"> PAGEREF _Toc7500 \h </w:instrText>
        </w:r>
        <w:r>
          <w:fldChar w:fldCharType="separate"/>
        </w:r>
        <w:r>
          <w:t>27</w:t>
        </w:r>
        <w:r>
          <w:fldChar w:fldCharType="end"/>
        </w:r>
      </w:hyperlink>
    </w:p>
    <w:p>
      <w:pPr>
        <w:pStyle w:val="TOC2"/>
        <w:tabs>
          <w:tab w:val="right" w:leader="dot" w:pos="8306"/>
        </w:tabs>
      </w:pPr>
      <w:hyperlink w:anchor="_Toc26421" w:history="1">
        <w:r>
          <w:rPr>
            <w:rFonts w:ascii="仿宋" w:eastAsia="仿宋" w:hAnsi="仿宋" w:cs="仿宋" w:hint="eastAsia"/>
            <w:lang w:eastAsia="zh-CN"/>
          </w:rPr>
          <w:t>(三)、资源节约措施</w:t>
        </w:r>
        <w:r>
          <w:tab/>
        </w:r>
        <w:r>
          <w:fldChar w:fldCharType="begin"/>
        </w:r>
        <w:r>
          <w:instrText xml:space="preserve"> PAGEREF _Toc26421 \h </w:instrText>
        </w:r>
        <w:r>
          <w:fldChar w:fldCharType="separate"/>
        </w:r>
        <w:r>
          <w:t>28</w:t>
        </w:r>
        <w:r>
          <w:fldChar w:fldCharType="end"/>
        </w:r>
      </w:hyperlink>
    </w:p>
    <w:p>
      <w:pPr>
        <w:pStyle w:val="TOC1"/>
        <w:tabs>
          <w:tab w:val="right" w:leader="dot" w:pos="8306"/>
        </w:tabs>
      </w:pPr>
      <w:hyperlink w:anchor="_Toc15711" w:history="1">
        <w:r>
          <w:rPr>
            <w:rFonts w:ascii="仿宋" w:eastAsia="仿宋" w:hAnsi="仿宋" w:cs="仿宋" w:hint="eastAsia"/>
            <w:lang w:eastAsia="zh-CN"/>
          </w:rPr>
          <w:t>五、点钞机项目概论</w:t>
        </w:r>
        <w:r>
          <w:tab/>
        </w:r>
        <w:r>
          <w:fldChar w:fldCharType="begin"/>
        </w:r>
        <w:r>
          <w:instrText xml:space="preserve"> PAGEREF _Toc15711 \h </w:instrText>
        </w:r>
        <w:r>
          <w:fldChar w:fldCharType="separate"/>
        </w:r>
        <w:r>
          <w:t>29</w:t>
        </w:r>
        <w:r>
          <w:fldChar w:fldCharType="end"/>
        </w:r>
      </w:hyperlink>
    </w:p>
    <w:p>
      <w:pPr>
        <w:pStyle w:val="TOC2"/>
        <w:tabs>
          <w:tab w:val="right" w:leader="dot" w:pos="8306"/>
        </w:tabs>
      </w:pPr>
      <w:hyperlink w:anchor="_Toc17499" w:history="1">
        <w:r>
          <w:rPr>
            <w:rFonts w:ascii="仿宋" w:eastAsia="仿宋" w:hAnsi="仿宋" w:cs="仿宋" w:hint="eastAsia"/>
            <w:lang w:eastAsia="zh-CN"/>
          </w:rPr>
          <w:t>(一)、项目申报单位概况</w:t>
        </w:r>
        <w:r>
          <w:tab/>
        </w:r>
        <w:r>
          <w:fldChar w:fldCharType="begin"/>
        </w:r>
        <w:r>
          <w:instrText xml:space="preserve"> PAGEREF _Toc17499 \h </w:instrText>
        </w:r>
        <w:r>
          <w:fldChar w:fldCharType="separate"/>
        </w:r>
        <w:r>
          <w:t>29</w:t>
        </w:r>
        <w:r>
          <w:fldChar w:fldCharType="end"/>
        </w:r>
      </w:hyperlink>
    </w:p>
    <w:p>
      <w:pPr>
        <w:pStyle w:val="TOC2"/>
        <w:tabs>
          <w:tab w:val="right" w:leader="dot" w:pos="8306"/>
        </w:tabs>
      </w:pPr>
      <w:hyperlink w:anchor="_Toc25452" w:history="1">
        <w:r>
          <w:rPr>
            <w:rFonts w:ascii="仿宋" w:eastAsia="仿宋" w:hAnsi="仿宋" w:cs="仿宋" w:hint="eastAsia"/>
            <w:lang w:eastAsia="zh-CN"/>
          </w:rPr>
          <w:t>(二)、项目概况</w:t>
        </w:r>
        <w:r>
          <w:tab/>
        </w:r>
        <w:r>
          <w:fldChar w:fldCharType="begin"/>
        </w:r>
        <w:r>
          <w:instrText xml:space="preserve"> PAGEREF _Toc25452 \h </w:instrText>
        </w:r>
        <w:r>
          <w:fldChar w:fldCharType="separate"/>
        </w:r>
        <w:r>
          <w:t>30</w:t>
        </w:r>
        <w:r>
          <w:fldChar w:fldCharType="end"/>
        </w:r>
      </w:hyperlink>
    </w:p>
    <w:p>
      <w:pPr>
        <w:pStyle w:val="TOC1"/>
        <w:tabs>
          <w:tab w:val="right" w:leader="dot" w:pos="8306"/>
        </w:tabs>
      </w:pPr>
      <w:hyperlink w:anchor="_Toc14556" w:history="1">
        <w:r>
          <w:rPr>
            <w:rFonts w:ascii="仿宋" w:eastAsia="仿宋" w:hAnsi="仿宋" w:cs="仿宋" w:hint="eastAsia"/>
            <w:lang w:eastAsia="zh-CN"/>
          </w:rPr>
          <w:t>六、项目监理与质量保证</w:t>
        </w:r>
        <w:r>
          <w:tab/>
        </w:r>
        <w:r>
          <w:fldChar w:fldCharType="begin"/>
        </w:r>
        <w:r>
          <w:instrText xml:space="preserve"> PAGEREF _Toc14556 \h </w:instrText>
        </w:r>
        <w:r>
          <w:fldChar w:fldCharType="separate"/>
        </w:r>
        <w:r>
          <w:t>33</w:t>
        </w:r>
        <w:r>
          <w:fldChar w:fldCharType="end"/>
        </w:r>
      </w:hyperlink>
    </w:p>
    <w:p>
      <w:pPr>
        <w:pStyle w:val="TOC2"/>
        <w:tabs>
          <w:tab w:val="right" w:leader="dot" w:pos="8306"/>
        </w:tabs>
      </w:pPr>
      <w:hyperlink w:anchor="_Toc29840" w:history="1">
        <w:r>
          <w:rPr>
            <w:rFonts w:ascii="仿宋" w:eastAsia="仿宋" w:hAnsi="仿宋" w:cs="仿宋" w:hint="eastAsia"/>
            <w:lang w:eastAsia="zh-CN"/>
          </w:rPr>
          <w:t>(一)、监理体系构建</w:t>
        </w:r>
        <w:r>
          <w:tab/>
        </w:r>
        <w:r>
          <w:fldChar w:fldCharType="begin"/>
        </w:r>
        <w:r>
          <w:instrText xml:space="preserve"> PAGEREF _Toc29840 \h </w:instrText>
        </w:r>
        <w:r>
          <w:fldChar w:fldCharType="separate"/>
        </w:r>
        <w:r>
          <w:t>33</w:t>
        </w:r>
        <w:r>
          <w:fldChar w:fldCharType="end"/>
        </w:r>
      </w:hyperlink>
    </w:p>
    <w:p>
      <w:pPr>
        <w:pStyle w:val="TOC2"/>
        <w:tabs>
          <w:tab w:val="right" w:leader="dot" w:pos="8306"/>
        </w:tabs>
      </w:pPr>
      <w:hyperlink w:anchor="_Toc20890" w:history="1">
        <w:r>
          <w:rPr>
            <w:rFonts w:ascii="仿宋" w:eastAsia="仿宋" w:hAnsi="仿宋" w:cs="仿宋" w:hint="eastAsia"/>
            <w:lang w:eastAsia="zh-CN"/>
          </w:rPr>
          <w:t>(二)、质量保证体系实施</w:t>
        </w:r>
        <w:r>
          <w:tab/>
        </w:r>
        <w:r>
          <w:fldChar w:fldCharType="begin"/>
        </w:r>
        <w:r>
          <w:instrText xml:space="preserve"> PAGEREF _Toc20890 \h </w:instrText>
        </w:r>
        <w:r>
          <w:fldChar w:fldCharType="separate"/>
        </w:r>
        <w:r>
          <w:t>34</w:t>
        </w:r>
        <w:r>
          <w:fldChar w:fldCharType="end"/>
        </w:r>
      </w:hyperlink>
    </w:p>
    <w:p>
      <w:pPr>
        <w:pStyle w:val="TOC2"/>
        <w:tabs>
          <w:tab w:val="right" w:leader="dot" w:pos="8306"/>
        </w:tabs>
      </w:pPr>
      <w:hyperlink w:anchor="_Toc32123" w:history="1">
        <w:r>
          <w:rPr>
            <w:rFonts w:ascii="仿宋" w:eastAsia="仿宋" w:hAnsi="仿宋" w:cs="仿宋" w:hint="eastAsia"/>
            <w:lang w:eastAsia="zh-CN"/>
          </w:rPr>
          <w:t>(三)、监理与质量控制流程</w:t>
        </w:r>
        <w:r>
          <w:tab/>
        </w:r>
        <w:r>
          <w:fldChar w:fldCharType="begin"/>
        </w:r>
        <w:r>
          <w:instrText xml:space="preserve"> PAGEREF _Toc32123 \h </w:instrText>
        </w:r>
        <w:r>
          <w:fldChar w:fldCharType="separate"/>
        </w:r>
        <w:r>
          <w:t>34</w:t>
        </w:r>
        <w:r>
          <w:fldChar w:fldCharType="end"/>
        </w:r>
      </w:hyperlink>
    </w:p>
    <w:p>
      <w:pPr>
        <w:pStyle w:val="TOC1"/>
        <w:tabs>
          <w:tab w:val="right" w:leader="dot" w:pos="8306"/>
        </w:tabs>
      </w:pPr>
      <w:hyperlink w:anchor="_Toc5774" w:history="1">
        <w:r>
          <w:rPr>
            <w:rFonts w:ascii="仿宋" w:eastAsia="仿宋" w:hAnsi="仿宋" w:cs="仿宋" w:hint="eastAsia"/>
            <w:lang w:eastAsia="zh-CN"/>
          </w:rPr>
          <w:t>七、项目质量与标准</w:t>
        </w:r>
        <w:r>
          <w:tab/>
        </w:r>
        <w:r>
          <w:fldChar w:fldCharType="begin"/>
        </w:r>
        <w:r>
          <w:instrText xml:space="preserve"> PAGEREF _Toc5774 \h </w:instrText>
        </w:r>
        <w:r>
          <w:fldChar w:fldCharType="separate"/>
        </w:r>
        <w:r>
          <w:t>35</w:t>
        </w:r>
        <w:r>
          <w:fldChar w:fldCharType="end"/>
        </w:r>
      </w:hyperlink>
    </w:p>
    <w:p>
      <w:pPr>
        <w:pStyle w:val="TOC2"/>
        <w:tabs>
          <w:tab w:val="right" w:leader="dot" w:pos="8306"/>
        </w:tabs>
      </w:pPr>
      <w:hyperlink w:anchor="_Toc1057" w:history="1">
        <w:r>
          <w:rPr>
            <w:rFonts w:ascii="仿宋" w:eastAsia="仿宋" w:hAnsi="仿宋" w:cs="仿宋" w:hint="eastAsia"/>
            <w:lang w:eastAsia="zh-CN"/>
          </w:rPr>
          <w:t>(一)、质量保障体系</w:t>
        </w:r>
        <w:r>
          <w:tab/>
        </w:r>
        <w:r>
          <w:fldChar w:fldCharType="begin"/>
        </w:r>
        <w:r>
          <w:instrText xml:space="preserve"> PAGEREF _Toc1057 \h </w:instrText>
        </w:r>
        <w:r>
          <w:fldChar w:fldCharType="separate"/>
        </w:r>
        <w:r>
          <w:t>35</w:t>
        </w:r>
        <w:r>
          <w:fldChar w:fldCharType="end"/>
        </w:r>
      </w:hyperlink>
    </w:p>
    <w:p>
      <w:pPr>
        <w:pStyle w:val="TOC2"/>
        <w:tabs>
          <w:tab w:val="right" w:leader="dot" w:pos="8306"/>
        </w:tabs>
      </w:pPr>
      <w:hyperlink w:anchor="_Toc9271" w:history="1">
        <w:r>
          <w:rPr>
            <w:rFonts w:ascii="仿宋" w:eastAsia="仿宋" w:hAnsi="仿宋" w:cs="仿宋" w:hint="eastAsia"/>
            <w:lang w:eastAsia="zh-CN"/>
          </w:rPr>
          <w:t>(二)、标准化作业流程</w:t>
        </w:r>
        <w:r>
          <w:tab/>
        </w:r>
        <w:r>
          <w:fldChar w:fldCharType="begin"/>
        </w:r>
        <w:r>
          <w:instrText xml:space="preserve"> PAGEREF _Toc9271 \h </w:instrText>
        </w:r>
        <w:r>
          <w:fldChar w:fldCharType="separate"/>
        </w:r>
        <w:r>
          <w:t>37</w:t>
        </w:r>
        <w:r>
          <w:fldChar w:fldCharType="end"/>
        </w:r>
      </w:hyperlink>
    </w:p>
    <w:p>
      <w:pPr>
        <w:pStyle w:val="TOC2"/>
        <w:tabs>
          <w:tab w:val="right" w:leader="dot" w:pos="8306"/>
        </w:tabs>
      </w:pPr>
      <w:hyperlink w:anchor="_Toc4087" w:history="1">
        <w:r>
          <w:rPr>
            <w:rFonts w:ascii="仿宋" w:eastAsia="仿宋" w:hAnsi="仿宋" w:cs="仿宋" w:hint="eastAsia"/>
            <w:lang w:eastAsia="zh-CN"/>
          </w:rPr>
          <w:t>(三)、质量监控与评估</w:t>
        </w:r>
        <w:r>
          <w:tab/>
        </w:r>
        <w:r>
          <w:fldChar w:fldCharType="begin"/>
        </w:r>
        <w:r>
          <w:instrText xml:space="preserve"> PAGEREF _Toc4087 \h </w:instrText>
        </w:r>
        <w:r>
          <w:fldChar w:fldCharType="separate"/>
        </w:r>
        <w:r>
          <w:t>38</w:t>
        </w:r>
        <w:r>
          <w:fldChar w:fldCharType="end"/>
        </w:r>
      </w:hyperlink>
    </w:p>
    <w:p>
      <w:pPr>
        <w:pStyle w:val="TOC2"/>
        <w:tabs>
          <w:tab w:val="right" w:leader="dot" w:pos="8306"/>
        </w:tabs>
      </w:pPr>
      <w:hyperlink w:anchor="_Toc5469" w:history="1">
        <w:r>
          <w:rPr>
            <w:rFonts w:ascii="仿宋" w:eastAsia="仿宋" w:hAnsi="仿宋" w:cs="仿宋" w:hint="eastAsia"/>
            <w:lang w:eastAsia="zh-CN"/>
          </w:rPr>
          <w:t>(四)、质量改进计划</w:t>
        </w:r>
        <w:r>
          <w:tab/>
        </w:r>
        <w:r>
          <w:fldChar w:fldCharType="begin"/>
        </w:r>
        <w:r>
          <w:instrText xml:space="preserve"> PAGEREF _Toc5469 \h </w:instrText>
        </w:r>
        <w:r>
          <w:fldChar w:fldCharType="separate"/>
        </w:r>
        <w:r>
          <w:t>39</w:t>
        </w:r>
        <w:r>
          <w:fldChar w:fldCharType="end"/>
        </w:r>
      </w:hyperlink>
    </w:p>
    <w:p>
      <w:pPr>
        <w:pStyle w:val="TOC1"/>
        <w:tabs>
          <w:tab w:val="right" w:leader="dot" w:pos="8306"/>
        </w:tabs>
      </w:pPr>
      <w:hyperlink w:anchor="_Toc25899" w:history="1">
        <w:r>
          <w:rPr>
            <w:rFonts w:ascii="仿宋" w:eastAsia="仿宋" w:hAnsi="仿宋" w:cs="仿宋" w:hint="eastAsia"/>
            <w:lang w:eastAsia="zh-CN"/>
          </w:rPr>
          <w:t>八、安全与应急管理</w:t>
        </w:r>
        <w:r>
          <w:tab/>
        </w:r>
        <w:r>
          <w:fldChar w:fldCharType="begin"/>
        </w:r>
        <w:r>
          <w:instrText xml:space="preserve"> PAGEREF _Toc25899 \h </w:instrText>
        </w:r>
        <w:r>
          <w:fldChar w:fldCharType="separate"/>
        </w:r>
        <w:r>
          <w:t>40</w:t>
        </w:r>
        <w:r>
          <w:fldChar w:fldCharType="end"/>
        </w:r>
      </w:hyperlink>
    </w:p>
    <w:p>
      <w:pPr>
        <w:pStyle w:val="TOC2"/>
        <w:tabs>
          <w:tab w:val="right" w:leader="dot" w:pos="8306"/>
        </w:tabs>
      </w:pPr>
      <w:hyperlink w:anchor="_Toc26611" w:history="1">
        <w:r>
          <w:rPr>
            <w:rFonts w:ascii="仿宋" w:eastAsia="仿宋" w:hAnsi="仿宋" w:cs="仿宋" w:hint="eastAsia"/>
            <w:lang w:eastAsia="zh-CN"/>
          </w:rPr>
          <w:t>(一)、安全生产管理</w:t>
        </w:r>
        <w:r>
          <w:tab/>
        </w:r>
        <w:r>
          <w:fldChar w:fldCharType="begin"/>
        </w:r>
        <w:r>
          <w:instrText xml:space="preserve"> PAGEREF _Toc26611 \h </w:instrText>
        </w:r>
        <w:r>
          <w:fldChar w:fldCharType="separate"/>
        </w:r>
        <w:r>
          <w:t>40</w:t>
        </w:r>
        <w:r>
          <w:fldChar w:fldCharType="end"/>
        </w:r>
      </w:hyperlink>
    </w:p>
    <w:p>
      <w:pPr>
        <w:pStyle w:val="TOC2"/>
        <w:tabs>
          <w:tab w:val="right" w:leader="dot" w:pos="8306"/>
        </w:tabs>
      </w:pPr>
      <w:hyperlink w:anchor="_Toc4719" w:history="1">
        <w:r>
          <w:rPr>
            <w:rFonts w:ascii="仿宋" w:eastAsia="仿宋" w:hAnsi="仿宋" w:cs="仿宋" w:hint="eastAsia"/>
            <w:lang w:eastAsia="zh-CN"/>
          </w:rPr>
          <w:t>(二)、应急预案与响应</w:t>
        </w:r>
        <w:r>
          <w:tab/>
        </w:r>
        <w:r>
          <w:fldChar w:fldCharType="begin"/>
        </w:r>
        <w:r>
          <w:instrText xml:space="preserve"> PAGEREF _Toc4719 \h </w:instrText>
        </w:r>
        <w:r>
          <w:fldChar w:fldCharType="separate"/>
        </w:r>
        <w:r>
          <w:t>42</w:t>
        </w:r>
        <w:r>
          <w:fldChar w:fldCharType="end"/>
        </w:r>
      </w:hyperlink>
    </w:p>
    <w:p>
      <w:pPr>
        <w:pStyle w:val="TOC1"/>
        <w:tabs>
          <w:tab w:val="right" w:leader="dot" w:pos="8306"/>
        </w:tabs>
      </w:pPr>
      <w:hyperlink w:anchor="_Toc7725" w:history="1">
        <w:r>
          <w:rPr>
            <w:rFonts w:ascii="仿宋" w:eastAsia="仿宋" w:hAnsi="仿宋" w:cs="仿宋" w:hint="eastAsia"/>
            <w:lang w:eastAsia="zh-CN"/>
          </w:rPr>
          <w:t>九、环境保护与治理方案</w:t>
        </w:r>
        <w:r>
          <w:tab/>
        </w:r>
        <w:r>
          <w:fldChar w:fldCharType="begin"/>
        </w:r>
        <w:r>
          <w:instrText xml:space="preserve"> PAGEREF _Toc7725 \h </w:instrText>
        </w:r>
        <w:r>
          <w:fldChar w:fldCharType="separate"/>
        </w:r>
        <w:r>
          <w:t>44</w:t>
        </w:r>
        <w:r>
          <w:fldChar w:fldCharType="end"/>
        </w:r>
      </w:hyperlink>
    </w:p>
    <w:p>
      <w:pPr>
        <w:pStyle w:val="TOC2"/>
        <w:tabs>
          <w:tab w:val="right" w:leader="dot" w:pos="8306"/>
        </w:tabs>
      </w:pPr>
      <w:hyperlink w:anchor="_Toc11859" w:history="1">
        <w:r>
          <w:rPr>
            <w:rFonts w:ascii="仿宋" w:eastAsia="仿宋" w:hAnsi="仿宋" w:cs="仿宋" w:hint="eastAsia"/>
            <w:lang w:eastAsia="zh-CN"/>
          </w:rPr>
          <w:t>(一)、项目环境影响评估</w:t>
        </w:r>
        <w:r>
          <w:tab/>
        </w:r>
        <w:r>
          <w:fldChar w:fldCharType="begin"/>
        </w:r>
        <w:r>
          <w:instrText xml:space="preserve"> PAGEREF _Toc11859 \h </w:instrText>
        </w:r>
        <w:r>
          <w:fldChar w:fldCharType="separate"/>
        </w:r>
        <w:r>
          <w:t>44</w:t>
        </w:r>
        <w:r>
          <w:fldChar w:fldCharType="end"/>
        </w:r>
      </w:hyperlink>
    </w:p>
    <w:p>
      <w:pPr>
        <w:pStyle w:val="TOC2"/>
        <w:tabs>
          <w:tab w:val="right" w:leader="dot" w:pos="8306"/>
        </w:tabs>
      </w:pPr>
      <w:hyperlink w:anchor="_Toc9460" w:history="1">
        <w:r>
          <w:rPr>
            <w:rFonts w:ascii="仿宋" w:eastAsia="仿宋" w:hAnsi="仿宋" w:cs="仿宋" w:hint="eastAsia"/>
            <w:lang w:eastAsia="zh-CN"/>
          </w:rPr>
          <w:t>(二)、环境保护措施与治理方案</w:t>
        </w:r>
        <w:r>
          <w:tab/>
        </w:r>
        <w:r>
          <w:fldChar w:fldCharType="begin"/>
        </w:r>
        <w:r>
          <w:instrText xml:space="preserve"> PAGEREF _Toc9460 \h </w:instrText>
        </w:r>
        <w:r>
          <w:fldChar w:fldCharType="separate"/>
        </w:r>
        <w:r>
          <w:t>44</w:t>
        </w:r>
        <w:r>
          <w:fldChar w:fldCharType="end"/>
        </w:r>
      </w:hyperlink>
    </w:p>
    <w:p>
      <w:pPr>
        <w:pStyle w:val="TOC1"/>
        <w:tabs>
          <w:tab w:val="right" w:leader="dot" w:pos="8306"/>
        </w:tabs>
      </w:pPr>
      <w:hyperlink w:anchor="_Toc18501" w:history="1">
        <w:r>
          <w:rPr>
            <w:rFonts w:ascii="仿宋" w:eastAsia="仿宋" w:hAnsi="仿宋" w:cs="仿宋" w:hint="eastAsia"/>
            <w:lang w:eastAsia="zh-CN"/>
          </w:rPr>
          <w:t>十、项目实施与管理方案</w:t>
        </w:r>
        <w:r>
          <w:tab/>
        </w:r>
        <w:r>
          <w:fldChar w:fldCharType="begin"/>
        </w:r>
        <w:r>
          <w:instrText xml:space="preserve"> PAGEREF _Toc18501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68" w:history="1">
        <w:r>
          <w:rPr>
            <w:rFonts w:ascii="仿宋" w:eastAsia="仿宋" w:hAnsi="仿宋" w:cs="仿宋" w:hint="eastAsia"/>
            <w:lang w:eastAsia="zh-CN"/>
          </w:rPr>
          <w:t>(一)、项目实施计划</w:t>
        </w:r>
        <w:r>
          <w:tab/>
        </w:r>
        <w:r>
          <w:fldChar w:fldCharType="begin"/>
        </w:r>
        <w:r>
          <w:instrText xml:space="preserve"> PAGEREF _Toc4968 \h </w:instrText>
        </w:r>
        <w:r>
          <w:fldChar w:fldCharType="separate"/>
        </w:r>
        <w:r>
          <w:t>45</w:t>
        </w:r>
        <w:r>
          <w:fldChar w:fldCharType="end"/>
        </w:r>
      </w:hyperlink>
    </w:p>
    <w:p>
      <w:pPr>
        <w:pStyle w:val="TOC2"/>
        <w:tabs>
          <w:tab w:val="right" w:leader="dot" w:pos="8306"/>
        </w:tabs>
      </w:pPr>
      <w:hyperlink w:anchor="_Toc29354" w:history="1">
        <w:r>
          <w:rPr>
            <w:rFonts w:ascii="仿宋" w:eastAsia="仿宋" w:hAnsi="仿宋" w:cs="仿宋" w:hint="eastAsia"/>
            <w:lang w:eastAsia="zh-CN"/>
          </w:rPr>
          <w:t>(二)、项目组织机构与职责</w:t>
        </w:r>
        <w:r>
          <w:tab/>
        </w:r>
        <w:r>
          <w:fldChar w:fldCharType="begin"/>
        </w:r>
        <w:r>
          <w:instrText xml:space="preserve"> PAGEREF _Toc29354 \h </w:instrText>
        </w:r>
        <w:r>
          <w:fldChar w:fldCharType="separate"/>
        </w:r>
        <w:r>
          <w:t>46</w:t>
        </w:r>
        <w:r>
          <w:fldChar w:fldCharType="end"/>
        </w:r>
      </w:hyperlink>
    </w:p>
    <w:p>
      <w:pPr>
        <w:pStyle w:val="TOC2"/>
        <w:tabs>
          <w:tab w:val="right" w:leader="dot" w:pos="8306"/>
        </w:tabs>
      </w:pPr>
      <w:hyperlink w:anchor="_Toc13076" w:history="1">
        <w:r>
          <w:rPr>
            <w:rFonts w:ascii="仿宋" w:eastAsia="仿宋" w:hAnsi="仿宋" w:cs="仿宋" w:hint="eastAsia"/>
            <w:lang w:eastAsia="zh-CN"/>
          </w:rPr>
          <w:t>(三)、项目管理与监控体系</w:t>
        </w:r>
        <w:r>
          <w:tab/>
        </w:r>
        <w:r>
          <w:fldChar w:fldCharType="begin"/>
        </w:r>
        <w:r>
          <w:instrText xml:space="preserve"> PAGEREF _Toc13076 \h </w:instrText>
        </w:r>
        <w:r>
          <w:fldChar w:fldCharType="separate"/>
        </w:r>
        <w:r>
          <w:t>49</w:t>
        </w:r>
        <w:r>
          <w:fldChar w:fldCharType="end"/>
        </w:r>
      </w:hyperlink>
    </w:p>
    <w:p>
      <w:pPr>
        <w:pStyle w:val="TOC1"/>
        <w:tabs>
          <w:tab w:val="right" w:leader="dot" w:pos="8306"/>
        </w:tabs>
      </w:pPr>
      <w:hyperlink w:anchor="_Toc14002" w:history="1">
        <w:r>
          <w:rPr>
            <w:rFonts w:ascii="仿宋" w:eastAsia="仿宋" w:hAnsi="仿宋" w:cs="仿宋" w:hint="eastAsia"/>
            <w:lang w:eastAsia="zh-CN"/>
          </w:rPr>
          <w:t>十一、土地利用与规划方案</w:t>
        </w:r>
        <w:r>
          <w:tab/>
        </w:r>
        <w:r>
          <w:fldChar w:fldCharType="begin"/>
        </w:r>
        <w:r>
          <w:instrText xml:space="preserve"> PAGEREF _Toc14002 \h </w:instrText>
        </w:r>
        <w:r>
          <w:fldChar w:fldCharType="separate"/>
        </w:r>
        <w:r>
          <w:t>50</w:t>
        </w:r>
        <w:r>
          <w:fldChar w:fldCharType="end"/>
        </w:r>
      </w:hyperlink>
    </w:p>
    <w:p>
      <w:pPr>
        <w:pStyle w:val="TOC2"/>
        <w:tabs>
          <w:tab w:val="right" w:leader="dot" w:pos="8306"/>
        </w:tabs>
      </w:pPr>
      <w:hyperlink w:anchor="_Toc32499" w:history="1">
        <w:r>
          <w:rPr>
            <w:rFonts w:ascii="仿宋" w:eastAsia="仿宋" w:hAnsi="仿宋" w:cs="仿宋" w:hint="eastAsia"/>
            <w:lang w:eastAsia="zh-CN"/>
          </w:rPr>
          <w:t>(一)、项目用地情况分析</w:t>
        </w:r>
        <w:r>
          <w:tab/>
        </w:r>
        <w:r>
          <w:fldChar w:fldCharType="begin"/>
        </w:r>
        <w:r>
          <w:instrText xml:space="preserve"> PAGEREF _Toc32499 \h </w:instrText>
        </w:r>
        <w:r>
          <w:fldChar w:fldCharType="separate"/>
        </w:r>
        <w:r>
          <w:t>50</w:t>
        </w:r>
        <w:r>
          <w:fldChar w:fldCharType="end"/>
        </w:r>
      </w:hyperlink>
    </w:p>
    <w:p>
      <w:pPr>
        <w:pStyle w:val="TOC2"/>
        <w:tabs>
          <w:tab w:val="right" w:leader="dot" w:pos="8306"/>
        </w:tabs>
      </w:pPr>
      <w:hyperlink w:anchor="_Toc2002" w:history="1">
        <w:r>
          <w:rPr>
            <w:rFonts w:ascii="仿宋" w:eastAsia="仿宋" w:hAnsi="仿宋" w:cs="仿宋" w:hint="eastAsia"/>
            <w:lang w:eastAsia="zh-CN"/>
          </w:rPr>
          <w:t>(二)、土地利用规划方案</w:t>
        </w:r>
        <w:r>
          <w:tab/>
        </w:r>
        <w:r>
          <w:fldChar w:fldCharType="begin"/>
        </w:r>
        <w:r>
          <w:instrText xml:space="preserve"> PAGEREF _Toc2002 \h </w:instrText>
        </w:r>
        <w:r>
          <w:fldChar w:fldCharType="separate"/>
        </w:r>
        <w:r>
          <w:t>51</w:t>
        </w:r>
        <w:r>
          <w:fldChar w:fldCharType="end"/>
        </w:r>
      </w:hyperlink>
    </w:p>
    <w:p>
      <w:pPr>
        <w:pStyle w:val="TOC1"/>
        <w:tabs>
          <w:tab w:val="right" w:leader="dot" w:pos="8306"/>
        </w:tabs>
      </w:pPr>
      <w:hyperlink w:anchor="_Toc30591" w:history="1">
        <w:r>
          <w:rPr>
            <w:rFonts w:ascii="仿宋" w:eastAsia="仿宋" w:hAnsi="仿宋" w:cs="仿宋" w:hint="eastAsia"/>
            <w:lang w:eastAsia="zh-CN"/>
          </w:rPr>
          <w:t>十二、技术创新与产业升级</w:t>
        </w:r>
        <w:r>
          <w:tab/>
        </w:r>
        <w:r>
          <w:fldChar w:fldCharType="begin"/>
        </w:r>
        <w:r>
          <w:instrText xml:space="preserve"> PAGEREF _Toc30591 \h </w:instrText>
        </w:r>
        <w:r>
          <w:fldChar w:fldCharType="separate"/>
        </w:r>
        <w:r>
          <w:t>53</w:t>
        </w:r>
        <w:r>
          <w:fldChar w:fldCharType="end"/>
        </w:r>
      </w:hyperlink>
    </w:p>
    <w:p>
      <w:pPr>
        <w:pStyle w:val="TOC2"/>
        <w:tabs>
          <w:tab w:val="right" w:leader="dot" w:pos="8306"/>
        </w:tabs>
      </w:pPr>
      <w:hyperlink w:anchor="_Toc15370" w:history="1">
        <w:r>
          <w:rPr>
            <w:rFonts w:ascii="仿宋" w:eastAsia="仿宋" w:hAnsi="仿宋" w:cs="仿宋" w:hint="eastAsia"/>
            <w:lang w:eastAsia="zh-CN"/>
          </w:rPr>
          <w:t>(一)、技术创新方向与目标</w:t>
        </w:r>
        <w:r>
          <w:tab/>
        </w:r>
        <w:r>
          <w:fldChar w:fldCharType="begin"/>
        </w:r>
        <w:r>
          <w:instrText xml:space="preserve"> PAGEREF _Toc15370 \h </w:instrText>
        </w:r>
        <w:r>
          <w:fldChar w:fldCharType="separate"/>
        </w:r>
        <w:r>
          <w:t>53</w:t>
        </w:r>
        <w:r>
          <w:fldChar w:fldCharType="end"/>
        </w:r>
      </w:hyperlink>
    </w:p>
    <w:p>
      <w:pPr>
        <w:pStyle w:val="TOC2"/>
        <w:tabs>
          <w:tab w:val="right" w:leader="dot" w:pos="8306"/>
        </w:tabs>
      </w:pPr>
      <w:hyperlink w:anchor="_Toc23649" w:history="1">
        <w:r>
          <w:rPr>
            <w:rFonts w:ascii="仿宋" w:eastAsia="仿宋" w:hAnsi="仿宋" w:cs="仿宋" w:hint="eastAsia"/>
            <w:lang w:eastAsia="zh-CN"/>
          </w:rPr>
          <w:t>(二)、产业升级路径与措施</w:t>
        </w:r>
        <w:r>
          <w:tab/>
        </w:r>
        <w:r>
          <w:fldChar w:fldCharType="begin"/>
        </w:r>
        <w:r>
          <w:instrText xml:space="preserve"> PAGEREF _Toc23649 \h </w:instrText>
        </w:r>
        <w:r>
          <w:fldChar w:fldCharType="separate"/>
        </w:r>
        <w:r>
          <w:t>54</w:t>
        </w:r>
        <w:r>
          <w:fldChar w:fldCharType="end"/>
        </w:r>
      </w:hyperlink>
    </w:p>
    <w:p>
      <w:pPr>
        <w:pStyle w:val="TOC1"/>
        <w:tabs>
          <w:tab w:val="right" w:leader="dot" w:pos="8306"/>
        </w:tabs>
      </w:pPr>
      <w:hyperlink w:anchor="_Toc30563" w:history="1">
        <w:r>
          <w:rPr>
            <w:rFonts w:ascii="仿宋" w:eastAsia="仿宋" w:hAnsi="仿宋" w:cs="仿宋" w:hint="eastAsia"/>
            <w:lang w:eastAsia="zh-CN"/>
          </w:rPr>
          <w:t>十三、人力资源管理与开发</w:t>
        </w:r>
        <w:r>
          <w:tab/>
        </w:r>
        <w:r>
          <w:fldChar w:fldCharType="begin"/>
        </w:r>
        <w:r>
          <w:instrText xml:space="preserve"> PAGEREF _Toc30563 \h </w:instrText>
        </w:r>
        <w:r>
          <w:fldChar w:fldCharType="separate"/>
        </w:r>
        <w:r>
          <w:t>55</w:t>
        </w:r>
        <w:r>
          <w:fldChar w:fldCharType="end"/>
        </w:r>
      </w:hyperlink>
    </w:p>
    <w:p>
      <w:pPr>
        <w:pStyle w:val="TOC2"/>
        <w:tabs>
          <w:tab w:val="right" w:leader="dot" w:pos="8306"/>
        </w:tabs>
      </w:pPr>
      <w:hyperlink w:anchor="_Toc8317" w:history="1">
        <w:r>
          <w:rPr>
            <w:rFonts w:ascii="仿宋" w:eastAsia="仿宋" w:hAnsi="仿宋" w:cs="仿宋" w:hint="eastAsia"/>
            <w:lang w:eastAsia="zh-CN"/>
          </w:rPr>
          <w:t>(一)、人力资源规划</w:t>
        </w:r>
        <w:r>
          <w:tab/>
        </w:r>
        <w:r>
          <w:fldChar w:fldCharType="begin"/>
        </w:r>
        <w:r>
          <w:instrText xml:space="preserve"> PAGEREF _Toc8317 \h </w:instrText>
        </w:r>
        <w:r>
          <w:fldChar w:fldCharType="separate"/>
        </w:r>
        <w:r>
          <w:t>55</w:t>
        </w:r>
        <w:r>
          <w:fldChar w:fldCharType="end"/>
        </w:r>
      </w:hyperlink>
    </w:p>
    <w:p>
      <w:pPr>
        <w:pStyle w:val="TOC2"/>
        <w:tabs>
          <w:tab w:val="right" w:leader="dot" w:pos="8306"/>
        </w:tabs>
      </w:pPr>
      <w:hyperlink w:anchor="_Toc11330" w:history="1">
        <w:r>
          <w:rPr>
            <w:rFonts w:ascii="仿宋" w:eastAsia="仿宋" w:hAnsi="仿宋" w:cs="仿宋" w:hint="eastAsia"/>
            <w:lang w:eastAsia="zh-CN"/>
          </w:rPr>
          <w:t>(二)、人力资源开发与培训</w:t>
        </w:r>
        <w:r>
          <w:tab/>
        </w:r>
        <w:r>
          <w:fldChar w:fldCharType="begin"/>
        </w:r>
        <w:r>
          <w:instrText xml:space="preserve"> PAGEREF _Toc11330 \h </w:instrText>
        </w:r>
        <w:r>
          <w:fldChar w:fldCharType="separate"/>
        </w:r>
        <w:r>
          <w:t>57</w:t>
        </w:r>
        <w:r>
          <w:fldChar w:fldCharType="end"/>
        </w:r>
      </w:hyperlink>
    </w:p>
    <w:p>
      <w:pPr>
        <w:pStyle w:val="TOC1"/>
        <w:tabs>
          <w:tab w:val="right" w:leader="dot" w:pos="8306"/>
        </w:tabs>
      </w:pPr>
      <w:hyperlink w:anchor="_Toc21351" w:history="1">
        <w:r>
          <w:rPr>
            <w:rFonts w:ascii="仿宋" w:eastAsia="仿宋" w:hAnsi="仿宋" w:cs="仿宋" w:hint="eastAsia"/>
            <w:lang w:eastAsia="zh-CN"/>
          </w:rPr>
          <w:t>十四、质量管理与控制</w:t>
        </w:r>
        <w:r>
          <w:tab/>
        </w:r>
        <w:r>
          <w:fldChar w:fldCharType="begin"/>
        </w:r>
        <w:r>
          <w:instrText xml:space="preserve"> PAGEREF _Toc21351 \h </w:instrText>
        </w:r>
        <w:r>
          <w:fldChar w:fldCharType="separate"/>
        </w:r>
        <w:r>
          <w:t>59</w:t>
        </w:r>
        <w:r>
          <w:fldChar w:fldCharType="end"/>
        </w:r>
      </w:hyperlink>
    </w:p>
    <w:p>
      <w:pPr>
        <w:pStyle w:val="TOC2"/>
        <w:tabs>
          <w:tab w:val="right" w:leader="dot" w:pos="8306"/>
        </w:tabs>
      </w:pPr>
      <w:hyperlink w:anchor="_Toc8076" w:history="1">
        <w:r>
          <w:rPr>
            <w:rFonts w:ascii="仿宋" w:eastAsia="仿宋" w:hAnsi="仿宋" w:cs="仿宋" w:hint="eastAsia"/>
            <w:lang w:eastAsia="zh-CN"/>
          </w:rPr>
          <w:t>(一)、质量管理体系建设</w:t>
        </w:r>
        <w:r>
          <w:tab/>
        </w:r>
        <w:r>
          <w:fldChar w:fldCharType="begin"/>
        </w:r>
        <w:r>
          <w:instrText xml:space="preserve"> PAGEREF _Toc8076 \h </w:instrText>
        </w:r>
        <w:r>
          <w:fldChar w:fldCharType="separate"/>
        </w:r>
        <w:r>
          <w:t>59</w:t>
        </w:r>
        <w:r>
          <w:fldChar w:fldCharType="end"/>
        </w:r>
      </w:hyperlink>
    </w:p>
    <w:p>
      <w:pPr>
        <w:pStyle w:val="TOC2"/>
        <w:tabs>
          <w:tab w:val="right" w:leader="dot" w:pos="8306"/>
        </w:tabs>
      </w:pPr>
      <w:hyperlink w:anchor="_Toc21388" w:history="1">
        <w:r>
          <w:rPr>
            <w:rFonts w:ascii="仿宋" w:eastAsia="仿宋" w:hAnsi="仿宋" w:cs="仿宋" w:hint="eastAsia"/>
            <w:lang w:eastAsia="zh-CN"/>
          </w:rPr>
          <w:t>(二)、质量控制措施</w:t>
        </w:r>
        <w:r>
          <w:tab/>
        </w:r>
        <w:r>
          <w:fldChar w:fldCharType="begin"/>
        </w:r>
        <w:r>
          <w:instrText xml:space="preserve"> PAGEREF _Toc21388 \h </w:instrText>
        </w:r>
        <w:r>
          <w:fldChar w:fldCharType="separate"/>
        </w:r>
        <w:r>
          <w:t>61</w:t>
        </w:r>
        <w:r>
          <w:fldChar w:fldCharType="end"/>
        </w:r>
      </w:hyperlink>
    </w:p>
    <w:p>
      <w:pPr>
        <w:pStyle w:val="TOC1"/>
        <w:tabs>
          <w:tab w:val="right" w:leader="dot" w:pos="8306"/>
        </w:tabs>
      </w:pPr>
      <w:hyperlink w:anchor="_Toc5807" w:history="1">
        <w:r>
          <w:rPr>
            <w:rFonts w:ascii="仿宋" w:eastAsia="仿宋" w:hAnsi="仿宋" w:cs="仿宋" w:hint="eastAsia"/>
            <w:lang w:eastAsia="zh-CN"/>
          </w:rPr>
          <w:t>十五、产业协同与集群发展</w:t>
        </w:r>
        <w:r>
          <w:tab/>
        </w:r>
        <w:r>
          <w:fldChar w:fldCharType="begin"/>
        </w:r>
        <w:r>
          <w:instrText xml:space="preserve"> PAGEREF _Toc5807 \h </w:instrText>
        </w:r>
        <w:r>
          <w:fldChar w:fldCharType="separate"/>
        </w:r>
        <w:r>
          <w:t>62</w:t>
        </w:r>
        <w:r>
          <w:fldChar w:fldCharType="end"/>
        </w:r>
      </w:hyperlink>
    </w:p>
    <w:p>
      <w:pPr>
        <w:pStyle w:val="TOC2"/>
        <w:tabs>
          <w:tab w:val="right" w:leader="dot" w:pos="8306"/>
        </w:tabs>
      </w:pPr>
      <w:hyperlink w:anchor="_Toc30352" w:history="1">
        <w:r>
          <w:rPr>
            <w:rFonts w:ascii="仿宋" w:eastAsia="仿宋" w:hAnsi="仿宋" w:cs="仿宋" w:hint="eastAsia"/>
            <w:lang w:eastAsia="zh-CN"/>
          </w:rPr>
          <w:t>(一)、产业协同机制建设</w:t>
        </w:r>
        <w:r>
          <w:tab/>
        </w:r>
        <w:r>
          <w:fldChar w:fldCharType="begin"/>
        </w:r>
        <w:r>
          <w:instrText xml:space="preserve"> PAGEREF _Toc30352 \h </w:instrText>
        </w:r>
        <w:r>
          <w:fldChar w:fldCharType="separate"/>
        </w:r>
        <w:r>
          <w:t>62</w:t>
        </w:r>
        <w:r>
          <w:fldChar w:fldCharType="end"/>
        </w:r>
      </w:hyperlink>
    </w:p>
    <w:p>
      <w:pPr>
        <w:pStyle w:val="TOC2"/>
        <w:tabs>
          <w:tab w:val="right" w:leader="dot" w:pos="8306"/>
        </w:tabs>
      </w:pPr>
      <w:hyperlink w:anchor="_Toc18174" w:history="1">
        <w:r>
          <w:rPr>
            <w:rFonts w:ascii="仿宋" w:eastAsia="仿宋" w:hAnsi="仿宋" w:cs="仿宋" w:hint="eastAsia"/>
            <w:lang w:eastAsia="zh-CN"/>
          </w:rPr>
          <w:t>(二)、产业集群培育与发展</w:t>
        </w:r>
        <w:r>
          <w:tab/>
        </w:r>
        <w:r>
          <w:fldChar w:fldCharType="begin"/>
        </w:r>
        <w:r>
          <w:instrText xml:space="preserve"> PAGEREF _Toc18174 \h </w:instrText>
        </w:r>
        <w:r>
          <w:fldChar w:fldCharType="separate"/>
        </w:r>
        <w:r>
          <w:t>63</w:t>
        </w:r>
        <w:r>
          <w:fldChar w:fldCharType="end"/>
        </w:r>
      </w:hyperlink>
    </w:p>
    <w:p>
      <w:pPr>
        <w:pStyle w:val="TOC1"/>
        <w:tabs>
          <w:tab w:val="right" w:leader="dot" w:pos="8306"/>
        </w:tabs>
      </w:pPr>
      <w:hyperlink w:anchor="_Toc434" w:history="1">
        <w:r>
          <w:rPr>
            <w:rFonts w:ascii="仿宋" w:eastAsia="仿宋" w:hAnsi="仿宋" w:cs="仿宋" w:hint="eastAsia"/>
            <w:lang w:eastAsia="zh-CN"/>
          </w:rPr>
          <w:t>十六、设施与设备管理</w:t>
        </w:r>
        <w:r>
          <w:tab/>
        </w:r>
        <w:r>
          <w:fldChar w:fldCharType="begin"/>
        </w:r>
        <w:r>
          <w:instrText xml:space="preserve"> PAGEREF _Toc434 \h </w:instrText>
        </w:r>
        <w:r>
          <w:fldChar w:fldCharType="separate"/>
        </w:r>
        <w:r>
          <w:t>64</w:t>
        </w:r>
        <w:r>
          <w:fldChar w:fldCharType="end"/>
        </w:r>
      </w:hyperlink>
    </w:p>
    <w:p>
      <w:pPr>
        <w:pStyle w:val="TOC2"/>
        <w:tabs>
          <w:tab w:val="right" w:leader="dot" w:pos="8306"/>
        </w:tabs>
      </w:pPr>
      <w:hyperlink w:anchor="_Toc6416" w:history="1">
        <w:r>
          <w:rPr>
            <w:rFonts w:ascii="仿宋" w:eastAsia="仿宋" w:hAnsi="仿宋" w:cs="仿宋" w:hint="eastAsia"/>
            <w:lang w:eastAsia="zh-CN"/>
          </w:rPr>
          <w:t>(一)、设施规划与配置</w:t>
        </w:r>
        <w:r>
          <w:tab/>
        </w:r>
        <w:r>
          <w:fldChar w:fldCharType="begin"/>
        </w:r>
        <w:r>
          <w:instrText xml:space="preserve"> PAGEREF _Toc6416 \h </w:instrText>
        </w:r>
        <w:r>
          <w:fldChar w:fldCharType="separate"/>
        </w:r>
        <w:r>
          <w:t>64</w:t>
        </w:r>
        <w:r>
          <w:fldChar w:fldCharType="end"/>
        </w:r>
      </w:hyperlink>
    </w:p>
    <w:p>
      <w:pPr>
        <w:pStyle w:val="TOC2"/>
        <w:tabs>
          <w:tab w:val="right" w:leader="dot" w:pos="8306"/>
        </w:tabs>
      </w:pPr>
      <w:hyperlink w:anchor="_Toc23090" w:history="1">
        <w:r>
          <w:rPr>
            <w:rFonts w:ascii="仿宋" w:eastAsia="仿宋" w:hAnsi="仿宋" w:cs="仿宋" w:hint="eastAsia"/>
            <w:lang w:eastAsia="zh-CN"/>
          </w:rPr>
          <w:t>(二)、设备采购与维护管理</w:t>
        </w:r>
        <w:r>
          <w:tab/>
        </w:r>
        <w:r>
          <w:fldChar w:fldCharType="begin"/>
        </w:r>
        <w:r>
          <w:instrText xml:space="preserve"> PAGEREF _Toc23090 \h </w:instrText>
        </w:r>
        <w:r>
          <w:fldChar w:fldCharType="separate"/>
        </w:r>
        <w:r>
          <w:t>65</w:t>
        </w:r>
        <w:r>
          <w:fldChar w:fldCharType="end"/>
        </w:r>
      </w:hyperlink>
    </w:p>
    <w:p>
      <w:pPr>
        <w:pStyle w:val="TOC2"/>
        <w:tabs>
          <w:tab w:val="right" w:leader="dot" w:pos="8306"/>
        </w:tabs>
      </w:pPr>
      <w:hyperlink w:anchor="_Toc10245" w:history="1">
        <w:r>
          <w:rPr>
            <w:rFonts w:ascii="仿宋" w:eastAsia="仿宋" w:hAnsi="仿宋" w:cs="仿宋" w:hint="eastAsia"/>
            <w:lang w:eastAsia="zh-CN"/>
          </w:rPr>
          <w:t>(三)、设施设备升级策略</w:t>
        </w:r>
        <w:r>
          <w:tab/>
        </w:r>
        <w:r>
          <w:fldChar w:fldCharType="begin"/>
        </w:r>
        <w:r>
          <w:instrText xml:space="preserve"> PAGEREF _Toc10245 \h </w:instrText>
        </w:r>
        <w:r>
          <w:fldChar w:fldCharType="separate"/>
        </w:r>
        <w:r>
          <w:t>65</w:t>
        </w:r>
        <w:r>
          <w:fldChar w:fldCharType="end"/>
        </w:r>
      </w:hyperlink>
    </w:p>
    <w:p>
      <w:pPr>
        <w:pStyle w:val="TOC1"/>
        <w:tabs>
          <w:tab w:val="right" w:leader="dot" w:pos="8306"/>
        </w:tabs>
      </w:pPr>
      <w:hyperlink w:anchor="_Toc22033" w:history="1">
        <w:r>
          <w:rPr>
            <w:rFonts w:ascii="仿宋" w:eastAsia="仿宋" w:hAnsi="仿宋" w:cs="仿宋" w:hint="eastAsia"/>
            <w:lang w:eastAsia="zh-CN"/>
          </w:rPr>
          <w:t>十七、法律法规与政策遵循</w:t>
        </w:r>
        <w:r>
          <w:tab/>
        </w:r>
        <w:r>
          <w:fldChar w:fldCharType="begin"/>
        </w:r>
        <w:r>
          <w:instrText xml:space="preserve"> PAGEREF _Toc22033 \h </w:instrText>
        </w:r>
        <w:r>
          <w:fldChar w:fldCharType="separate"/>
        </w:r>
        <w:r>
          <w:t>66</w:t>
        </w:r>
        <w:r>
          <w:fldChar w:fldCharType="end"/>
        </w:r>
      </w:hyperlink>
    </w:p>
    <w:p>
      <w:pPr>
        <w:pStyle w:val="TOC2"/>
        <w:tabs>
          <w:tab w:val="right" w:leader="dot" w:pos="8306"/>
        </w:tabs>
      </w:pPr>
      <w:hyperlink w:anchor="_Toc25551" w:history="1">
        <w:r>
          <w:rPr>
            <w:rFonts w:ascii="仿宋" w:eastAsia="仿宋" w:hAnsi="仿宋" w:cs="仿宋" w:hint="eastAsia"/>
            <w:lang w:eastAsia="zh-CN"/>
          </w:rPr>
          <w:t>(一)、法律法规遵守</w:t>
        </w:r>
        <w:r>
          <w:tab/>
        </w:r>
        <w:r>
          <w:fldChar w:fldCharType="begin"/>
        </w:r>
        <w:r>
          <w:instrText xml:space="preserve"> PAGEREF _Toc25551 \h </w:instrText>
        </w:r>
        <w:r>
          <w:fldChar w:fldCharType="separate"/>
        </w:r>
        <w:r>
          <w:t>66</w:t>
        </w:r>
        <w:r>
          <w:fldChar w:fldCharType="end"/>
        </w:r>
      </w:hyperlink>
    </w:p>
    <w:p>
      <w:pPr>
        <w:pStyle w:val="TOC2"/>
        <w:tabs>
          <w:tab w:val="right" w:leader="dot" w:pos="8306"/>
        </w:tabs>
      </w:pPr>
      <w:hyperlink w:anchor="_Toc6049" w:history="1">
        <w:r>
          <w:rPr>
            <w:rFonts w:ascii="仿宋" w:eastAsia="仿宋" w:hAnsi="仿宋" w:cs="仿宋" w:hint="eastAsia"/>
            <w:lang w:eastAsia="zh-CN"/>
          </w:rPr>
          <w:t>(二)、政策导向与利用</w:t>
        </w:r>
        <w:r>
          <w:tab/>
        </w:r>
        <w:r>
          <w:fldChar w:fldCharType="begin"/>
        </w:r>
        <w:r>
          <w:instrText xml:space="preserve"> PAGEREF _Toc6049 \h </w:instrText>
        </w:r>
        <w:r>
          <w:fldChar w:fldCharType="separate"/>
        </w:r>
        <w:r>
          <w:t>67</w:t>
        </w:r>
        <w:r>
          <w:fldChar w:fldCharType="end"/>
        </w:r>
      </w:hyperlink>
    </w:p>
    <w:p>
      <w:pPr>
        <w:pStyle w:val="TOC1"/>
        <w:tabs>
          <w:tab w:val="right" w:leader="dot" w:pos="8306"/>
        </w:tabs>
      </w:pPr>
      <w:hyperlink w:anchor="_Toc14072" w:history="1">
        <w:r>
          <w:rPr>
            <w:rFonts w:ascii="仿宋" w:eastAsia="仿宋" w:hAnsi="仿宋" w:cs="仿宋" w:hint="eastAsia"/>
            <w:lang w:eastAsia="zh-CN"/>
          </w:rPr>
          <w:t>十八、创新驱动与持续发展</w:t>
        </w:r>
        <w:r>
          <w:tab/>
        </w:r>
        <w:r>
          <w:fldChar w:fldCharType="begin"/>
        </w:r>
        <w:r>
          <w:instrText xml:space="preserve"> PAGEREF _Toc14072 \h </w:instrText>
        </w:r>
        <w:r>
          <w:fldChar w:fldCharType="separate"/>
        </w:r>
        <w:r>
          <w:t>68</w:t>
        </w:r>
        <w:r>
          <w:fldChar w:fldCharType="end"/>
        </w:r>
      </w:hyperlink>
    </w:p>
    <w:p>
      <w:pPr>
        <w:pStyle w:val="TOC2"/>
        <w:tabs>
          <w:tab w:val="right" w:leader="dot" w:pos="8306"/>
        </w:tabs>
      </w:pPr>
      <w:hyperlink w:anchor="_Toc29372" w:history="1">
        <w:r>
          <w:rPr>
            <w:rFonts w:ascii="仿宋" w:eastAsia="仿宋" w:hAnsi="仿宋" w:cs="仿宋" w:hint="eastAsia"/>
            <w:lang w:eastAsia="zh-CN"/>
          </w:rPr>
          <w:t>(一)、创新驱动战略实施</w:t>
        </w:r>
        <w:r>
          <w:tab/>
        </w:r>
        <w:r>
          <w:fldChar w:fldCharType="begin"/>
        </w:r>
        <w:r>
          <w:instrText xml:space="preserve"> PAGEREF _Toc29372 \h </w:instrText>
        </w:r>
        <w:r>
          <w:fldChar w:fldCharType="separate"/>
        </w:r>
        <w:r>
          <w:t>68</w:t>
        </w:r>
        <w:r>
          <w:fldChar w:fldCharType="end"/>
        </w:r>
      </w:hyperlink>
    </w:p>
    <w:p>
      <w:pPr>
        <w:pStyle w:val="TOC2"/>
        <w:tabs>
          <w:tab w:val="right" w:leader="dot" w:pos="8306"/>
        </w:tabs>
      </w:pPr>
      <w:hyperlink w:anchor="_Toc21380" w:history="1">
        <w:r>
          <w:rPr>
            <w:rFonts w:ascii="仿宋" w:eastAsia="仿宋" w:hAnsi="仿宋" w:cs="仿宋" w:hint="eastAsia"/>
            <w:lang w:eastAsia="zh-CN"/>
          </w:rPr>
          <w:t>(二)、持续发展路径探索</w:t>
        </w:r>
        <w:r>
          <w:tab/>
        </w:r>
        <w:r>
          <w:fldChar w:fldCharType="begin"/>
        </w:r>
        <w:r>
          <w:instrText xml:space="preserve"> PAGEREF _Toc21380 \h </w:instrText>
        </w:r>
        <w:r>
          <w:fldChar w:fldCharType="separate"/>
        </w:r>
        <w:r>
          <w:t>70</w:t>
        </w:r>
        <w:r>
          <w:fldChar w:fldCharType="end"/>
        </w:r>
      </w:hyperlink>
    </w:p>
    <w:p>
      <w:pPr>
        <w:pStyle w:val="TOC1"/>
        <w:tabs>
          <w:tab w:val="right" w:leader="dot" w:pos="8306"/>
        </w:tabs>
      </w:pPr>
      <w:hyperlink w:anchor="_Toc4258" w:history="1">
        <w:r>
          <w:rPr>
            <w:rFonts w:ascii="仿宋" w:eastAsia="仿宋" w:hAnsi="仿宋" w:cs="仿宋" w:hint="eastAsia"/>
            <w:lang w:eastAsia="zh-CN"/>
          </w:rPr>
          <w:t>十九、项目施工方案</w:t>
        </w:r>
        <w:r>
          <w:tab/>
        </w:r>
        <w:r>
          <w:fldChar w:fldCharType="begin"/>
        </w:r>
        <w:r>
          <w:instrText xml:space="preserve"> PAGEREF _Toc4258 \h </w:instrText>
        </w:r>
        <w:r>
          <w:fldChar w:fldCharType="separate"/>
        </w:r>
        <w:r>
          <w:t>74</w:t>
        </w:r>
        <w:r>
          <w:fldChar w:fldCharType="end"/>
        </w:r>
      </w:hyperlink>
    </w:p>
    <w:p>
      <w:pPr>
        <w:pStyle w:val="TOC2"/>
        <w:tabs>
          <w:tab w:val="right" w:leader="dot" w:pos="8306"/>
        </w:tabs>
      </w:pPr>
      <w:hyperlink w:anchor="_Toc10196" w:history="1">
        <w:r>
          <w:rPr>
            <w:rFonts w:ascii="仿宋" w:eastAsia="仿宋" w:hAnsi="仿宋" w:cs="仿宋" w:hint="eastAsia"/>
            <w:lang w:eastAsia="zh-CN"/>
          </w:rPr>
          <w:t>(一)、施工组织设计</w:t>
        </w:r>
        <w:r>
          <w:tab/>
        </w:r>
        <w:r>
          <w:fldChar w:fldCharType="begin"/>
        </w:r>
        <w:r>
          <w:instrText xml:space="preserve"> PAGEREF _Toc10196 \h </w:instrText>
        </w:r>
        <w:r>
          <w:fldChar w:fldCharType="separate"/>
        </w:r>
        <w:r>
          <w:t>74</w:t>
        </w:r>
        <w:r>
          <w:fldChar w:fldCharType="end"/>
        </w:r>
      </w:hyperlink>
    </w:p>
    <w:p>
      <w:pPr>
        <w:pStyle w:val="TOC2"/>
        <w:tabs>
          <w:tab w:val="right" w:leader="dot" w:pos="8306"/>
        </w:tabs>
      </w:pPr>
      <w:hyperlink w:anchor="_Toc28617" w:history="1">
        <w:r>
          <w:rPr>
            <w:rFonts w:ascii="仿宋" w:eastAsia="仿宋" w:hAnsi="仿宋" w:cs="仿宋" w:hint="eastAsia"/>
            <w:lang w:eastAsia="zh-CN"/>
          </w:rPr>
          <w:t>(二)、施工工艺与技术路线</w:t>
        </w:r>
        <w:r>
          <w:tab/>
        </w:r>
        <w:r>
          <w:fldChar w:fldCharType="begin"/>
        </w:r>
        <w:r>
          <w:instrText xml:space="preserve"> PAGEREF _Toc28617 \h </w:instrText>
        </w:r>
        <w:r>
          <w:fldChar w:fldCharType="separate"/>
        </w:r>
        <w:r>
          <w:t>75</w:t>
        </w:r>
        <w:r>
          <w:fldChar w:fldCharType="end"/>
        </w:r>
      </w:hyperlink>
    </w:p>
    <w:p>
      <w:pPr>
        <w:pStyle w:val="TOC2"/>
        <w:tabs>
          <w:tab w:val="right" w:leader="dot" w:pos="8306"/>
        </w:tabs>
      </w:pPr>
      <w:hyperlink w:anchor="_Toc17339" w:history="1">
        <w:r>
          <w:rPr>
            <w:rFonts w:ascii="仿宋" w:eastAsia="仿宋" w:hAnsi="仿宋" w:cs="仿宋" w:hint="eastAsia"/>
            <w:lang w:eastAsia="zh-CN"/>
          </w:rPr>
          <w:t>(三)、关键节点施工计划</w:t>
        </w:r>
        <w:r>
          <w:tab/>
        </w:r>
        <w:r>
          <w:fldChar w:fldCharType="begin"/>
        </w:r>
        <w:r>
          <w:instrText xml:space="preserve"> PAGEREF _Toc17339 \h </w:instrText>
        </w:r>
        <w:r>
          <w:fldChar w:fldCharType="separate"/>
        </w:r>
        <w:r>
          <w:t>76</w:t>
        </w:r>
        <w:r>
          <w:fldChar w:fldCharType="end"/>
        </w:r>
      </w:hyperlink>
    </w:p>
    <w:p>
      <w:pPr>
        <w:pStyle w:val="TOC2"/>
        <w:tabs>
          <w:tab w:val="right" w:leader="dot" w:pos="8306"/>
        </w:tabs>
      </w:pPr>
      <w:hyperlink w:anchor="_Toc1827" w:history="1">
        <w:r>
          <w:rPr>
            <w:rFonts w:ascii="仿宋" w:eastAsia="仿宋" w:hAnsi="仿宋" w:cs="仿宋" w:hint="eastAsia"/>
            <w:lang w:eastAsia="zh-CN"/>
          </w:rPr>
          <w:t>(四)、施工现场管理</w:t>
        </w:r>
        <w:r>
          <w:tab/>
        </w:r>
        <w:r>
          <w:fldChar w:fldCharType="begin"/>
        </w:r>
        <w:r>
          <w:instrText xml:space="preserve"> PAGEREF _Toc1827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4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23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431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338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13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点钞机项目与土地用途规划：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点钞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点钞机项目的容积率和建筑密度：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用地控制指标通常规定了容积率和建筑密度的要求。对于点钞机项目来说，这将影响建筑物的规模和高度。必须确保项目的设计符合容积率和建筑密度的限制，以遵守用地控制法规。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点钞机项目的建筑线限制：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用地控制指标还可能规定了建筑物与街道或相邻土地的距离，这被称为建筑线限制。点钞机项目必须遵守这些规定，以确保建筑的位置符合法规。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点钞机项目的环境影响和可持续性：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用地控制指标可能包括环境保护要求，例如绿地比例和污染防控措施。对于点钞机项目，这意味着必须考虑如何保护当地生态系统、水资源和空气质量，以确保项目的可持续性。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点钞机项目的规划和设计团队需要定期审查和更新用地控制指标，以确保项目的合规性。如果需要调整用地控制指标，必须与政府部门和相关利益相关者协商，以确保变更是合法的和有利于城市的发展。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在整个项目规划和实施过程中，与用地控制指标的合作和遵守是至关重要的。这有助于确保点钞机项目是一个合法、可持续且与城市规划一致的发展项目。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640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点钞机项目在满足用地控制指标的前提下，还需要考虑地总体要求。这些要求通常由城市规划部门或政府机构制定，旨在确保项目的建设与城市的整体发展目标一致。以下是与地总体要求相关的关键考虑因素：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点钞机项目需要评估可用地块的规模和形状，以确定是否满足地总体要求。某些城市规划可能要求项目具有特定的地块大小或形状，以适应城市发展的整体格局。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每个城市都有自己的规划目标和愿景，包括住宅区、商业区和工业区的平衡发展。点钞机项目需要与城市规划目标保持一致，以确保项目不会破坏城市的整体规划。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https://d.book118.com/295224314241011102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点钞机项目建设方案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点钞机项目建设方案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点钞机项目建设方案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点钞机项目建设方案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点钞机项目建设方案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点钞机项目建设方案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点钞机项目建设方案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点钞机项目建设方案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点钞机项目建设方案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点钞机项目建设方案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点钞机项目建设方案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点钞机项目建设方案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003567"/>
    <w:rsid w:val="240035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5224314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2024-01-25T06:11:00Z</dcterms:created>
  <dcterms:modified xsi:type="dcterms:W3CDTF">2024-01-25T06:11:41Z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A23807D8053541AC96EA92214BF2AC3E_11</vt:lpwstr>
  </property>
  <property fmtid="{D5CDD505-2E9C-101B-9397-08002B2CF9AE}" pid="3" name="KSOProductBuildVer">
    <vt:lpwstr>2052-12.1.0.16250</vt:lpwstr>
  </property>
</Properties>
</file>