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CF063B" w14:paraId="6D74B9B4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CF063B" w14:paraId="08559786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CF063B" w14:paraId="3834A8E3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CF063B" w:rsidRPr="00CF063B" w14:paraId="673A3DB3" w14:textId="2D95AA8F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CF063B">
        <w:rPr>
          <w:rFonts w:ascii="宋体" w:eastAsia="宋体" w:hAnsi="宋体" w:hint="eastAsia"/>
          <w:b/>
          <w:sz w:val="60"/>
        </w:rPr>
        <w:t>垃圾焚烧处理项目招商引资方案</w:t>
      </w:r>
    </w:p>
    <w:p w:rsidR="00CF063B" w:rsidP="00CF063B" w14:paraId="12D33AEA" w14:textId="1C619913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CF063B">
        <w:rPr>
          <w:rFonts w:ascii="仿宋" w:eastAsia="仿宋" w:hAnsi="仿宋" w:hint="eastAsia"/>
          <w:b/>
          <w:sz w:val="40"/>
        </w:rPr>
        <w:t>目录</w:t>
      </w:r>
    </w:p>
    <w:p w:rsidR="00CF063B" w14:paraId="6D4C4F76" w14:textId="739B6A7E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_Toc155155065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CF063B" w14:paraId="23914E37" w14:textId="088C6E7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一、建设规模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_Toc155155066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F063B" w14:paraId="187260A3" w14:textId="439A5E2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(一)、产品规划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_Toc155155067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F063B" w14:paraId="76F1F9B8" w14:textId="79CB78A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(二)、建设规模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_Toc155155068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CF063B" w14:paraId="3C060400" w14:textId="4448999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二、市场调研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_Toc155155069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CF063B" w14:paraId="4DD44D17" w14:textId="6F08782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(一)、市场概况分析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_Toc155155070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CF063B" w14:paraId="649E4412" w14:textId="069C05D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(二)、目标市场细分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_Toc155155071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CF063B" w14:paraId="26A642C7" w14:textId="241D730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(三)、竞争分析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_Toc155155072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CF063B" w14:paraId="535C96C5" w14:textId="032800D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(四)、市场趋势与机会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_Toc155155073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CF063B" w14:paraId="2210F28A" w14:textId="53E7981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三、垃圾焚烧处理项目选址研究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_Toc155155074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CF063B" w14:paraId="7F354BFB" w14:textId="78BEF85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(一)、垃圾焚烧处理项目选址的指导原则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_Toc155155075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CF063B" w14:paraId="3AB0D0B3" w14:textId="32A98C4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(二)、垃圾焚烧处理项目选址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_Toc155155076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CF063B" w14:paraId="2C4327E3" w14:textId="0936A04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(三)、建设环境与条件分析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_Toc155155077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CF063B" w14:paraId="275E0689" w14:textId="68BD23D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(四)、土地使用控制标准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_Toc155155078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CF063B" w14:paraId="5D2D6BCB" w14:textId="27DEF38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(五)、土地利用的总体需求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_Toc155155079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CF063B" w14:paraId="328D232A" w14:textId="7654575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(六)、用地效率提升策略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_Toc155155080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CF063B" w14:paraId="6B8AC29E" w14:textId="616E0E0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(七)、总体布局与规划方案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_Toc155155081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CF063B" w14:paraId="455928BA" w14:textId="07C8AC3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(八)、物流与运输系统设计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_Toc155155082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CF063B" w14:paraId="087C2ED5" w14:textId="42C7700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(九)、选址方案的综合评估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_Toc155155083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CF063B" w14:paraId="1F1D4AE4" w14:textId="43A3438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四、垃圾焚烧处理项目投资方案分析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_Toc155155084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CF063B" w14:paraId="41CED86E" w14:textId="6DB92534">
      <w:pPr>
        <w:pStyle w:val="TOC2"/>
        <w:tabs>
          <w:tab w:val="right" w:leader="dot" w:pos="8296"/>
        </w:tabs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noProof/>
        </w:rPr>
        <w:t>(一)、垃圾焚烧处理项目估算说明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_Toc155155085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CF063B" w14:paraId="3751D85E" w14:textId="38A26F9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(二)、垃圾焚烧处理项目总投资估算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_Toc155155086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CF063B" w14:paraId="59E650E9" w14:textId="7F08600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_Toc155155087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CF063B" w14:paraId="73BACE69" w14:textId="6CF5789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五、经济效益分析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_Toc155155088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CF063B" w14:paraId="608D9531" w14:textId="1747D12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(一)、经济评价综述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_Toc155155089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CF063B" w14:paraId="32A16D2A" w14:textId="4979D85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(二)、经济评价财务测算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_Toc155155090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CF063B" w14:paraId="75E5C177" w14:textId="383D04E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(三)、垃圾焚烧处理项目盈利能力分析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_Toc155155091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CF063B" w14:paraId="0A3BF0F0" w14:textId="603963E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六、垃圾焚烧处理项目实施进度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_Toc155155092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CF063B" w14:paraId="3896E0A9" w14:textId="32FC617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(一)、建设周期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_Toc155155093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CF063B" w14:paraId="0F357316" w14:textId="660C8A3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(二)、建设进展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_Toc155155094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CF063B" w14:paraId="108CD59B" w14:textId="5018B63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(三)、进度安排注意事项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_Toc155155095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CF063B" w14:paraId="05EB6125" w14:textId="1603133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(四)、人力资源配置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_Toc155155096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CF063B" w14:paraId="31FA8702" w14:textId="7757F36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(五)、员工培训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_Toc155155097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CF063B" w14:paraId="731A24E6" w14:textId="3AE23ED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(六)、垃圾焚烧处理项目实施保障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_Toc155155098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CF063B" w14:paraId="4D068F34" w14:textId="4772A8C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七、风险性分析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_Toc155155099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CF063B" w14:paraId="0FB09D47" w14:textId="0139063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(一)、风险识别与评估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_Toc155155100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CF063B" w14:paraId="058E690A" w14:textId="1286631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(二)、风险类型及分类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_Toc155155101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CF063B" w14:paraId="4360599B" w14:textId="5919BD8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(三)、技术风险及应对措施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_Toc155155102 \h </w:instrText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CF063B" w14:paraId="625A7941" w14:textId="206F5AD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(四)、市场风险及应对策略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_Toc155155103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CF063B" w14:paraId="43EAACAC" w14:textId="0B4F51A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(五)、管理风险及规避方法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_Toc155155104 \h </w:instrText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CF063B" w14:paraId="1CEF1834" w14:textId="2FBDC50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(六)、财务风险及防范措施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_Toc155155105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CF063B" w14:paraId="1B8054F1" w14:textId="540D26D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(七)、垃圾焚烧处理项目建设风险及控制手段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_Toc155155106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CF063B" w14:paraId="2547510F" w14:textId="35CADA4C">
      <w:pPr>
        <w:pStyle w:val="TOC2"/>
        <w:tabs>
          <w:tab w:val="right" w:leader="dot" w:pos="8296"/>
        </w:tabs>
        <w:rPr>
          <w:noProof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noProof/>
        </w:rPr>
        <w:t>(八)、环境风险及安全防范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_Toc155155107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CF063B" w14:paraId="3BFD6612" w14:textId="01B2F08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(九)、风险综合评估与决策分析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_Toc155155108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CF063B" w14:paraId="03418E2B" w14:textId="217B7F3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(十)、风险管理计划与控制方案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_Toc155155109 \h </w:instrText>
      </w:r>
      <w:r>
        <w:rPr>
          <w:noProof/>
        </w:rPr>
        <w:fldChar w:fldCharType="separate"/>
      </w:r>
      <w:r>
        <w:rPr>
          <w:noProof/>
        </w:rPr>
        <w:t>52</w:t>
      </w:r>
      <w:r>
        <w:rPr>
          <w:noProof/>
        </w:rPr>
        <w:fldChar w:fldCharType="end"/>
      </w:r>
    </w:p>
    <w:p w:rsidR="00CF063B" w14:paraId="04F7C1FF" w14:textId="46A720E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八、节能情况分析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_Toc155155110 \h </w:instrText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:rsidR="00CF063B" w14:paraId="2FD9F3DC" w14:textId="776DF14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(一)、节能的重要性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_Toc155155111 \h </w:instrText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:rsidR="00CF063B" w14:paraId="576D0D70" w14:textId="64CBCA3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(二)、节能的法规与标准要求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_Toc155155112 \h </w:instrText>
      </w:r>
      <w:r>
        <w:rPr>
          <w:noProof/>
        </w:rPr>
        <w:fldChar w:fldCharType="separate"/>
      </w:r>
      <w:r>
        <w:rPr>
          <w:noProof/>
        </w:rPr>
        <w:t>55</w:t>
      </w:r>
      <w:r>
        <w:rPr>
          <w:noProof/>
        </w:rPr>
        <w:fldChar w:fldCharType="end"/>
      </w:r>
    </w:p>
    <w:p w:rsidR="00CF063B" w14:paraId="0DA95A12" w14:textId="14CD42C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(三)、垃圾焚烧处理项目地能源消耗与供应状况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_Toc155155113 \h </w:instrText>
      </w:r>
      <w:r>
        <w:rPr>
          <w:noProof/>
        </w:rPr>
        <w:fldChar w:fldCharType="separate"/>
      </w:r>
      <w:r>
        <w:rPr>
          <w:noProof/>
        </w:rPr>
        <w:t>55</w:t>
      </w:r>
      <w:r>
        <w:rPr>
          <w:noProof/>
        </w:rPr>
        <w:fldChar w:fldCharType="end"/>
      </w:r>
    </w:p>
    <w:p w:rsidR="00CF063B" w14:paraId="34F10E33" w14:textId="067D703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(四)、能源消耗类型与数量的深入分析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_Toc155155114 \h </w:instrText>
      </w:r>
      <w:r>
        <w:rPr>
          <w:noProof/>
        </w:rPr>
        <w:fldChar w:fldCharType="separate"/>
      </w:r>
      <w:r>
        <w:rPr>
          <w:noProof/>
        </w:rPr>
        <w:t>56</w:t>
      </w:r>
      <w:r>
        <w:rPr>
          <w:noProof/>
        </w:rPr>
        <w:fldChar w:fldCharType="end"/>
      </w:r>
    </w:p>
    <w:p w:rsidR="00CF063B" w14:paraId="1EBA9412" w14:textId="2BBA101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(五)、节能综合评价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_Toc155155115 \h </w:instrText>
      </w:r>
      <w:r>
        <w:rPr>
          <w:noProof/>
        </w:rPr>
        <w:fldChar w:fldCharType="separate"/>
      </w:r>
      <w:r>
        <w:rPr>
          <w:noProof/>
        </w:rPr>
        <w:t>57</w:t>
      </w:r>
      <w:r>
        <w:rPr>
          <w:noProof/>
        </w:rPr>
        <w:fldChar w:fldCharType="end"/>
      </w:r>
    </w:p>
    <w:p w:rsidR="00CF063B" w14:paraId="76CF2C56" w14:textId="1161FF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(六)、设计节能方案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_Toc155155116 \h </w:instrText>
      </w:r>
      <w:r>
        <w:rPr>
          <w:noProof/>
        </w:rPr>
        <w:fldChar w:fldCharType="separate"/>
      </w:r>
      <w:r>
        <w:rPr>
          <w:noProof/>
        </w:rPr>
        <w:t>57</w:t>
      </w:r>
      <w:r>
        <w:rPr>
          <w:noProof/>
        </w:rPr>
        <w:fldChar w:fldCharType="end"/>
      </w:r>
    </w:p>
    <w:p w:rsidR="00CF063B" w14:paraId="04E4C91F" w14:textId="097C612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(七)、实施节能措施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_Toc155155117 \h </w:instrText>
      </w:r>
      <w:r>
        <w:rPr>
          <w:noProof/>
        </w:rPr>
        <w:fldChar w:fldCharType="separate"/>
      </w:r>
      <w:r>
        <w:rPr>
          <w:noProof/>
        </w:rPr>
        <w:t>58</w:t>
      </w:r>
      <w:r>
        <w:rPr>
          <w:noProof/>
        </w:rPr>
        <w:fldChar w:fldCharType="end"/>
      </w:r>
    </w:p>
    <w:p w:rsidR="00CF063B" w14:paraId="580450B3" w14:textId="066EE2F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九、垃圾焚烧处理项目招投标方案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_Toc155155118 \h </w:instrText>
      </w:r>
      <w:r>
        <w:rPr>
          <w:noProof/>
        </w:rPr>
        <w:fldChar w:fldCharType="separate"/>
      </w:r>
      <w:r>
        <w:rPr>
          <w:noProof/>
        </w:rPr>
        <w:t>59</w:t>
      </w:r>
      <w:r>
        <w:rPr>
          <w:noProof/>
        </w:rPr>
        <w:fldChar w:fldCharType="end"/>
      </w:r>
    </w:p>
    <w:p w:rsidR="00CF063B" w14:paraId="3898C3D6" w14:textId="105C30F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(一)、招标依据和范围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_Toc155155119 \h </w:instrText>
      </w:r>
      <w:r>
        <w:rPr>
          <w:noProof/>
        </w:rPr>
        <w:fldChar w:fldCharType="separate"/>
      </w:r>
      <w:r>
        <w:rPr>
          <w:noProof/>
        </w:rPr>
        <w:t>59</w:t>
      </w:r>
      <w:r>
        <w:rPr>
          <w:noProof/>
        </w:rPr>
        <w:fldChar w:fldCharType="end"/>
      </w:r>
    </w:p>
    <w:p w:rsidR="00CF063B" w14:paraId="579DB64B" w14:textId="5DC905C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(二)、招标组织方式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_Toc155155120 \h </w:instrText>
      </w:r>
      <w:r>
        <w:rPr>
          <w:noProof/>
        </w:rPr>
        <w:fldChar w:fldCharType="separate"/>
      </w:r>
      <w:r>
        <w:rPr>
          <w:noProof/>
        </w:rPr>
        <w:t>61</w:t>
      </w:r>
      <w:r>
        <w:rPr>
          <w:noProof/>
        </w:rPr>
        <w:fldChar w:fldCharType="end"/>
      </w:r>
    </w:p>
    <w:p w:rsidR="00CF063B" w14:paraId="58673502" w14:textId="1F54C51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(三)、招标委员会的组织设立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_Toc155155121 \h </w:instrText>
      </w:r>
      <w:r>
        <w:rPr>
          <w:noProof/>
        </w:rPr>
        <w:fldChar w:fldCharType="separate"/>
      </w:r>
      <w:r>
        <w:rPr>
          <w:noProof/>
        </w:rPr>
        <w:t>62</w:t>
      </w:r>
      <w:r>
        <w:rPr>
          <w:noProof/>
        </w:rPr>
        <w:fldChar w:fldCharType="end"/>
      </w:r>
    </w:p>
    <w:p w:rsidR="00CF063B" w14:paraId="0A697ECC" w14:textId="7218170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(四)、垃圾焚烧处理项目招投标要求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_Toc155155122 \h </w:instrText>
      </w:r>
      <w:r>
        <w:rPr>
          <w:noProof/>
        </w:rPr>
        <w:fldChar w:fldCharType="separate"/>
      </w:r>
      <w:r>
        <w:rPr>
          <w:noProof/>
        </w:rPr>
        <w:t>63</w:t>
      </w:r>
      <w:r>
        <w:rPr>
          <w:noProof/>
        </w:rPr>
        <w:fldChar w:fldCharType="end"/>
      </w:r>
    </w:p>
    <w:p w:rsidR="00CF063B" w14:paraId="0C320F43" w14:textId="32C27AD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(五)、垃圾焚烧处理项目招标方式和招标程序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_Toc155155123 \h </w:instrText>
      </w:r>
      <w:r>
        <w:rPr>
          <w:noProof/>
        </w:rPr>
        <w:fldChar w:fldCharType="separate"/>
      </w:r>
      <w:r>
        <w:rPr>
          <w:noProof/>
        </w:rPr>
        <w:t>64</w:t>
      </w:r>
      <w:r>
        <w:rPr>
          <w:noProof/>
        </w:rPr>
        <w:fldChar w:fldCharType="end"/>
      </w:r>
    </w:p>
    <w:p w:rsidR="00CF063B" w14:paraId="778024D3" w14:textId="4CA771A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(六)、招标费用及信息发布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_Toc155155124 \h </w:instrText>
      </w:r>
      <w:r>
        <w:rPr>
          <w:noProof/>
        </w:rPr>
        <w:fldChar w:fldCharType="separate"/>
      </w:r>
      <w:r>
        <w:rPr>
          <w:noProof/>
        </w:rPr>
        <w:t>65</w:t>
      </w:r>
      <w:r>
        <w:rPr>
          <w:noProof/>
        </w:rPr>
        <w:fldChar w:fldCharType="end"/>
      </w:r>
    </w:p>
    <w:p w:rsidR="00CF063B" w14:paraId="0A11A84B" w14:textId="118F860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十、垃圾焚烧处理项目管理计划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_Toc155155125 \h </w:instrText>
      </w:r>
      <w:r>
        <w:rPr>
          <w:noProof/>
        </w:rPr>
        <w:fldChar w:fldCharType="separate"/>
      </w:r>
      <w:r>
        <w:rPr>
          <w:noProof/>
        </w:rPr>
        <w:t>67</w:t>
      </w:r>
      <w:r>
        <w:rPr>
          <w:noProof/>
        </w:rPr>
        <w:fldChar w:fldCharType="end"/>
      </w:r>
    </w:p>
    <w:p w:rsidR="00CF063B" w14:paraId="6271FF9D" w14:textId="4251D79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(一)、垃圾焚烧处理项目管理概述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_Toc155155126 \h </w:instrText>
      </w:r>
      <w:r>
        <w:rPr>
          <w:noProof/>
        </w:rPr>
        <w:fldChar w:fldCharType="separate"/>
      </w:r>
      <w:r>
        <w:rPr>
          <w:noProof/>
        </w:rPr>
        <w:t>67</w:t>
      </w:r>
      <w:r>
        <w:rPr>
          <w:noProof/>
        </w:rPr>
        <w:fldChar w:fldCharType="end"/>
      </w:r>
    </w:p>
    <w:p w:rsidR="00CF063B" w14:paraId="4A6816FB" w14:textId="178329C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(二)、垃圾焚烧处理项目组织结构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_Toc155155127 \h </w:instrText>
      </w:r>
      <w:r>
        <w:rPr>
          <w:noProof/>
        </w:rPr>
        <w:fldChar w:fldCharType="separate"/>
      </w:r>
      <w:r>
        <w:rPr>
          <w:noProof/>
        </w:rPr>
        <w:t>70</w:t>
      </w:r>
      <w:r>
        <w:rPr>
          <w:noProof/>
        </w:rPr>
        <w:fldChar w:fldCharType="end"/>
      </w:r>
    </w:p>
    <w:p w:rsidR="00CF063B" w14:paraId="16467912" w14:textId="0ACB07A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(三)、垃圾焚烧处理项目计划与进度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_Toc155155128 \h </w:instrText>
      </w:r>
      <w:r>
        <w:rPr>
          <w:noProof/>
        </w:rPr>
        <w:fldChar w:fldCharType="separate"/>
      </w:r>
      <w:r>
        <w:rPr>
          <w:noProof/>
        </w:rPr>
        <w:t>73</w:t>
      </w:r>
      <w:r>
        <w:rPr>
          <w:noProof/>
        </w:rPr>
        <w:fldChar w:fldCharType="end"/>
      </w:r>
    </w:p>
    <w:p w:rsidR="00CF063B" w14:paraId="289F71DF" w14:textId="226FCC0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(四)、垃圾焚烧处理项目质量管理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_Toc155155129 \h </w:instrText>
      </w:r>
      <w:r>
        <w:rPr>
          <w:noProof/>
        </w:rPr>
        <w:fldChar w:fldCharType="separate"/>
      </w:r>
      <w:r>
        <w:rPr>
          <w:noProof/>
        </w:rPr>
        <w:t>75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https://d.book118.com/295301021002011042</w:t>
        </w:r>
      </w:hyperlink>
    </w:p>
    <w:p w:rsidR="00CF063B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nextPage"/>
      <w:pgSz w:w="11906" w:h="16838"/>
      <w:pgMar w:top="1440" w:right="1800" w:bottom="1440" w:left="1800" w:header="851" w:footer="992" w:gutter="0"/>
      <w:pgNumType w:start="4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063B" w:rsidP="00177A77" w14:paraId="60EE121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F063B" w14:paraId="06C6BE0A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063B" w:rsidP="00177A77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F063B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063B" w:rsidP="00177A77" w14:textId="46C31E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CF063B" w14:textId="7777777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063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063B" w:rsidP="00177A77" w14:paraId="28383FAB" w14:textId="46C31E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CF063B" w14:paraId="5AEE63E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063B" w14:paraId="5A90BAC5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063B" w:rsidP="00177A77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F063B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063B" w:rsidP="00177A77" w14:textId="46C31E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CF063B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063B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063B" w:rsidP="00177A77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F063B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063B" w:rsidP="00177A77" w14:textId="46C31E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CF063B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063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063B" w14:paraId="77A8D264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063B" w14:textId="777777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063B" w:rsidRPr="00CF063B" w:rsidP="00CF063B" w14:textId="7D59F500">
    <w:pPr>
      <w:pStyle w:val="Header"/>
      <w:rPr>
        <w:rFonts w:ascii="仿宋" w:eastAsia="仿宋" w:hAnsi="仿宋"/>
      </w:rPr>
    </w:pPr>
    <w:r w:rsidRPr="00CF063B">
      <w:rPr>
        <w:rFonts w:ascii="仿宋" w:eastAsia="仿宋" w:hAnsi="仿宋" w:hint="eastAsia"/>
      </w:rPr>
      <w:t>垃圾焚烧处理项目招商引资方案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063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063B" w:rsidRPr="00CF063B" w:rsidP="00CF063B" w14:paraId="5FD7A653" w14:textId="7D59F500">
    <w:pPr>
      <w:pStyle w:val="Header"/>
      <w:rPr>
        <w:rFonts w:ascii="仿宋" w:eastAsia="仿宋" w:hAnsi="仿宋"/>
      </w:rPr>
    </w:pPr>
    <w:r w:rsidRPr="00CF063B">
      <w:rPr>
        <w:rFonts w:ascii="仿宋" w:eastAsia="仿宋" w:hAnsi="仿宋" w:hint="eastAsia"/>
      </w:rPr>
      <w:t>垃圾焚烧处理项目招商引资方案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063B" w14:paraId="3A73F9FF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063B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063B" w:rsidRPr="00CF063B" w:rsidP="00CF063B" w14:textId="7D59F500">
    <w:pPr>
      <w:pStyle w:val="Header"/>
      <w:rPr>
        <w:rFonts w:ascii="仿宋" w:eastAsia="仿宋" w:hAnsi="仿宋"/>
      </w:rPr>
    </w:pPr>
    <w:r w:rsidRPr="00CF063B">
      <w:rPr>
        <w:rFonts w:ascii="仿宋" w:eastAsia="仿宋" w:hAnsi="仿宋" w:hint="eastAsia"/>
      </w:rPr>
      <w:t>垃圾焚烧处理项目招商引资方案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063B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063B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063B" w:rsidRPr="00CF063B" w:rsidP="00CF063B" w14:textId="7D59F500">
    <w:pPr>
      <w:pStyle w:val="Header"/>
      <w:rPr>
        <w:rFonts w:ascii="仿宋" w:eastAsia="仿宋" w:hAnsi="仿宋"/>
      </w:rPr>
    </w:pPr>
    <w:r w:rsidRPr="00CF063B">
      <w:rPr>
        <w:rFonts w:ascii="仿宋" w:eastAsia="仿宋" w:hAnsi="仿宋" w:hint="eastAsia"/>
      </w:rPr>
      <w:t>垃圾焚烧处理项目招商引资方案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063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63B"/>
    <w:rsid w:val="00177A77"/>
    <w:rsid w:val="00CC2872"/>
    <w:rsid w:val="00CF063B"/>
    <w:rsid w:val="00CF0DFC"/>
    <w:rsid w:val="00EF781E"/>
    <w:rsid w:val="00FB7C6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62C868"/>
  <w15:chartTrackingRefBased/>
  <w15:docId w15:val="{129F44CE-6438-4BEB-88C3-1AC5C4638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CF06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CF063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CF063B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CF063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CF063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CF063B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CF06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CF063B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CF063B"/>
  </w:style>
  <w:style w:type="paragraph" w:styleId="TOC1">
    <w:name w:val="toc 1"/>
    <w:basedOn w:val="Normal"/>
    <w:next w:val="Normal"/>
    <w:autoRedefine/>
    <w:uiPriority w:val="39"/>
    <w:unhideWhenUsed/>
    <w:rsid w:val="00CF063B"/>
  </w:style>
  <w:style w:type="paragraph" w:styleId="TOC2">
    <w:name w:val="toc 2"/>
    <w:basedOn w:val="Normal"/>
    <w:next w:val="Normal"/>
    <w:autoRedefine/>
    <w:uiPriority w:val="39"/>
    <w:unhideWhenUsed/>
    <w:rsid w:val="00CF063B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yperlink" Target="https://d.book118.com/295301021002011042" TargetMode="External" /><Relationship Id="rId23" Type="http://schemas.openxmlformats.org/officeDocument/2006/relationships/header" Target="header10.xml" /><Relationship Id="rId24" Type="http://schemas.openxmlformats.org/officeDocument/2006/relationships/header" Target="header11.xml" /><Relationship Id="rId25" Type="http://schemas.openxmlformats.org/officeDocument/2006/relationships/footer" Target="footer10.xml" /><Relationship Id="rId26" Type="http://schemas.openxmlformats.org/officeDocument/2006/relationships/footer" Target="footer11.xm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6738</Words>
  <Characters>38412</Characters>
  <Application>Microsoft Office Word</Application>
  <DocSecurity>0</DocSecurity>
  <Lines>320</Lines>
  <Paragraphs>90</Paragraphs>
  <ScaleCrop>false</ScaleCrop>
  <Company/>
  <LinksUpToDate>false</LinksUpToDate>
  <CharactersWithSpaces>45060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2024-01-02T22:16:00Z</dcterms:created>
  <dcterms:modified xsi:type="dcterms:W3CDTF">2024-01-02T22:17:00Z</dcterms:modified>
</cp:coreProperties>
</file>