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9" w:history="1">
        <w:r>
          <w:rPr>
            <w:rFonts w:ascii="仿宋" w:eastAsia="仿宋" w:hAnsi="仿宋" w:cs="仿宋" w:hint="eastAsia"/>
            <w:lang w:eastAsia="zh-CN"/>
          </w:rPr>
          <w:t>序言</w:t>
        </w:r>
        <w:r>
          <w:tab/>
        </w:r>
        <w:r>
          <w:fldChar w:fldCharType="begin"/>
        </w:r>
        <w:r>
          <w:instrText xml:space="preserve"> PAGEREF _Toc17349 \h </w:instrText>
        </w:r>
        <w:r>
          <w:fldChar w:fldCharType="separate"/>
        </w:r>
        <w:r>
          <w:t>3</w:t>
        </w:r>
        <w:r>
          <w:fldChar w:fldCharType="end"/>
        </w:r>
      </w:hyperlink>
    </w:p>
    <w:p>
      <w:pPr>
        <w:pStyle w:val="TOC1"/>
        <w:tabs>
          <w:tab w:val="right" w:leader="dot" w:pos="8306"/>
        </w:tabs>
      </w:pPr>
      <w:hyperlink w:anchor="_Toc17024" w:history="1">
        <w:r>
          <w:rPr>
            <w:rFonts w:ascii="仿宋" w:eastAsia="仿宋" w:hAnsi="仿宋" w:cs="仿宋" w:hint="eastAsia"/>
            <w:lang w:eastAsia="zh-CN"/>
          </w:rPr>
          <w:t>一、拖把项目建设单位说明</w:t>
        </w:r>
        <w:r>
          <w:tab/>
        </w:r>
        <w:r>
          <w:fldChar w:fldCharType="begin"/>
        </w:r>
        <w:r>
          <w:instrText xml:space="preserve"> PAGEREF _Toc17024 \h </w:instrText>
        </w:r>
        <w:r>
          <w:fldChar w:fldCharType="separate"/>
        </w:r>
        <w:r>
          <w:t>3</w:t>
        </w:r>
        <w:r>
          <w:fldChar w:fldCharType="end"/>
        </w:r>
      </w:hyperlink>
    </w:p>
    <w:p>
      <w:pPr>
        <w:pStyle w:val="TOC2"/>
        <w:tabs>
          <w:tab w:val="right" w:leader="dot" w:pos="8306"/>
        </w:tabs>
      </w:pPr>
      <w:hyperlink w:anchor="_Toc28758" w:history="1">
        <w:r>
          <w:rPr>
            <w:rFonts w:ascii="仿宋" w:eastAsia="仿宋" w:hAnsi="仿宋" w:cs="仿宋" w:hint="eastAsia"/>
            <w:lang w:eastAsia="zh-CN"/>
          </w:rPr>
          <w:t>(一)、拖把项目承办单位基本情况</w:t>
        </w:r>
        <w:r>
          <w:tab/>
        </w:r>
        <w:r>
          <w:fldChar w:fldCharType="begin"/>
        </w:r>
        <w:r>
          <w:instrText xml:space="preserve"> PAGEREF _Toc28758 \h </w:instrText>
        </w:r>
        <w:r>
          <w:fldChar w:fldCharType="separate"/>
        </w:r>
        <w:r>
          <w:t>3</w:t>
        </w:r>
        <w:r>
          <w:fldChar w:fldCharType="end"/>
        </w:r>
      </w:hyperlink>
    </w:p>
    <w:p>
      <w:pPr>
        <w:pStyle w:val="TOC2"/>
        <w:tabs>
          <w:tab w:val="right" w:leader="dot" w:pos="8306"/>
        </w:tabs>
      </w:pPr>
      <w:hyperlink w:anchor="_Toc18929" w:history="1">
        <w:r>
          <w:rPr>
            <w:rFonts w:ascii="仿宋" w:eastAsia="仿宋" w:hAnsi="仿宋" w:cs="仿宋" w:hint="eastAsia"/>
            <w:lang w:eastAsia="zh-CN"/>
          </w:rPr>
          <w:t>(二)、公司经济效益分析</w:t>
        </w:r>
        <w:r>
          <w:tab/>
        </w:r>
        <w:r>
          <w:fldChar w:fldCharType="begin"/>
        </w:r>
        <w:r>
          <w:instrText xml:space="preserve"> PAGEREF _Toc18929 \h </w:instrText>
        </w:r>
        <w:r>
          <w:fldChar w:fldCharType="separate"/>
        </w:r>
        <w:r>
          <w:t>4</w:t>
        </w:r>
        <w:r>
          <w:fldChar w:fldCharType="end"/>
        </w:r>
      </w:hyperlink>
    </w:p>
    <w:p>
      <w:pPr>
        <w:pStyle w:val="TOC1"/>
        <w:tabs>
          <w:tab w:val="right" w:leader="dot" w:pos="8306"/>
        </w:tabs>
      </w:pPr>
      <w:hyperlink w:anchor="_Toc12348" w:history="1">
        <w:r>
          <w:rPr>
            <w:rFonts w:ascii="仿宋" w:eastAsia="仿宋" w:hAnsi="仿宋" w:cs="仿宋" w:hint="eastAsia"/>
            <w:lang w:eastAsia="zh-CN"/>
          </w:rPr>
          <w:t>二、产品规划分析</w:t>
        </w:r>
        <w:r>
          <w:tab/>
        </w:r>
        <w:r>
          <w:fldChar w:fldCharType="begin"/>
        </w:r>
        <w:r>
          <w:instrText xml:space="preserve"> PAGEREF _Toc12348 \h </w:instrText>
        </w:r>
        <w:r>
          <w:fldChar w:fldCharType="separate"/>
        </w:r>
        <w:r>
          <w:t>5</w:t>
        </w:r>
        <w:r>
          <w:fldChar w:fldCharType="end"/>
        </w:r>
      </w:hyperlink>
    </w:p>
    <w:p>
      <w:pPr>
        <w:pStyle w:val="TOC2"/>
        <w:tabs>
          <w:tab w:val="right" w:leader="dot" w:pos="8306"/>
        </w:tabs>
      </w:pPr>
      <w:hyperlink w:anchor="_Toc3768" w:history="1">
        <w:r>
          <w:rPr>
            <w:rFonts w:ascii="仿宋" w:eastAsia="仿宋" w:hAnsi="仿宋" w:cs="仿宋" w:hint="eastAsia"/>
            <w:lang w:eastAsia="zh-CN"/>
          </w:rPr>
          <w:t>(一)、产品规划</w:t>
        </w:r>
        <w:r>
          <w:tab/>
        </w:r>
        <w:r>
          <w:fldChar w:fldCharType="begin"/>
        </w:r>
        <w:r>
          <w:instrText xml:space="preserve"> PAGEREF _Toc3768 \h </w:instrText>
        </w:r>
        <w:r>
          <w:fldChar w:fldCharType="separate"/>
        </w:r>
        <w:r>
          <w:t>5</w:t>
        </w:r>
        <w:r>
          <w:fldChar w:fldCharType="end"/>
        </w:r>
      </w:hyperlink>
    </w:p>
    <w:p>
      <w:pPr>
        <w:pStyle w:val="TOC2"/>
        <w:tabs>
          <w:tab w:val="right" w:leader="dot" w:pos="8306"/>
        </w:tabs>
      </w:pPr>
      <w:hyperlink w:anchor="_Toc16152" w:history="1">
        <w:r>
          <w:rPr>
            <w:rFonts w:ascii="仿宋" w:eastAsia="仿宋" w:hAnsi="仿宋" w:cs="仿宋" w:hint="eastAsia"/>
            <w:lang w:eastAsia="zh-CN"/>
          </w:rPr>
          <w:t>(二)、建设规模</w:t>
        </w:r>
        <w:r>
          <w:tab/>
        </w:r>
        <w:r>
          <w:fldChar w:fldCharType="begin"/>
        </w:r>
        <w:r>
          <w:instrText xml:space="preserve"> PAGEREF _Toc16152 \h </w:instrText>
        </w:r>
        <w:r>
          <w:fldChar w:fldCharType="separate"/>
        </w:r>
        <w:r>
          <w:t>5</w:t>
        </w:r>
        <w:r>
          <w:fldChar w:fldCharType="end"/>
        </w:r>
      </w:hyperlink>
    </w:p>
    <w:p>
      <w:pPr>
        <w:pStyle w:val="TOC1"/>
        <w:tabs>
          <w:tab w:val="right" w:leader="dot" w:pos="8306"/>
        </w:tabs>
      </w:pPr>
      <w:hyperlink w:anchor="_Toc2736" w:history="1">
        <w:r>
          <w:rPr>
            <w:rFonts w:ascii="仿宋" w:eastAsia="仿宋" w:hAnsi="仿宋" w:cs="仿宋" w:hint="eastAsia"/>
            <w:lang w:eastAsia="zh-CN"/>
          </w:rPr>
          <w:t>三、拖把项目可持续发展</w:t>
        </w:r>
        <w:r>
          <w:tab/>
        </w:r>
        <w:r>
          <w:fldChar w:fldCharType="begin"/>
        </w:r>
        <w:r>
          <w:instrText xml:space="preserve"> PAGEREF _Toc2736 \h </w:instrText>
        </w:r>
        <w:r>
          <w:fldChar w:fldCharType="separate"/>
        </w:r>
        <w:r>
          <w:t>7</w:t>
        </w:r>
        <w:r>
          <w:fldChar w:fldCharType="end"/>
        </w:r>
      </w:hyperlink>
    </w:p>
    <w:p>
      <w:pPr>
        <w:pStyle w:val="TOC2"/>
        <w:tabs>
          <w:tab w:val="right" w:leader="dot" w:pos="8306"/>
        </w:tabs>
      </w:pPr>
      <w:hyperlink w:anchor="_Toc4396" w:history="1">
        <w:r>
          <w:rPr>
            <w:rFonts w:ascii="仿宋" w:eastAsia="仿宋" w:hAnsi="仿宋" w:cs="仿宋" w:hint="eastAsia"/>
            <w:lang w:eastAsia="zh-CN"/>
          </w:rPr>
          <w:t>(一)、可持续战略与实践</w:t>
        </w:r>
        <w:r>
          <w:tab/>
        </w:r>
        <w:r>
          <w:fldChar w:fldCharType="begin"/>
        </w:r>
        <w:r>
          <w:instrText xml:space="preserve"> PAGEREF _Toc4396 \h </w:instrText>
        </w:r>
        <w:r>
          <w:fldChar w:fldCharType="separate"/>
        </w:r>
        <w:r>
          <w:t>7</w:t>
        </w:r>
        <w:r>
          <w:fldChar w:fldCharType="end"/>
        </w:r>
      </w:hyperlink>
    </w:p>
    <w:p>
      <w:pPr>
        <w:pStyle w:val="TOC2"/>
        <w:tabs>
          <w:tab w:val="right" w:leader="dot" w:pos="8306"/>
        </w:tabs>
      </w:pPr>
      <w:hyperlink w:anchor="_Toc923" w:history="1">
        <w:r>
          <w:rPr>
            <w:rFonts w:ascii="仿宋" w:eastAsia="仿宋" w:hAnsi="仿宋" w:cs="仿宋" w:hint="eastAsia"/>
            <w:lang w:eastAsia="zh-CN"/>
          </w:rPr>
          <w:t>(二)、环保与社会责任</w:t>
        </w:r>
        <w:r>
          <w:tab/>
        </w:r>
        <w:r>
          <w:fldChar w:fldCharType="begin"/>
        </w:r>
        <w:r>
          <w:instrText xml:space="preserve"> PAGEREF _Toc923 \h </w:instrText>
        </w:r>
        <w:r>
          <w:fldChar w:fldCharType="separate"/>
        </w:r>
        <w:r>
          <w:t>7</w:t>
        </w:r>
        <w:r>
          <w:fldChar w:fldCharType="end"/>
        </w:r>
      </w:hyperlink>
    </w:p>
    <w:p>
      <w:pPr>
        <w:pStyle w:val="TOC1"/>
        <w:tabs>
          <w:tab w:val="right" w:leader="dot" w:pos="8306"/>
        </w:tabs>
      </w:pPr>
      <w:hyperlink w:anchor="_Toc5529" w:history="1">
        <w:r>
          <w:rPr>
            <w:rFonts w:ascii="仿宋" w:eastAsia="仿宋" w:hAnsi="仿宋" w:cs="仿宋" w:hint="eastAsia"/>
            <w:lang w:eastAsia="zh-CN"/>
          </w:rPr>
          <w:t>四、拖把项目绩效评估</w:t>
        </w:r>
        <w:r>
          <w:tab/>
        </w:r>
        <w:r>
          <w:fldChar w:fldCharType="begin"/>
        </w:r>
        <w:r>
          <w:instrText xml:space="preserve"> PAGEREF _Toc5529 \h </w:instrText>
        </w:r>
        <w:r>
          <w:fldChar w:fldCharType="separate"/>
        </w:r>
        <w:r>
          <w:t>8</w:t>
        </w:r>
        <w:r>
          <w:fldChar w:fldCharType="end"/>
        </w:r>
      </w:hyperlink>
    </w:p>
    <w:p>
      <w:pPr>
        <w:pStyle w:val="TOC2"/>
        <w:tabs>
          <w:tab w:val="right" w:leader="dot" w:pos="8306"/>
        </w:tabs>
      </w:pPr>
      <w:hyperlink w:anchor="_Toc29426" w:history="1">
        <w:r>
          <w:rPr>
            <w:rFonts w:ascii="仿宋" w:eastAsia="仿宋" w:hAnsi="仿宋" w:cs="仿宋" w:hint="eastAsia"/>
            <w:lang w:eastAsia="zh-CN"/>
          </w:rPr>
          <w:t>(一)、绩效评估指标</w:t>
        </w:r>
        <w:r>
          <w:tab/>
        </w:r>
        <w:r>
          <w:fldChar w:fldCharType="begin"/>
        </w:r>
        <w:r>
          <w:instrText xml:space="preserve"> PAGEREF _Toc29426 \h </w:instrText>
        </w:r>
        <w:r>
          <w:fldChar w:fldCharType="separate"/>
        </w:r>
        <w:r>
          <w:t>8</w:t>
        </w:r>
        <w:r>
          <w:fldChar w:fldCharType="end"/>
        </w:r>
      </w:hyperlink>
    </w:p>
    <w:p>
      <w:pPr>
        <w:pStyle w:val="TOC2"/>
        <w:tabs>
          <w:tab w:val="right" w:leader="dot" w:pos="8306"/>
        </w:tabs>
      </w:pPr>
      <w:hyperlink w:anchor="_Toc29537" w:history="1">
        <w:r>
          <w:rPr>
            <w:rFonts w:ascii="仿宋" w:eastAsia="仿宋" w:hAnsi="仿宋" w:cs="仿宋" w:hint="eastAsia"/>
            <w:lang w:eastAsia="zh-CN"/>
          </w:rPr>
          <w:t>(二)、绩效评估方法</w:t>
        </w:r>
        <w:r>
          <w:tab/>
        </w:r>
        <w:r>
          <w:fldChar w:fldCharType="begin"/>
        </w:r>
        <w:r>
          <w:instrText xml:space="preserve"> PAGEREF _Toc29537 \h </w:instrText>
        </w:r>
        <w:r>
          <w:fldChar w:fldCharType="separate"/>
        </w:r>
        <w:r>
          <w:t>9</w:t>
        </w:r>
        <w:r>
          <w:fldChar w:fldCharType="end"/>
        </w:r>
      </w:hyperlink>
    </w:p>
    <w:p>
      <w:pPr>
        <w:pStyle w:val="TOC2"/>
        <w:tabs>
          <w:tab w:val="right" w:leader="dot" w:pos="8306"/>
        </w:tabs>
      </w:pPr>
      <w:hyperlink w:anchor="_Toc29012" w:history="1">
        <w:r>
          <w:rPr>
            <w:rFonts w:ascii="仿宋" w:eastAsia="仿宋" w:hAnsi="仿宋" w:cs="仿宋" w:hint="eastAsia"/>
            <w:lang w:eastAsia="zh-CN"/>
          </w:rPr>
          <w:t>(三)、绩效评估周期</w:t>
        </w:r>
        <w:r>
          <w:tab/>
        </w:r>
        <w:r>
          <w:fldChar w:fldCharType="begin"/>
        </w:r>
        <w:r>
          <w:instrText xml:space="preserve"> PAGEREF _Toc29012 \h </w:instrText>
        </w:r>
        <w:r>
          <w:fldChar w:fldCharType="separate"/>
        </w:r>
        <w:r>
          <w:t>10</w:t>
        </w:r>
        <w:r>
          <w:fldChar w:fldCharType="end"/>
        </w:r>
      </w:hyperlink>
    </w:p>
    <w:p>
      <w:pPr>
        <w:pStyle w:val="TOC1"/>
        <w:tabs>
          <w:tab w:val="right" w:leader="dot" w:pos="8306"/>
        </w:tabs>
      </w:pPr>
      <w:hyperlink w:anchor="_Toc24487" w:history="1">
        <w:r>
          <w:rPr>
            <w:rFonts w:ascii="仿宋" w:eastAsia="仿宋" w:hAnsi="仿宋" w:cs="仿宋" w:hint="eastAsia"/>
            <w:lang w:eastAsia="zh-CN"/>
          </w:rPr>
          <w:t>五、拖把项目土建工程</w:t>
        </w:r>
        <w:r>
          <w:tab/>
        </w:r>
        <w:r>
          <w:fldChar w:fldCharType="begin"/>
        </w:r>
        <w:r>
          <w:instrText xml:space="preserve"> PAGEREF _Toc24487 \h </w:instrText>
        </w:r>
        <w:r>
          <w:fldChar w:fldCharType="separate"/>
        </w:r>
        <w:r>
          <w:t>11</w:t>
        </w:r>
        <w:r>
          <w:fldChar w:fldCharType="end"/>
        </w:r>
      </w:hyperlink>
    </w:p>
    <w:p>
      <w:pPr>
        <w:pStyle w:val="TOC2"/>
        <w:tabs>
          <w:tab w:val="right" w:leader="dot" w:pos="8306"/>
        </w:tabs>
      </w:pPr>
      <w:hyperlink w:anchor="_Toc27222" w:history="1">
        <w:r>
          <w:rPr>
            <w:rFonts w:ascii="仿宋" w:eastAsia="仿宋" w:hAnsi="仿宋" w:cs="仿宋" w:hint="eastAsia"/>
            <w:lang w:eastAsia="zh-CN"/>
          </w:rPr>
          <w:t>(一)、建筑工程设计原则</w:t>
        </w:r>
        <w:r>
          <w:tab/>
        </w:r>
        <w:r>
          <w:fldChar w:fldCharType="begin"/>
        </w:r>
        <w:r>
          <w:instrText xml:space="preserve"> PAGEREF _Toc27222 \h </w:instrText>
        </w:r>
        <w:r>
          <w:fldChar w:fldCharType="separate"/>
        </w:r>
        <w:r>
          <w:t>11</w:t>
        </w:r>
        <w:r>
          <w:fldChar w:fldCharType="end"/>
        </w:r>
      </w:hyperlink>
    </w:p>
    <w:p>
      <w:pPr>
        <w:pStyle w:val="TOC2"/>
        <w:tabs>
          <w:tab w:val="right" w:leader="dot" w:pos="8306"/>
        </w:tabs>
      </w:pPr>
      <w:hyperlink w:anchor="_Toc24262" w:history="1">
        <w:r>
          <w:rPr>
            <w:rFonts w:ascii="仿宋" w:eastAsia="仿宋" w:hAnsi="仿宋" w:cs="仿宋" w:hint="eastAsia"/>
            <w:lang w:eastAsia="zh-CN"/>
          </w:rPr>
          <w:t>(二)、土建工程设计年限及安全等级</w:t>
        </w:r>
        <w:r>
          <w:tab/>
        </w:r>
        <w:r>
          <w:fldChar w:fldCharType="begin"/>
        </w:r>
        <w:r>
          <w:instrText xml:space="preserve"> PAGEREF _Toc24262 \h </w:instrText>
        </w:r>
        <w:r>
          <w:fldChar w:fldCharType="separate"/>
        </w:r>
        <w:r>
          <w:t>12</w:t>
        </w:r>
        <w:r>
          <w:fldChar w:fldCharType="end"/>
        </w:r>
      </w:hyperlink>
    </w:p>
    <w:p>
      <w:pPr>
        <w:pStyle w:val="TOC2"/>
        <w:tabs>
          <w:tab w:val="right" w:leader="dot" w:pos="8306"/>
        </w:tabs>
      </w:pPr>
      <w:hyperlink w:anchor="_Toc17329" w:history="1">
        <w:r>
          <w:rPr>
            <w:rFonts w:ascii="仿宋" w:eastAsia="仿宋" w:hAnsi="仿宋" w:cs="仿宋" w:hint="eastAsia"/>
            <w:lang w:eastAsia="zh-CN"/>
          </w:rPr>
          <w:t>(三)、建筑工程设计总体要求</w:t>
        </w:r>
        <w:r>
          <w:tab/>
        </w:r>
        <w:r>
          <w:fldChar w:fldCharType="begin"/>
        </w:r>
        <w:r>
          <w:instrText xml:space="preserve"> PAGEREF _Toc17329 \h </w:instrText>
        </w:r>
        <w:r>
          <w:fldChar w:fldCharType="separate"/>
        </w:r>
        <w:r>
          <w:t>14</w:t>
        </w:r>
        <w:r>
          <w:fldChar w:fldCharType="end"/>
        </w:r>
      </w:hyperlink>
    </w:p>
    <w:p>
      <w:pPr>
        <w:pStyle w:val="TOC2"/>
        <w:tabs>
          <w:tab w:val="right" w:leader="dot" w:pos="8306"/>
        </w:tabs>
      </w:pPr>
      <w:hyperlink w:anchor="_Toc3884" w:history="1">
        <w:r>
          <w:rPr>
            <w:rFonts w:ascii="仿宋" w:eastAsia="仿宋" w:hAnsi="仿宋" w:cs="仿宋" w:hint="eastAsia"/>
            <w:lang w:eastAsia="zh-CN"/>
          </w:rPr>
          <w:t>(四)、土建工程建设指标</w:t>
        </w:r>
        <w:r>
          <w:tab/>
        </w:r>
        <w:r>
          <w:fldChar w:fldCharType="begin"/>
        </w:r>
        <w:r>
          <w:instrText xml:space="preserve"> PAGEREF _Toc3884 \h </w:instrText>
        </w:r>
        <w:r>
          <w:fldChar w:fldCharType="separate"/>
        </w:r>
        <w:r>
          <w:t>14</w:t>
        </w:r>
        <w:r>
          <w:fldChar w:fldCharType="end"/>
        </w:r>
      </w:hyperlink>
    </w:p>
    <w:p>
      <w:pPr>
        <w:pStyle w:val="TOC1"/>
        <w:tabs>
          <w:tab w:val="right" w:leader="dot" w:pos="8306"/>
        </w:tabs>
      </w:pPr>
      <w:hyperlink w:anchor="_Toc15154" w:history="1">
        <w:r>
          <w:rPr>
            <w:rFonts w:ascii="仿宋" w:eastAsia="仿宋" w:hAnsi="仿宋" w:cs="仿宋" w:hint="eastAsia"/>
            <w:lang w:eastAsia="zh-CN"/>
          </w:rPr>
          <w:t>六、拖把项目文档管理</w:t>
        </w:r>
        <w:r>
          <w:tab/>
        </w:r>
        <w:r>
          <w:fldChar w:fldCharType="begin"/>
        </w:r>
        <w:r>
          <w:instrText xml:space="preserve"> PAGEREF _Toc15154 \h </w:instrText>
        </w:r>
        <w:r>
          <w:fldChar w:fldCharType="separate"/>
        </w:r>
        <w:r>
          <w:t>15</w:t>
        </w:r>
        <w:r>
          <w:fldChar w:fldCharType="end"/>
        </w:r>
      </w:hyperlink>
    </w:p>
    <w:p>
      <w:pPr>
        <w:pStyle w:val="TOC2"/>
        <w:tabs>
          <w:tab w:val="right" w:leader="dot" w:pos="8306"/>
        </w:tabs>
      </w:pPr>
      <w:hyperlink w:anchor="_Toc21546" w:history="1">
        <w:r>
          <w:rPr>
            <w:rFonts w:ascii="仿宋" w:eastAsia="仿宋" w:hAnsi="仿宋" w:cs="仿宋" w:hint="eastAsia"/>
            <w:lang w:eastAsia="zh-CN"/>
          </w:rPr>
          <w:t>(一)、文档编制与审查</w:t>
        </w:r>
        <w:r>
          <w:tab/>
        </w:r>
        <w:r>
          <w:fldChar w:fldCharType="begin"/>
        </w:r>
        <w:r>
          <w:instrText xml:space="preserve"> PAGEREF _Toc21546 \h </w:instrText>
        </w:r>
        <w:r>
          <w:fldChar w:fldCharType="separate"/>
        </w:r>
        <w:r>
          <w:t>15</w:t>
        </w:r>
        <w:r>
          <w:fldChar w:fldCharType="end"/>
        </w:r>
      </w:hyperlink>
    </w:p>
    <w:p>
      <w:pPr>
        <w:pStyle w:val="TOC2"/>
        <w:tabs>
          <w:tab w:val="right" w:leader="dot" w:pos="8306"/>
        </w:tabs>
      </w:pPr>
      <w:hyperlink w:anchor="_Toc6357" w:history="1">
        <w:r>
          <w:rPr>
            <w:rFonts w:ascii="仿宋" w:eastAsia="仿宋" w:hAnsi="仿宋" w:cs="仿宋" w:hint="eastAsia"/>
            <w:lang w:eastAsia="zh-CN"/>
          </w:rPr>
          <w:t>(二)、文档发布与分发</w:t>
        </w:r>
        <w:r>
          <w:tab/>
        </w:r>
        <w:r>
          <w:fldChar w:fldCharType="begin"/>
        </w:r>
        <w:r>
          <w:instrText xml:space="preserve"> PAGEREF _Toc6357 \h </w:instrText>
        </w:r>
        <w:r>
          <w:fldChar w:fldCharType="separate"/>
        </w:r>
        <w:r>
          <w:t>16</w:t>
        </w:r>
        <w:r>
          <w:fldChar w:fldCharType="end"/>
        </w:r>
      </w:hyperlink>
    </w:p>
    <w:p>
      <w:pPr>
        <w:pStyle w:val="TOC2"/>
        <w:tabs>
          <w:tab w:val="right" w:leader="dot" w:pos="8306"/>
        </w:tabs>
      </w:pPr>
      <w:hyperlink w:anchor="_Toc10254" w:history="1">
        <w:r>
          <w:rPr>
            <w:rFonts w:ascii="仿宋" w:eastAsia="仿宋" w:hAnsi="仿宋" w:cs="仿宋" w:hint="eastAsia"/>
            <w:lang w:eastAsia="zh-CN"/>
          </w:rPr>
          <w:t>(三)、文档存档与归档</w:t>
        </w:r>
        <w:r>
          <w:tab/>
        </w:r>
        <w:r>
          <w:fldChar w:fldCharType="begin"/>
        </w:r>
        <w:r>
          <w:instrText xml:space="preserve"> PAGEREF _Toc10254 \h </w:instrText>
        </w:r>
        <w:r>
          <w:fldChar w:fldCharType="separate"/>
        </w:r>
        <w:r>
          <w:t>17</w:t>
        </w:r>
        <w:r>
          <w:fldChar w:fldCharType="end"/>
        </w:r>
      </w:hyperlink>
    </w:p>
    <w:p>
      <w:pPr>
        <w:pStyle w:val="TOC1"/>
        <w:tabs>
          <w:tab w:val="right" w:leader="dot" w:pos="8306"/>
        </w:tabs>
      </w:pPr>
      <w:hyperlink w:anchor="_Toc32485" w:history="1">
        <w:r>
          <w:rPr>
            <w:rFonts w:ascii="仿宋" w:eastAsia="仿宋" w:hAnsi="仿宋" w:cs="仿宋" w:hint="eastAsia"/>
            <w:lang w:eastAsia="zh-CN"/>
          </w:rPr>
          <w:t>七、拖把项目计划安排</w:t>
        </w:r>
        <w:r>
          <w:tab/>
        </w:r>
        <w:r>
          <w:fldChar w:fldCharType="begin"/>
        </w:r>
        <w:r>
          <w:instrText xml:space="preserve"> PAGEREF _Toc32485 \h </w:instrText>
        </w:r>
        <w:r>
          <w:fldChar w:fldCharType="separate"/>
        </w:r>
        <w:r>
          <w:t>18</w:t>
        </w:r>
        <w:r>
          <w:fldChar w:fldCharType="end"/>
        </w:r>
      </w:hyperlink>
    </w:p>
    <w:p>
      <w:pPr>
        <w:pStyle w:val="TOC2"/>
        <w:tabs>
          <w:tab w:val="right" w:leader="dot" w:pos="8306"/>
        </w:tabs>
      </w:pPr>
      <w:hyperlink w:anchor="_Toc22596" w:history="1">
        <w:r>
          <w:rPr>
            <w:rFonts w:ascii="仿宋" w:eastAsia="仿宋" w:hAnsi="仿宋" w:cs="仿宋" w:hint="eastAsia"/>
            <w:lang w:eastAsia="zh-CN"/>
          </w:rPr>
          <w:t>(一)、建设周期</w:t>
        </w:r>
        <w:r>
          <w:tab/>
        </w:r>
        <w:r>
          <w:fldChar w:fldCharType="begin"/>
        </w:r>
        <w:r>
          <w:instrText xml:space="preserve"> PAGEREF _Toc22596 \h </w:instrText>
        </w:r>
        <w:r>
          <w:fldChar w:fldCharType="separate"/>
        </w:r>
        <w:r>
          <w:t>18</w:t>
        </w:r>
        <w:r>
          <w:fldChar w:fldCharType="end"/>
        </w:r>
      </w:hyperlink>
    </w:p>
    <w:p>
      <w:pPr>
        <w:pStyle w:val="TOC2"/>
        <w:tabs>
          <w:tab w:val="right" w:leader="dot" w:pos="8306"/>
        </w:tabs>
      </w:pPr>
      <w:hyperlink w:anchor="_Toc12333" w:history="1">
        <w:r>
          <w:rPr>
            <w:rFonts w:ascii="仿宋" w:eastAsia="仿宋" w:hAnsi="仿宋" w:cs="仿宋" w:hint="eastAsia"/>
            <w:lang w:eastAsia="zh-CN"/>
          </w:rPr>
          <w:t>(二)、建设进度</w:t>
        </w:r>
        <w:r>
          <w:tab/>
        </w:r>
        <w:r>
          <w:fldChar w:fldCharType="begin"/>
        </w:r>
        <w:r>
          <w:instrText xml:space="preserve"> PAGEREF _Toc12333 \h </w:instrText>
        </w:r>
        <w:r>
          <w:fldChar w:fldCharType="separate"/>
        </w:r>
        <w:r>
          <w:t>19</w:t>
        </w:r>
        <w:r>
          <w:fldChar w:fldCharType="end"/>
        </w:r>
      </w:hyperlink>
    </w:p>
    <w:p>
      <w:pPr>
        <w:pStyle w:val="TOC2"/>
        <w:tabs>
          <w:tab w:val="right" w:leader="dot" w:pos="8306"/>
        </w:tabs>
      </w:pPr>
      <w:hyperlink w:anchor="_Toc17237" w:history="1">
        <w:r>
          <w:rPr>
            <w:rFonts w:ascii="仿宋" w:eastAsia="仿宋" w:hAnsi="仿宋" w:cs="仿宋" w:hint="eastAsia"/>
            <w:lang w:eastAsia="zh-CN"/>
          </w:rPr>
          <w:t>(三)、进度安排注意事项</w:t>
        </w:r>
        <w:r>
          <w:tab/>
        </w:r>
        <w:r>
          <w:fldChar w:fldCharType="begin"/>
        </w:r>
        <w:r>
          <w:instrText xml:space="preserve"> PAGEREF _Toc17237 \h </w:instrText>
        </w:r>
        <w:r>
          <w:fldChar w:fldCharType="separate"/>
        </w:r>
        <w:r>
          <w:t>20</w:t>
        </w:r>
        <w:r>
          <w:fldChar w:fldCharType="end"/>
        </w:r>
      </w:hyperlink>
    </w:p>
    <w:p>
      <w:pPr>
        <w:pStyle w:val="TOC2"/>
        <w:tabs>
          <w:tab w:val="right" w:leader="dot" w:pos="8306"/>
        </w:tabs>
      </w:pPr>
      <w:hyperlink w:anchor="_Toc9321" w:history="1">
        <w:r>
          <w:rPr>
            <w:rFonts w:ascii="仿宋" w:eastAsia="仿宋" w:hAnsi="仿宋" w:cs="仿宋" w:hint="eastAsia"/>
            <w:lang w:eastAsia="zh-CN"/>
          </w:rPr>
          <w:t>(四)、人力资源配置</w:t>
        </w:r>
        <w:r>
          <w:tab/>
        </w:r>
        <w:r>
          <w:fldChar w:fldCharType="begin"/>
        </w:r>
        <w:r>
          <w:instrText xml:space="preserve"> PAGEREF _Toc9321 \h </w:instrText>
        </w:r>
        <w:r>
          <w:fldChar w:fldCharType="separate"/>
        </w:r>
        <w:r>
          <w:t>21</w:t>
        </w:r>
        <w:r>
          <w:fldChar w:fldCharType="end"/>
        </w:r>
      </w:hyperlink>
    </w:p>
    <w:p>
      <w:pPr>
        <w:pStyle w:val="TOC1"/>
        <w:tabs>
          <w:tab w:val="right" w:leader="dot" w:pos="8306"/>
        </w:tabs>
      </w:pPr>
      <w:hyperlink w:anchor="_Toc12277" w:history="1">
        <w:r>
          <w:rPr>
            <w:rFonts w:ascii="仿宋" w:eastAsia="仿宋" w:hAnsi="仿宋" w:cs="仿宋" w:hint="eastAsia"/>
            <w:lang w:eastAsia="zh-CN"/>
          </w:rPr>
          <w:t>八、拖把项目社会影响</w:t>
        </w:r>
        <w:r>
          <w:tab/>
        </w:r>
        <w:r>
          <w:fldChar w:fldCharType="begin"/>
        </w:r>
        <w:r>
          <w:instrText xml:space="preserve"> PAGEREF _Toc12277 \h </w:instrText>
        </w:r>
        <w:r>
          <w:fldChar w:fldCharType="separate"/>
        </w:r>
        <w:r>
          <w:t>22</w:t>
        </w:r>
        <w:r>
          <w:fldChar w:fldCharType="end"/>
        </w:r>
      </w:hyperlink>
    </w:p>
    <w:p>
      <w:pPr>
        <w:pStyle w:val="TOC2"/>
        <w:tabs>
          <w:tab w:val="right" w:leader="dot" w:pos="8306"/>
        </w:tabs>
      </w:pPr>
      <w:hyperlink w:anchor="_Toc17829" w:history="1">
        <w:r>
          <w:rPr>
            <w:rFonts w:ascii="仿宋" w:eastAsia="仿宋" w:hAnsi="仿宋" w:cs="仿宋" w:hint="eastAsia"/>
            <w:lang w:eastAsia="zh-CN"/>
          </w:rPr>
          <w:t>(一)、社会责任与义务</w:t>
        </w:r>
        <w:r>
          <w:tab/>
        </w:r>
        <w:r>
          <w:fldChar w:fldCharType="begin"/>
        </w:r>
        <w:r>
          <w:instrText xml:space="preserve"> PAGEREF _Toc17829 \h </w:instrText>
        </w:r>
        <w:r>
          <w:fldChar w:fldCharType="separate"/>
        </w:r>
        <w:r>
          <w:t>22</w:t>
        </w:r>
        <w:r>
          <w:fldChar w:fldCharType="end"/>
        </w:r>
      </w:hyperlink>
    </w:p>
    <w:p>
      <w:pPr>
        <w:pStyle w:val="TOC2"/>
        <w:tabs>
          <w:tab w:val="right" w:leader="dot" w:pos="8306"/>
        </w:tabs>
      </w:pPr>
      <w:hyperlink w:anchor="_Toc19852" w:history="1">
        <w:r>
          <w:rPr>
            <w:rFonts w:ascii="仿宋" w:eastAsia="仿宋" w:hAnsi="仿宋" w:cs="仿宋" w:hint="eastAsia"/>
            <w:lang w:eastAsia="zh-CN"/>
          </w:rPr>
          <w:t>(二)、社会参与与沟通</w:t>
        </w:r>
        <w:r>
          <w:tab/>
        </w:r>
        <w:r>
          <w:fldChar w:fldCharType="begin"/>
        </w:r>
        <w:r>
          <w:instrText xml:space="preserve"> PAGEREF _Toc19852 \h </w:instrText>
        </w:r>
        <w:r>
          <w:fldChar w:fldCharType="separate"/>
        </w:r>
        <w:r>
          <w:t>23</w:t>
        </w:r>
        <w:r>
          <w:fldChar w:fldCharType="end"/>
        </w:r>
      </w:hyperlink>
    </w:p>
    <w:p>
      <w:pPr>
        <w:pStyle w:val="TOC1"/>
        <w:tabs>
          <w:tab w:val="right" w:leader="dot" w:pos="8306"/>
        </w:tabs>
      </w:pPr>
      <w:hyperlink w:anchor="_Toc17704" w:history="1">
        <w:r>
          <w:rPr>
            <w:rFonts w:ascii="仿宋" w:eastAsia="仿宋" w:hAnsi="仿宋" w:cs="仿宋" w:hint="eastAsia"/>
            <w:lang w:eastAsia="zh-CN"/>
          </w:rPr>
          <w:t>九、拖把项目人力资源培养与发展</w:t>
        </w:r>
        <w:r>
          <w:tab/>
        </w:r>
        <w:r>
          <w:fldChar w:fldCharType="begin"/>
        </w:r>
        <w:r>
          <w:instrText xml:space="preserve"> PAGEREF _Toc17704 \h </w:instrText>
        </w:r>
        <w:r>
          <w:fldChar w:fldCharType="separate"/>
        </w:r>
        <w:r>
          <w:t>24</w:t>
        </w:r>
        <w:r>
          <w:fldChar w:fldCharType="end"/>
        </w:r>
      </w:hyperlink>
    </w:p>
    <w:p>
      <w:pPr>
        <w:pStyle w:val="TOC2"/>
        <w:tabs>
          <w:tab w:val="right" w:leader="dot" w:pos="8306"/>
        </w:tabs>
      </w:pPr>
      <w:hyperlink w:anchor="_Toc12750" w:history="1">
        <w:r>
          <w:rPr>
            <w:rFonts w:ascii="仿宋" w:eastAsia="仿宋" w:hAnsi="仿宋" w:cs="仿宋" w:hint="eastAsia"/>
            <w:lang w:eastAsia="zh-CN"/>
          </w:rPr>
          <w:t>(一)、人才需求与规划</w:t>
        </w:r>
        <w:r>
          <w:tab/>
        </w:r>
        <w:r>
          <w:fldChar w:fldCharType="begin"/>
        </w:r>
        <w:r>
          <w:instrText xml:space="preserve"> PAGEREF _Toc12750 \h </w:instrText>
        </w:r>
        <w:r>
          <w:fldChar w:fldCharType="separate"/>
        </w:r>
        <w:r>
          <w:t>24</w:t>
        </w:r>
        <w:r>
          <w:fldChar w:fldCharType="end"/>
        </w:r>
      </w:hyperlink>
    </w:p>
    <w:p>
      <w:pPr>
        <w:pStyle w:val="TOC2"/>
        <w:tabs>
          <w:tab w:val="right" w:leader="dot" w:pos="8306"/>
        </w:tabs>
      </w:pPr>
      <w:hyperlink w:anchor="_Toc11547" w:history="1">
        <w:r>
          <w:rPr>
            <w:rFonts w:ascii="仿宋" w:eastAsia="仿宋" w:hAnsi="仿宋" w:cs="仿宋" w:hint="eastAsia"/>
            <w:lang w:eastAsia="zh-CN"/>
          </w:rPr>
          <w:t>(二)、培训与发展计划</w:t>
        </w:r>
        <w:r>
          <w:tab/>
        </w:r>
        <w:r>
          <w:fldChar w:fldCharType="begin"/>
        </w:r>
        <w:r>
          <w:instrText xml:space="preserve"> PAGEREF _Toc11547 \h </w:instrText>
        </w:r>
        <w:r>
          <w:fldChar w:fldCharType="separate"/>
        </w:r>
        <w:r>
          <w:t>24</w:t>
        </w:r>
        <w:r>
          <w:fldChar w:fldCharType="end"/>
        </w:r>
      </w:hyperlink>
    </w:p>
    <w:p>
      <w:pPr>
        <w:pStyle w:val="TOC1"/>
        <w:tabs>
          <w:tab w:val="right" w:leader="dot" w:pos="8306"/>
        </w:tabs>
      </w:pPr>
      <w:hyperlink w:anchor="_Toc1129" w:history="1">
        <w:r>
          <w:rPr>
            <w:rFonts w:ascii="仿宋" w:eastAsia="仿宋" w:hAnsi="仿宋" w:cs="仿宋" w:hint="eastAsia"/>
            <w:lang w:eastAsia="zh-CN"/>
          </w:rPr>
          <w:t>十、拖把项目投资规划</w:t>
        </w:r>
        <w:r>
          <w:tab/>
        </w:r>
        <w:r>
          <w:fldChar w:fldCharType="begin"/>
        </w:r>
        <w:r>
          <w:instrText xml:space="preserve"> PAGEREF _Toc1129 \h </w:instrText>
        </w:r>
        <w:r>
          <w:fldChar w:fldCharType="separate"/>
        </w:r>
        <w:r>
          <w:t>25</w:t>
        </w:r>
        <w:r>
          <w:fldChar w:fldCharType="end"/>
        </w:r>
      </w:hyperlink>
    </w:p>
    <w:p>
      <w:pPr>
        <w:pStyle w:val="TOC2"/>
        <w:tabs>
          <w:tab w:val="right" w:leader="dot" w:pos="8306"/>
        </w:tabs>
      </w:pPr>
      <w:hyperlink w:anchor="_Toc15377" w:history="1">
        <w:r>
          <w:rPr>
            <w:rFonts w:ascii="仿宋" w:eastAsia="仿宋" w:hAnsi="仿宋" w:cs="仿宋" w:hint="eastAsia"/>
            <w:lang w:eastAsia="zh-CN"/>
          </w:rPr>
          <w:t>(一)、拖把项目总投资估算</w:t>
        </w:r>
        <w:r>
          <w:tab/>
        </w:r>
        <w:r>
          <w:fldChar w:fldCharType="begin"/>
        </w:r>
        <w:r>
          <w:instrText xml:space="preserve"> PAGEREF _Toc15377 \h </w:instrText>
        </w:r>
        <w:r>
          <w:fldChar w:fldCharType="separate"/>
        </w:r>
        <w:r>
          <w:t>25</w:t>
        </w:r>
        <w:r>
          <w:fldChar w:fldCharType="end"/>
        </w:r>
      </w:hyperlink>
    </w:p>
    <w:p>
      <w:pPr>
        <w:pStyle w:val="TOC2"/>
        <w:tabs>
          <w:tab w:val="right" w:leader="dot" w:pos="8306"/>
        </w:tabs>
      </w:pPr>
      <w:hyperlink w:anchor="_Toc20690" w:history="1">
        <w:r>
          <w:rPr>
            <w:rFonts w:ascii="仿宋" w:eastAsia="仿宋" w:hAnsi="仿宋" w:cs="仿宋" w:hint="eastAsia"/>
            <w:lang w:eastAsia="zh-CN"/>
          </w:rPr>
          <w:t>(二)、资金筹措</w:t>
        </w:r>
        <w:r>
          <w:tab/>
        </w:r>
        <w:r>
          <w:fldChar w:fldCharType="begin"/>
        </w:r>
        <w:r>
          <w:instrText xml:space="preserve"> PAGEREF _Toc20690 \h </w:instrText>
        </w:r>
        <w:r>
          <w:fldChar w:fldCharType="separate"/>
        </w:r>
        <w:r>
          <w:t>26</w:t>
        </w:r>
        <w:r>
          <w:fldChar w:fldCharType="end"/>
        </w:r>
      </w:hyperlink>
    </w:p>
    <w:p>
      <w:pPr>
        <w:pStyle w:val="TOC1"/>
        <w:tabs>
          <w:tab w:val="right" w:leader="dot" w:pos="8306"/>
        </w:tabs>
      </w:pPr>
      <w:hyperlink w:anchor="_Toc16915" w:history="1">
        <w:r>
          <w:rPr>
            <w:rFonts w:ascii="仿宋" w:eastAsia="仿宋" w:hAnsi="仿宋" w:cs="仿宋" w:hint="eastAsia"/>
            <w:lang w:eastAsia="zh-CN"/>
          </w:rPr>
          <w:t>十一、拖把项目经营效益</w:t>
        </w:r>
        <w:r>
          <w:tab/>
        </w:r>
        <w:r>
          <w:fldChar w:fldCharType="begin"/>
        </w:r>
        <w:r>
          <w:instrText xml:space="preserve"> PAGEREF _Toc16915 \h </w:instrText>
        </w:r>
        <w:r>
          <w:fldChar w:fldCharType="separate"/>
        </w:r>
        <w:r>
          <w:t>27</w:t>
        </w:r>
        <w:r>
          <w:fldChar w:fldCharType="end"/>
        </w:r>
      </w:hyperlink>
    </w:p>
    <w:p>
      <w:pPr>
        <w:pStyle w:val="TOC2"/>
        <w:tabs>
          <w:tab w:val="right" w:leader="dot" w:pos="8306"/>
        </w:tabs>
      </w:pPr>
      <w:hyperlink w:anchor="_Toc30640" w:history="1">
        <w:r>
          <w:rPr>
            <w:rFonts w:ascii="仿宋" w:eastAsia="仿宋" w:hAnsi="仿宋" w:cs="仿宋" w:hint="eastAsia"/>
            <w:lang w:eastAsia="zh-CN"/>
          </w:rPr>
          <w:t>(一)、经济评价财务测算</w:t>
        </w:r>
        <w:r>
          <w:tab/>
        </w:r>
        <w:r>
          <w:fldChar w:fldCharType="begin"/>
        </w:r>
        <w:r>
          <w:instrText xml:space="preserve"> PAGEREF _Toc30640 \h </w:instrText>
        </w:r>
        <w:r>
          <w:fldChar w:fldCharType="separate"/>
        </w:r>
        <w:r>
          <w:t>27</w:t>
        </w:r>
        <w:r>
          <w:fldChar w:fldCharType="end"/>
        </w:r>
      </w:hyperlink>
    </w:p>
    <w:p>
      <w:pPr>
        <w:pStyle w:val="TOC2"/>
        <w:tabs>
          <w:tab w:val="right" w:leader="dot" w:pos="8306"/>
        </w:tabs>
      </w:pPr>
      <w:hyperlink w:anchor="_Toc13034" w:history="1">
        <w:r>
          <w:rPr>
            <w:rFonts w:ascii="仿宋" w:eastAsia="仿宋" w:hAnsi="仿宋" w:cs="仿宋" w:hint="eastAsia"/>
            <w:lang w:eastAsia="zh-CN"/>
          </w:rPr>
          <w:t>(二)、拖把项目盈利能力分析</w:t>
        </w:r>
        <w:r>
          <w:tab/>
        </w:r>
        <w:r>
          <w:fldChar w:fldCharType="begin"/>
        </w:r>
        <w:r>
          <w:instrText xml:space="preserve"> PAGEREF _Toc13034 \h </w:instrText>
        </w:r>
        <w:r>
          <w:fldChar w:fldCharType="separate"/>
        </w:r>
        <w:r>
          <w:t>28</w:t>
        </w:r>
        <w:r>
          <w:fldChar w:fldCharType="end"/>
        </w:r>
      </w:hyperlink>
    </w:p>
    <w:p>
      <w:pPr>
        <w:pStyle w:val="TOC1"/>
        <w:tabs>
          <w:tab w:val="right" w:leader="dot" w:pos="8306"/>
        </w:tabs>
      </w:pPr>
      <w:hyperlink w:anchor="_Toc17533" w:history="1">
        <w:r>
          <w:rPr>
            <w:rFonts w:ascii="仿宋" w:eastAsia="仿宋" w:hAnsi="仿宋" w:cs="仿宋" w:hint="eastAsia"/>
            <w:lang w:eastAsia="zh-CN"/>
          </w:rPr>
          <w:t>十二、拖把项目技术管理</w:t>
        </w:r>
        <w:r>
          <w:tab/>
        </w:r>
        <w:r>
          <w:fldChar w:fldCharType="begin"/>
        </w:r>
        <w:r>
          <w:instrText xml:space="preserve"> PAGEREF _Toc17533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85" w:history="1">
        <w:r>
          <w:rPr>
            <w:rFonts w:ascii="仿宋" w:eastAsia="仿宋" w:hAnsi="仿宋" w:cs="仿宋" w:hint="eastAsia"/>
            <w:lang w:eastAsia="zh-CN"/>
          </w:rPr>
          <w:t>(一)、技术方案选用方向</w:t>
        </w:r>
        <w:r>
          <w:tab/>
        </w:r>
        <w:r>
          <w:fldChar w:fldCharType="begin"/>
        </w:r>
        <w:r>
          <w:instrText xml:space="preserve"> PAGEREF _Toc32685 \h </w:instrText>
        </w:r>
        <w:r>
          <w:fldChar w:fldCharType="separate"/>
        </w:r>
        <w:r>
          <w:t>29</w:t>
        </w:r>
        <w:r>
          <w:fldChar w:fldCharType="end"/>
        </w:r>
      </w:hyperlink>
    </w:p>
    <w:p>
      <w:pPr>
        <w:pStyle w:val="TOC2"/>
        <w:tabs>
          <w:tab w:val="right" w:leader="dot" w:pos="8306"/>
        </w:tabs>
      </w:pPr>
      <w:hyperlink w:anchor="_Toc4436" w:history="1">
        <w:r>
          <w:rPr>
            <w:rFonts w:ascii="仿宋" w:eastAsia="仿宋" w:hAnsi="仿宋" w:cs="仿宋" w:hint="eastAsia"/>
            <w:lang w:eastAsia="zh-CN"/>
          </w:rPr>
          <w:t>(二)、工艺技术方案选用原则</w:t>
        </w:r>
        <w:r>
          <w:tab/>
        </w:r>
        <w:r>
          <w:fldChar w:fldCharType="begin"/>
        </w:r>
        <w:r>
          <w:instrText xml:space="preserve"> PAGEREF _Toc4436 \h </w:instrText>
        </w:r>
        <w:r>
          <w:fldChar w:fldCharType="separate"/>
        </w:r>
        <w:r>
          <w:t>30</w:t>
        </w:r>
        <w:r>
          <w:fldChar w:fldCharType="end"/>
        </w:r>
      </w:hyperlink>
    </w:p>
    <w:p>
      <w:pPr>
        <w:pStyle w:val="TOC2"/>
        <w:tabs>
          <w:tab w:val="right" w:leader="dot" w:pos="8306"/>
        </w:tabs>
      </w:pPr>
      <w:hyperlink w:anchor="_Toc6632" w:history="1">
        <w:r>
          <w:rPr>
            <w:rFonts w:ascii="仿宋" w:eastAsia="仿宋" w:hAnsi="仿宋" w:cs="仿宋" w:hint="eastAsia"/>
            <w:lang w:eastAsia="zh-CN"/>
          </w:rPr>
          <w:t>(三)、工艺技术方案要求</w:t>
        </w:r>
        <w:r>
          <w:tab/>
        </w:r>
        <w:r>
          <w:fldChar w:fldCharType="begin"/>
        </w:r>
        <w:r>
          <w:instrText xml:space="preserve"> PAGEREF _Toc6632 \h </w:instrText>
        </w:r>
        <w:r>
          <w:fldChar w:fldCharType="separate"/>
        </w:r>
        <w:r>
          <w:t>32</w:t>
        </w:r>
        <w:r>
          <w:fldChar w:fldCharType="end"/>
        </w:r>
      </w:hyperlink>
    </w:p>
    <w:p>
      <w:pPr>
        <w:pStyle w:val="TOC1"/>
        <w:tabs>
          <w:tab w:val="right" w:leader="dot" w:pos="8306"/>
        </w:tabs>
      </w:pPr>
      <w:hyperlink w:anchor="_Toc29189" w:history="1">
        <w:r>
          <w:rPr>
            <w:rFonts w:ascii="仿宋" w:eastAsia="仿宋" w:hAnsi="仿宋" w:cs="仿宋" w:hint="eastAsia"/>
            <w:lang w:eastAsia="zh-CN"/>
          </w:rPr>
          <w:t>十三、拖把项目工程方案分析</w:t>
        </w:r>
        <w:r>
          <w:tab/>
        </w:r>
        <w:r>
          <w:fldChar w:fldCharType="begin"/>
        </w:r>
        <w:r>
          <w:instrText xml:space="preserve"> PAGEREF _Toc29189 \h </w:instrText>
        </w:r>
        <w:r>
          <w:fldChar w:fldCharType="separate"/>
        </w:r>
        <w:r>
          <w:t>35</w:t>
        </w:r>
        <w:r>
          <w:fldChar w:fldCharType="end"/>
        </w:r>
      </w:hyperlink>
    </w:p>
    <w:p>
      <w:pPr>
        <w:pStyle w:val="TOC2"/>
        <w:tabs>
          <w:tab w:val="right" w:leader="dot" w:pos="8306"/>
        </w:tabs>
      </w:pPr>
      <w:hyperlink w:anchor="_Toc21717" w:history="1">
        <w:r>
          <w:rPr>
            <w:rFonts w:ascii="仿宋" w:eastAsia="仿宋" w:hAnsi="仿宋" w:cs="仿宋" w:hint="eastAsia"/>
            <w:lang w:eastAsia="zh-CN"/>
          </w:rPr>
          <w:t>(一)、建筑工程设计原则</w:t>
        </w:r>
        <w:r>
          <w:tab/>
        </w:r>
        <w:r>
          <w:fldChar w:fldCharType="begin"/>
        </w:r>
        <w:r>
          <w:instrText xml:space="preserve"> PAGEREF _Toc21717 \h </w:instrText>
        </w:r>
        <w:r>
          <w:fldChar w:fldCharType="separate"/>
        </w:r>
        <w:r>
          <w:t>35</w:t>
        </w:r>
        <w:r>
          <w:fldChar w:fldCharType="end"/>
        </w:r>
      </w:hyperlink>
    </w:p>
    <w:p>
      <w:pPr>
        <w:pStyle w:val="TOC2"/>
        <w:tabs>
          <w:tab w:val="right" w:leader="dot" w:pos="8306"/>
        </w:tabs>
      </w:pPr>
      <w:hyperlink w:anchor="_Toc26847" w:history="1">
        <w:r>
          <w:rPr>
            <w:rFonts w:ascii="仿宋" w:eastAsia="仿宋" w:hAnsi="仿宋" w:cs="仿宋" w:hint="eastAsia"/>
            <w:lang w:eastAsia="zh-CN"/>
          </w:rPr>
          <w:t>(二)、土建工程建设指标</w:t>
        </w:r>
        <w:r>
          <w:tab/>
        </w:r>
        <w:r>
          <w:fldChar w:fldCharType="begin"/>
        </w:r>
        <w:r>
          <w:instrText xml:space="preserve"> PAGEREF _Toc26847 \h </w:instrText>
        </w:r>
        <w:r>
          <w:fldChar w:fldCharType="separate"/>
        </w:r>
        <w:r>
          <w:t>38</w:t>
        </w:r>
        <w:r>
          <w:fldChar w:fldCharType="end"/>
        </w:r>
      </w:hyperlink>
    </w:p>
    <w:p>
      <w:pPr>
        <w:pStyle w:val="TOC1"/>
        <w:tabs>
          <w:tab w:val="right" w:leader="dot" w:pos="8306"/>
        </w:tabs>
      </w:pPr>
      <w:hyperlink w:anchor="_Toc15741" w:history="1">
        <w:r>
          <w:rPr>
            <w:rFonts w:ascii="仿宋" w:eastAsia="仿宋" w:hAnsi="仿宋" w:cs="仿宋" w:hint="eastAsia"/>
            <w:lang w:eastAsia="zh-CN"/>
          </w:rPr>
          <w:t>十四、营销与推广策略</w:t>
        </w:r>
        <w:r>
          <w:tab/>
        </w:r>
        <w:r>
          <w:fldChar w:fldCharType="begin"/>
        </w:r>
        <w:r>
          <w:instrText xml:space="preserve"> PAGEREF _Toc15741 \h </w:instrText>
        </w:r>
        <w:r>
          <w:fldChar w:fldCharType="separate"/>
        </w:r>
        <w:r>
          <w:t>40</w:t>
        </w:r>
        <w:r>
          <w:fldChar w:fldCharType="end"/>
        </w:r>
      </w:hyperlink>
    </w:p>
    <w:p>
      <w:pPr>
        <w:pStyle w:val="TOC2"/>
        <w:tabs>
          <w:tab w:val="right" w:leader="dot" w:pos="8306"/>
        </w:tabs>
      </w:pPr>
      <w:hyperlink w:anchor="_Toc31455" w:history="1">
        <w:r>
          <w:rPr>
            <w:rFonts w:ascii="仿宋" w:eastAsia="仿宋" w:hAnsi="仿宋" w:cs="仿宋" w:hint="eastAsia"/>
            <w:lang w:eastAsia="zh-CN"/>
          </w:rPr>
          <w:t>(一)、产品/服务定位与特点</w:t>
        </w:r>
        <w:r>
          <w:tab/>
        </w:r>
        <w:r>
          <w:fldChar w:fldCharType="begin"/>
        </w:r>
        <w:r>
          <w:instrText xml:space="preserve"> PAGEREF _Toc31455 \h </w:instrText>
        </w:r>
        <w:r>
          <w:fldChar w:fldCharType="separate"/>
        </w:r>
        <w:r>
          <w:t>40</w:t>
        </w:r>
        <w:r>
          <w:fldChar w:fldCharType="end"/>
        </w:r>
      </w:hyperlink>
    </w:p>
    <w:p>
      <w:pPr>
        <w:pStyle w:val="TOC2"/>
        <w:tabs>
          <w:tab w:val="right" w:leader="dot" w:pos="8306"/>
        </w:tabs>
      </w:pPr>
      <w:hyperlink w:anchor="_Toc2234" w:history="1">
        <w:r>
          <w:rPr>
            <w:rFonts w:ascii="仿宋" w:eastAsia="仿宋" w:hAnsi="仿宋" w:cs="仿宋" w:hint="eastAsia"/>
            <w:lang w:eastAsia="zh-CN"/>
          </w:rPr>
          <w:t>(二)、市场定位与竞争分析</w:t>
        </w:r>
        <w:r>
          <w:tab/>
        </w:r>
        <w:r>
          <w:fldChar w:fldCharType="begin"/>
        </w:r>
        <w:r>
          <w:instrText xml:space="preserve"> PAGEREF _Toc2234 \h </w:instrText>
        </w:r>
        <w:r>
          <w:fldChar w:fldCharType="separate"/>
        </w:r>
        <w:r>
          <w:t>41</w:t>
        </w:r>
        <w:r>
          <w:fldChar w:fldCharType="end"/>
        </w:r>
      </w:hyperlink>
    </w:p>
    <w:p>
      <w:pPr>
        <w:pStyle w:val="TOC2"/>
        <w:tabs>
          <w:tab w:val="right" w:leader="dot" w:pos="8306"/>
        </w:tabs>
      </w:pPr>
      <w:hyperlink w:anchor="_Toc26133" w:history="1">
        <w:r>
          <w:rPr>
            <w:rFonts w:ascii="仿宋" w:eastAsia="仿宋" w:hAnsi="仿宋" w:cs="仿宋" w:hint="eastAsia"/>
            <w:lang w:eastAsia="zh-CN"/>
          </w:rPr>
          <w:t>(三)、营销渠道与策略</w:t>
        </w:r>
        <w:r>
          <w:tab/>
        </w:r>
        <w:r>
          <w:fldChar w:fldCharType="begin"/>
        </w:r>
        <w:r>
          <w:instrText xml:space="preserve"> PAGEREF _Toc26133 \h </w:instrText>
        </w:r>
        <w:r>
          <w:fldChar w:fldCharType="separate"/>
        </w:r>
        <w:r>
          <w:t>42</w:t>
        </w:r>
        <w:r>
          <w:fldChar w:fldCharType="end"/>
        </w:r>
      </w:hyperlink>
    </w:p>
    <w:p>
      <w:pPr>
        <w:pStyle w:val="TOC2"/>
        <w:tabs>
          <w:tab w:val="right" w:leader="dot" w:pos="8306"/>
        </w:tabs>
      </w:pPr>
      <w:hyperlink w:anchor="_Toc28273" w:history="1">
        <w:r>
          <w:rPr>
            <w:rFonts w:ascii="仿宋" w:eastAsia="仿宋" w:hAnsi="仿宋" w:cs="仿宋" w:hint="eastAsia"/>
            <w:lang w:eastAsia="zh-CN"/>
          </w:rPr>
          <w:t>(四)、推广与宣传活动</w:t>
        </w:r>
        <w:r>
          <w:tab/>
        </w:r>
        <w:r>
          <w:fldChar w:fldCharType="begin"/>
        </w:r>
        <w:r>
          <w:instrText xml:space="preserve"> PAGEREF _Toc28273 \h </w:instrText>
        </w:r>
        <w:r>
          <w:fldChar w:fldCharType="separate"/>
        </w:r>
        <w:r>
          <w:t>43</w:t>
        </w:r>
        <w:r>
          <w:fldChar w:fldCharType="end"/>
        </w:r>
      </w:hyperlink>
    </w:p>
    <w:p>
      <w:pPr>
        <w:pStyle w:val="TOC1"/>
        <w:tabs>
          <w:tab w:val="right" w:leader="dot" w:pos="8306"/>
        </w:tabs>
      </w:pPr>
      <w:hyperlink w:anchor="_Toc5253" w:history="1">
        <w:r>
          <w:rPr>
            <w:rFonts w:ascii="仿宋" w:eastAsia="仿宋" w:hAnsi="仿宋" w:cs="仿宋" w:hint="eastAsia"/>
            <w:lang w:eastAsia="zh-CN"/>
          </w:rPr>
          <w:t>十五、供应链管理</w:t>
        </w:r>
        <w:r>
          <w:tab/>
        </w:r>
        <w:r>
          <w:fldChar w:fldCharType="begin"/>
        </w:r>
        <w:r>
          <w:instrText xml:space="preserve"> PAGEREF _Toc5253 \h </w:instrText>
        </w:r>
        <w:r>
          <w:fldChar w:fldCharType="separate"/>
        </w:r>
        <w:r>
          <w:t>49</w:t>
        </w:r>
        <w:r>
          <w:fldChar w:fldCharType="end"/>
        </w:r>
      </w:hyperlink>
    </w:p>
    <w:p>
      <w:pPr>
        <w:pStyle w:val="TOC2"/>
        <w:tabs>
          <w:tab w:val="right" w:leader="dot" w:pos="8306"/>
        </w:tabs>
      </w:pPr>
      <w:hyperlink w:anchor="_Toc17281" w:history="1">
        <w:r>
          <w:rPr>
            <w:rFonts w:ascii="仿宋" w:eastAsia="仿宋" w:hAnsi="仿宋" w:cs="仿宋" w:hint="eastAsia"/>
            <w:lang w:eastAsia="zh-CN"/>
          </w:rPr>
          <w:t>(一)、供应链战略规划</w:t>
        </w:r>
        <w:r>
          <w:tab/>
        </w:r>
        <w:r>
          <w:fldChar w:fldCharType="begin"/>
        </w:r>
        <w:r>
          <w:instrText xml:space="preserve"> PAGEREF _Toc17281 \h </w:instrText>
        </w:r>
        <w:r>
          <w:fldChar w:fldCharType="separate"/>
        </w:r>
        <w:r>
          <w:t>49</w:t>
        </w:r>
        <w:r>
          <w:fldChar w:fldCharType="end"/>
        </w:r>
      </w:hyperlink>
    </w:p>
    <w:p>
      <w:pPr>
        <w:pStyle w:val="TOC2"/>
        <w:tabs>
          <w:tab w:val="right" w:leader="dot" w:pos="8306"/>
        </w:tabs>
      </w:pPr>
      <w:hyperlink w:anchor="_Toc30420" w:history="1">
        <w:r>
          <w:rPr>
            <w:rFonts w:ascii="仿宋" w:eastAsia="仿宋" w:hAnsi="仿宋" w:cs="仿宋" w:hint="eastAsia"/>
            <w:lang w:eastAsia="zh-CN"/>
          </w:rPr>
          <w:t>(二)、供应商选择与合作</w:t>
        </w:r>
        <w:r>
          <w:tab/>
        </w:r>
        <w:r>
          <w:fldChar w:fldCharType="begin"/>
        </w:r>
        <w:r>
          <w:instrText xml:space="preserve"> PAGEREF _Toc30420 \h </w:instrText>
        </w:r>
        <w:r>
          <w:fldChar w:fldCharType="separate"/>
        </w:r>
        <w:r>
          <w:t>50</w:t>
        </w:r>
        <w:r>
          <w:fldChar w:fldCharType="end"/>
        </w:r>
      </w:hyperlink>
    </w:p>
    <w:p>
      <w:pPr>
        <w:pStyle w:val="TOC2"/>
        <w:tabs>
          <w:tab w:val="right" w:leader="dot" w:pos="8306"/>
        </w:tabs>
      </w:pPr>
      <w:hyperlink w:anchor="_Toc28724" w:history="1">
        <w:r>
          <w:rPr>
            <w:rFonts w:ascii="仿宋" w:eastAsia="仿宋" w:hAnsi="仿宋" w:cs="仿宋" w:hint="eastAsia"/>
            <w:lang w:eastAsia="zh-CN"/>
          </w:rPr>
          <w:t>(三)、物流与库存管理</w:t>
        </w:r>
        <w:r>
          <w:tab/>
        </w:r>
        <w:r>
          <w:fldChar w:fldCharType="begin"/>
        </w:r>
        <w:r>
          <w:instrText xml:space="preserve"> PAGEREF _Toc28724 \h </w:instrText>
        </w:r>
        <w:r>
          <w:fldChar w:fldCharType="separate"/>
        </w:r>
        <w:r>
          <w:t>51</w:t>
        </w:r>
        <w:r>
          <w:fldChar w:fldCharType="end"/>
        </w:r>
      </w:hyperlink>
    </w:p>
    <w:p>
      <w:pPr>
        <w:pStyle w:val="TOC1"/>
        <w:tabs>
          <w:tab w:val="right" w:leader="dot" w:pos="8306"/>
        </w:tabs>
      </w:pPr>
      <w:hyperlink w:anchor="_Toc3447" w:history="1">
        <w:r>
          <w:rPr>
            <w:rFonts w:ascii="仿宋" w:eastAsia="仿宋" w:hAnsi="仿宋" w:cs="仿宋" w:hint="eastAsia"/>
            <w:lang w:eastAsia="zh-CN"/>
          </w:rPr>
          <w:t>十六、拖把项目治理与监督</w:t>
        </w:r>
        <w:r>
          <w:tab/>
        </w:r>
        <w:r>
          <w:fldChar w:fldCharType="begin"/>
        </w:r>
        <w:r>
          <w:instrText xml:space="preserve"> PAGEREF _Toc3447 \h </w:instrText>
        </w:r>
        <w:r>
          <w:fldChar w:fldCharType="separate"/>
        </w:r>
        <w:r>
          <w:t>53</w:t>
        </w:r>
        <w:r>
          <w:fldChar w:fldCharType="end"/>
        </w:r>
      </w:hyperlink>
    </w:p>
    <w:p>
      <w:pPr>
        <w:pStyle w:val="TOC2"/>
        <w:tabs>
          <w:tab w:val="right" w:leader="dot" w:pos="8306"/>
        </w:tabs>
      </w:pPr>
      <w:hyperlink w:anchor="_Toc3898" w:history="1">
        <w:r>
          <w:rPr>
            <w:rFonts w:ascii="仿宋" w:eastAsia="仿宋" w:hAnsi="仿宋" w:cs="仿宋" w:hint="eastAsia"/>
            <w:lang w:eastAsia="zh-CN"/>
          </w:rPr>
          <w:t>(一)、拖把项目治理结构</w:t>
        </w:r>
        <w:r>
          <w:tab/>
        </w:r>
        <w:r>
          <w:fldChar w:fldCharType="begin"/>
        </w:r>
        <w:r>
          <w:instrText xml:space="preserve"> PAGEREF _Toc3898 \h </w:instrText>
        </w:r>
        <w:r>
          <w:fldChar w:fldCharType="separate"/>
        </w:r>
        <w:r>
          <w:t>53</w:t>
        </w:r>
        <w:r>
          <w:fldChar w:fldCharType="end"/>
        </w:r>
      </w:hyperlink>
    </w:p>
    <w:p>
      <w:pPr>
        <w:pStyle w:val="TOC2"/>
        <w:tabs>
          <w:tab w:val="right" w:leader="dot" w:pos="8306"/>
        </w:tabs>
      </w:pPr>
      <w:hyperlink w:anchor="_Toc23615" w:history="1">
        <w:r>
          <w:rPr>
            <w:rFonts w:ascii="仿宋" w:eastAsia="仿宋" w:hAnsi="仿宋" w:cs="仿宋" w:hint="eastAsia"/>
            <w:lang w:eastAsia="zh-CN"/>
          </w:rPr>
          <w:t>(二)、监督与审计</w:t>
        </w:r>
        <w:r>
          <w:tab/>
        </w:r>
        <w:r>
          <w:fldChar w:fldCharType="begin"/>
        </w:r>
        <w:r>
          <w:instrText xml:space="preserve"> PAGEREF _Toc23615 \h </w:instrText>
        </w:r>
        <w:r>
          <w:fldChar w:fldCharType="separate"/>
        </w:r>
        <w:r>
          <w:t>54</w:t>
        </w:r>
        <w:r>
          <w:fldChar w:fldCharType="end"/>
        </w:r>
      </w:hyperlink>
    </w:p>
    <w:p>
      <w:pPr>
        <w:pStyle w:val="TOC1"/>
        <w:tabs>
          <w:tab w:val="right" w:leader="dot" w:pos="8306"/>
        </w:tabs>
      </w:pPr>
      <w:hyperlink w:anchor="_Toc8563" w:history="1">
        <w:r>
          <w:rPr>
            <w:rFonts w:ascii="仿宋" w:eastAsia="仿宋" w:hAnsi="仿宋" w:cs="仿宋" w:hint="eastAsia"/>
            <w:lang w:eastAsia="zh-CN"/>
          </w:rPr>
          <w:t>十七、拖把项目实施保障措施</w:t>
        </w:r>
        <w:r>
          <w:tab/>
        </w:r>
        <w:r>
          <w:fldChar w:fldCharType="begin"/>
        </w:r>
        <w:r>
          <w:instrText xml:space="preserve"> PAGEREF _Toc8563 \h </w:instrText>
        </w:r>
        <w:r>
          <w:fldChar w:fldCharType="separate"/>
        </w:r>
        <w:r>
          <w:t>55</w:t>
        </w:r>
        <w:r>
          <w:fldChar w:fldCharType="end"/>
        </w:r>
      </w:hyperlink>
    </w:p>
    <w:p>
      <w:pPr>
        <w:pStyle w:val="TOC2"/>
        <w:tabs>
          <w:tab w:val="right" w:leader="dot" w:pos="8306"/>
        </w:tabs>
      </w:pPr>
      <w:hyperlink w:anchor="_Toc9087" w:history="1">
        <w:r>
          <w:rPr>
            <w:rFonts w:ascii="仿宋" w:eastAsia="仿宋" w:hAnsi="仿宋" w:cs="仿宋" w:hint="eastAsia"/>
            <w:lang w:eastAsia="zh-CN"/>
          </w:rPr>
          <w:t>(一)、拖把项目实施保障机制</w:t>
        </w:r>
        <w:r>
          <w:tab/>
        </w:r>
        <w:r>
          <w:fldChar w:fldCharType="begin"/>
        </w:r>
        <w:r>
          <w:instrText xml:space="preserve"> PAGEREF _Toc9087 \h </w:instrText>
        </w:r>
        <w:r>
          <w:fldChar w:fldCharType="separate"/>
        </w:r>
        <w:r>
          <w:t>55</w:t>
        </w:r>
        <w:r>
          <w:fldChar w:fldCharType="end"/>
        </w:r>
      </w:hyperlink>
    </w:p>
    <w:p>
      <w:pPr>
        <w:pStyle w:val="TOC2"/>
        <w:tabs>
          <w:tab w:val="right" w:leader="dot" w:pos="8306"/>
        </w:tabs>
      </w:pPr>
      <w:hyperlink w:anchor="_Toc25875" w:history="1">
        <w:r>
          <w:rPr>
            <w:rFonts w:ascii="仿宋" w:eastAsia="仿宋" w:hAnsi="仿宋" w:cs="仿宋" w:hint="eastAsia"/>
            <w:lang w:eastAsia="zh-CN"/>
          </w:rPr>
          <w:t>(二)、拖把项目法律合规要求</w:t>
        </w:r>
        <w:r>
          <w:tab/>
        </w:r>
        <w:r>
          <w:fldChar w:fldCharType="begin"/>
        </w:r>
        <w:r>
          <w:instrText xml:space="preserve"> PAGEREF _Toc25875 \h </w:instrText>
        </w:r>
        <w:r>
          <w:fldChar w:fldCharType="separate"/>
        </w:r>
        <w:r>
          <w:t>58</w:t>
        </w:r>
        <w:r>
          <w:fldChar w:fldCharType="end"/>
        </w:r>
      </w:hyperlink>
    </w:p>
    <w:p>
      <w:pPr>
        <w:pStyle w:val="TOC2"/>
        <w:tabs>
          <w:tab w:val="right" w:leader="dot" w:pos="8306"/>
        </w:tabs>
      </w:pPr>
      <w:hyperlink w:anchor="_Toc21276" w:history="1">
        <w:r>
          <w:rPr>
            <w:rFonts w:ascii="仿宋" w:eastAsia="仿宋" w:hAnsi="仿宋" w:cs="仿宋" w:hint="eastAsia"/>
            <w:lang w:eastAsia="zh-CN"/>
          </w:rPr>
          <w:t>(三)、拖把项目合同管理与法律事务</w:t>
        </w:r>
        <w:r>
          <w:tab/>
        </w:r>
        <w:r>
          <w:fldChar w:fldCharType="begin"/>
        </w:r>
        <w:r>
          <w:instrText xml:space="preserve"> PAGEREF _Toc21276 \h </w:instrText>
        </w:r>
        <w:r>
          <w:fldChar w:fldCharType="separate"/>
        </w:r>
        <w:r>
          <w:t>62</w:t>
        </w:r>
        <w:r>
          <w:fldChar w:fldCharType="end"/>
        </w:r>
      </w:hyperlink>
    </w:p>
    <w:p>
      <w:pPr>
        <w:pStyle w:val="TOC2"/>
        <w:tabs>
          <w:tab w:val="right" w:leader="dot" w:pos="8306"/>
        </w:tabs>
      </w:pPr>
      <w:hyperlink w:anchor="_Toc4841" w:history="1">
        <w:r>
          <w:rPr>
            <w:rFonts w:ascii="仿宋" w:eastAsia="仿宋" w:hAnsi="仿宋" w:cs="仿宋" w:hint="eastAsia"/>
            <w:lang w:eastAsia="zh-CN"/>
          </w:rPr>
          <w:t>(四)、拖把项目知识产权保护策略</w:t>
        </w:r>
        <w:r>
          <w:tab/>
        </w:r>
        <w:r>
          <w:fldChar w:fldCharType="begin"/>
        </w:r>
        <w:r>
          <w:instrText xml:space="preserve"> PAGEREF _Toc4841 \h </w:instrText>
        </w:r>
        <w:r>
          <w:fldChar w:fldCharType="separate"/>
        </w:r>
        <w:r>
          <w:t>68</w:t>
        </w:r>
        <w:r>
          <w:fldChar w:fldCharType="end"/>
        </w:r>
      </w:hyperlink>
    </w:p>
    <w:p>
      <w:pPr>
        <w:pStyle w:val="TOC1"/>
        <w:tabs>
          <w:tab w:val="right" w:leader="dot" w:pos="8306"/>
        </w:tabs>
      </w:pPr>
      <w:hyperlink w:anchor="_Toc6859" w:history="1">
        <w:r>
          <w:rPr>
            <w:rFonts w:ascii="仿宋" w:eastAsia="仿宋" w:hAnsi="仿宋" w:cs="仿宋" w:hint="eastAsia"/>
            <w:lang w:eastAsia="zh-CN"/>
          </w:rPr>
          <w:t>十八、风险识别与分类</w:t>
        </w:r>
        <w:r>
          <w:tab/>
        </w:r>
        <w:r>
          <w:fldChar w:fldCharType="begin"/>
        </w:r>
        <w:r>
          <w:instrText xml:space="preserve"> PAGEREF _Toc6859 \h </w:instrText>
        </w:r>
        <w:r>
          <w:fldChar w:fldCharType="separate"/>
        </w:r>
        <w:r>
          <w:t>71</w:t>
        </w:r>
        <w:r>
          <w:fldChar w:fldCharType="end"/>
        </w:r>
      </w:hyperlink>
    </w:p>
    <w:p>
      <w:pPr>
        <w:pStyle w:val="TOC2"/>
        <w:tabs>
          <w:tab w:val="right" w:leader="dot" w:pos="8306"/>
        </w:tabs>
      </w:pPr>
      <w:hyperlink w:anchor="_Toc7033" w:history="1">
        <w:r>
          <w:rPr>
            <w:rFonts w:ascii="仿宋" w:eastAsia="仿宋" w:hAnsi="仿宋" w:cs="仿宋" w:hint="eastAsia"/>
            <w:lang w:eastAsia="zh-CN"/>
          </w:rPr>
          <w:t>(一)、风险识别</w:t>
        </w:r>
        <w:r>
          <w:tab/>
        </w:r>
        <w:r>
          <w:fldChar w:fldCharType="begin"/>
        </w:r>
        <w:r>
          <w:instrText xml:space="preserve"> PAGEREF _Toc7033 \h </w:instrText>
        </w:r>
        <w:r>
          <w:fldChar w:fldCharType="separate"/>
        </w:r>
        <w:r>
          <w:t>71</w:t>
        </w:r>
        <w:r>
          <w:fldChar w:fldCharType="end"/>
        </w:r>
      </w:hyperlink>
    </w:p>
    <w:p>
      <w:pPr>
        <w:pStyle w:val="TOC2"/>
        <w:tabs>
          <w:tab w:val="right" w:leader="dot" w:pos="8306"/>
        </w:tabs>
      </w:pPr>
      <w:hyperlink w:anchor="_Toc120" w:history="1">
        <w:r>
          <w:rPr>
            <w:rFonts w:ascii="仿宋" w:eastAsia="仿宋" w:hAnsi="仿宋" w:cs="仿宋" w:hint="eastAsia"/>
            <w:lang w:eastAsia="zh-CN"/>
          </w:rPr>
          <w:t>(二)、风险分类</w:t>
        </w:r>
        <w:r>
          <w:tab/>
        </w:r>
        <w:r>
          <w:fldChar w:fldCharType="begin"/>
        </w:r>
        <w:r>
          <w:instrText xml:space="preserve"> PAGEREF _Toc120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24"/>
      <w:r>
        <w:rPr>
          <w:rFonts w:ascii="仿宋" w:eastAsia="仿宋" w:hAnsi="仿宋" w:cs="仿宋" w:hint="eastAsia"/>
          <w:sz w:val="28"/>
          <w:lang w:eastAsia="zh-CN"/>
        </w:rPr>
        <w:t>一、拖把项目建设单位说明</w:t>
      </w:r>
      <w:bookmarkEnd w:id="2"/>
    </w:p>
    <w:p>
      <w:pPr>
        <w:pStyle w:val="Heading2"/>
        <w:rPr>
          <w:rFonts w:ascii="仿宋" w:eastAsia="仿宋" w:hAnsi="仿宋" w:cs="仿宋" w:hint="eastAsia"/>
          <w:lang w:eastAsia="zh-CN"/>
        </w:rPr>
      </w:pPr>
      <w:bookmarkStart w:id="3" w:name="_Toc28758"/>
      <w:r>
        <w:rPr>
          <w:rFonts w:ascii="仿宋" w:eastAsia="仿宋" w:hAnsi="仿宋" w:cs="仿宋" w:hint="eastAsia"/>
          <w:lang w:eastAsia="zh-CN"/>
        </w:rPr>
        <w:t>(一)、拖把项目承办单位基本情况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9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拖把项目承办单位的XXXX，我们着眼于实现可持续的经济效益。通过技术创新和解决方案的提供，公司预计在拖把项目执行期间将获得可观的收入增长。这一收入来源主要包括拖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同时，我们注重成本控制和效率提升，以确保拖把项目的可持续盈利。透过精细的管理和资源优化，公司期望实现拖把项目利润最大化。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拖把项目实施进行全面的投资评估，包括拖把项目启动阶段的资金投入和后续运营成本。通过对拖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为确保公司在拖把项目实施过程中具备足够的资金流动性，公司将进行详尽的现金流分析。这包括资金需求的合理预测、拖把项目周期内的资金峰谷分析以及灵活的财务管理策略，以应对各种潜在的经济变动。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3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76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拖把项目的主要产品是XXXX，预计年产值为XXX万元。这一产品在市场中占据着重要的地位，其广泛的应用范围使得该拖把项目的市场前景非常广阔。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拖把项目的xxx产品作为重要的原材料之一，将在多个领域发挥关键作用。其在建筑、交通、能源等方面的广泛应用将为整个产业链提供强大的支持，形成产业协同效应。拖把项目的年产值XXX万XXX万XXX万万元不仅反映了其在市场上的巨大潜力，更预示着它对国民经济的积极贡献。这种关联度高、涉及面广的产业关系，使得该拖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1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总征地面积为XXXX平方米，相当于约XX.XX亩，其中净用地面积为XXXX平方米，红线范围内相当于约XX.XX亩。这一用地规模充分考虑了拖把项目的建设需求，保障了拖把项目在合适的空间内得以充分发展。拖把项目规划的总建筑面积为XXXX平方米，其中主体工程建设占XXXX平方米，计容建筑面积达XXXX平方米。预计建筑工程的投资将达到XXXX万元，为拖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计划购置的设备共计XXXX台（套），设备购置费用为XXXX万元。这一设备购置计划充分考虑到拖把项目的生产需求和技术要求，确保了拖把项目在生产运营中具备先进的技术装备和高效的生产能力。设备的合理配置将为拖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拖把项目计划总投资为XXXX万元，预计年实现营业收入为XXXX万元。这一产能规模的设定旨在确保拖把项目能够在投资与回报之间取得平衡，实现长期可持续的发展。拖把项目的总投资充分考虑到各个方面的需求，包括用地建设、设备购置等多个环节，以确保拖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36"/>
      <w:r>
        <w:rPr>
          <w:rFonts w:ascii="仿宋" w:eastAsia="仿宋" w:hAnsi="仿宋" w:cs="仿宋" w:hint="eastAsia"/>
          <w:sz w:val="28"/>
          <w:lang w:eastAsia="zh-CN"/>
        </w:rPr>
        <w:t>三、拖把项目可持续发展</w:t>
      </w:r>
      <w:bookmarkEnd w:id="8"/>
    </w:p>
    <w:p>
      <w:pPr>
        <w:pStyle w:val="Heading2"/>
        <w:rPr>
          <w:rFonts w:ascii="仿宋" w:eastAsia="仿宋" w:hAnsi="仿宋" w:cs="仿宋" w:hint="eastAsia"/>
          <w:lang w:eastAsia="zh-CN"/>
        </w:rPr>
      </w:pPr>
      <w:bookmarkStart w:id="9" w:name="_Toc43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中，拖把项目团队着眼于未来，明确了可持续发展的战略方向。制定的具体可持续发展目标包括降低资源使用、采用环保技术、最大化社会效益等。这一步骤不仅有助于拖把项目在环保和社会责任方面达到最高标准，也为未来提供了明确的指引，确保拖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可持续实践的融入拖把项目管理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拖把项目管理周期。从拖把项目规划开始，拖把项目团队就考虑了环境和社会的因素。在执行阶段，拖把项目团队积极推动绿色技术的应用，优化资源利用。此外，关注员工的社会责任，通过培训和沟通活动提高员工对可持续发展的认知，使他们能够在日常工作中践行可持续实践。这些举措不仅为拖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2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扎根于拖把项目的可持续发展理念，我们深信环保与社会责任是拖把项目成功的关键支柱。在拖把项目的每一步，我们都致力于通过创新和实践，履行对环境和社会的坚定责任。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团队通过引入先进的环保技术、建立高效的废物处理系统以及推动能源节约措施，积极履行环保责任。定期的环保监测和评估确保拖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不仅致力于自身可持续发展，还注重对社会的回馈。通过支持社区拖把项目、参与慈善事业、提供培训机会等方式，拖把项目积极履行社会责任。与当地社区建立积极互动，关注员工的工作与生活平衡，以及员工的身心健康，是拖把项目在社会责任层面的关键举措。这样的实践不仅增强了拖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529"/>
      <w:r>
        <w:rPr>
          <w:rFonts w:ascii="仿宋" w:eastAsia="仿宋" w:hAnsi="仿宋" w:cs="仿宋" w:hint="eastAsia"/>
          <w:sz w:val="28"/>
          <w:lang w:eastAsia="zh-CN"/>
        </w:rPr>
        <w:t>四、拖把项目绩效评估</w:t>
      </w:r>
      <w:bookmarkEnd w:id="11"/>
    </w:p>
    <w:p>
      <w:pPr>
        <w:pStyle w:val="Heading2"/>
        <w:rPr>
          <w:rFonts w:ascii="仿宋" w:eastAsia="仿宋" w:hAnsi="仿宋" w:cs="仿宋" w:hint="eastAsia"/>
          <w:lang w:eastAsia="zh-CN"/>
        </w:rPr>
      </w:pPr>
      <w:bookmarkStart w:id="12" w:name="_Toc294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在拖把项目中，我们设计了一套全面的绩效评估指标，以确保拖把项目的可控和成功交付。这些指标跨足拖把项目目标、成本、进度和质量等多个维度，为我们提供了全面洞察拖把项目的健康状况。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目标达成率是我们关注的首要指标。我们设定了明确的目标，并通过定期监测和评估，迅速发现并应对潜在的目标偏差。这为拖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成本绩效是另一个核心关注点。通过实际成本与预算成本的对比分析，我们深入了解成本差异的原因，及时调整资源分配，保持拖把项目在经济效益方面的合理水平。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进度作为关键的绩效指标之一，得到了精心的关注。我们制定了详细的拖把项目进度计划，并设立了进度符合度指标，确保实际进度与计划进度保持一致。这使我们能够快速发现和解决潜在的进度问题，保持拖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拖把项目绩效的不可或缺的一环。我们引入了一系列的质量标准和客户满意度指标，以确保拖把项目交付的成果在质量上达到或超越预期水平。通过持续监测这些指标，我们努力提升拖把项目整体质量水平，为拖把项目的成功交付提供有力保障。通过这些科学且全面的绩效评估，我们能够更好地引导拖把项目的持续改进，确保拖把项目目标的顺利达成。</w:t>
      </w:r>
    </w:p>
    <w:p>
      <w:pPr>
        <w:pStyle w:val="Heading2"/>
        <w:ind w:firstLine="560" w:firstLineChars="200"/>
        <w:rPr>
          <w:rFonts w:ascii="仿宋" w:eastAsia="仿宋" w:hAnsi="仿宋" w:cs="仿宋" w:hint="eastAsia"/>
          <w:sz w:val="28"/>
          <w:lang w:eastAsia="zh-CN"/>
        </w:rPr>
      </w:pPr>
      <w:bookmarkStart w:id="13" w:name="_Toc295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绩效评估是拖把项目中的关键环节，为确保拖把项目达到预期目标，我们采用了多层次、多维度的绩效评估方法。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拖把项目的战略目标对齐，确保每个决策和行动都与拖把项目整体目标保持一致。团队会定期召开战略对齐会议，审视当前工作与拖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拖把项目进度、质量、成本和风险等方面。这些指标通过数据收集和分析，为拖把项目管理团队提供了客观的评估依据。例如，我们通过拖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绩效评估不仅仅停留在拖把项目内部，还考虑了拖把项目对外部环境的影响。我们定期进行干系人满意度调查，以了解各利益相关方对拖把项目的期望和满意度，并及时做出调整。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这种多层次、多角度的绩效评估方法，使得我们能够全面了解拖把项目的运行状态，及时做出调整，确保拖把项目在不断变化的环境中保持稳健前行。</w:t>
      </w:r>
    </w:p>
    <w:p>
      <w:pPr>
        <w:pStyle w:val="Heading2"/>
        <w:ind w:firstLine="560" w:firstLineChars="200"/>
        <w:rPr>
          <w:rFonts w:ascii="仿宋" w:eastAsia="仿宋" w:hAnsi="仿宋" w:cs="仿宋" w:hint="eastAsia"/>
          <w:sz w:val="28"/>
          <w:lang w:eastAsia="zh-CN"/>
        </w:rPr>
      </w:pPr>
      <w:bookmarkStart w:id="14" w:name="_Toc2901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为了确保拖把项目的有效管理和不断优化，我们采用了精心设计的绩效评估周期。这个周期旨在实现灵活、实时和全面的评估，以适应拖把项目执行中的各种挑战。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拖把项目的不同需求，分为短期、中期和长期。短期评估关注每个迭代或工作周期，以及时发现和解决当前任务中的问题。中期评估涵盖几个迭代，深入了解整体拖把项目的趋势和性能。长期评估则着眼于整个拖把项目阶段，确保拖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拖把项目管理工具和协作平台，团队成员能够随时更新和分享拖把项目数据。这种实时性的反馈机制使我们能够及时察觉潜在问题，快速调整，保持拖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拖把项目的决策制定密不可分。每个周期的拖把项目回顾会议成为集体总结经验、识别问题深层次原因并找到创新解决方案的平台。这种定期的反思与调整机制使拖把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487"/>
      <w:r>
        <w:rPr>
          <w:rFonts w:ascii="仿宋" w:eastAsia="仿宋" w:hAnsi="仿宋" w:cs="仿宋" w:hint="eastAsia"/>
          <w:sz w:val="28"/>
          <w:lang w:eastAsia="zh-CN"/>
        </w:rPr>
        <w:t>五、拖把项目土建工程</w:t>
      </w:r>
      <w:bookmarkEnd w:id="15"/>
    </w:p>
    <w:p>
      <w:pPr>
        <w:pStyle w:val="Heading2"/>
        <w:rPr>
          <w:rFonts w:ascii="仿宋" w:eastAsia="仿宋" w:hAnsi="仿宋" w:cs="仿宋" w:hint="eastAsia"/>
          <w:lang w:eastAsia="zh-CN"/>
        </w:rPr>
      </w:pPr>
      <w:bookmarkStart w:id="16" w:name="_Toc272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在拖把项目的建筑工程设计中，我们将秉承一系列重要的设计原则，以确保拖把项目建筑在功能、美观、可持续性等方面达到最佳效果。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首要原则是确保建筑的功能性得到最大化的发挥。我们将充分理解拖把项目的实际需求，合理布局各个功能区域，保证建筑在满足业务需求的同时，提供高效的工作环境。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在建筑设计中，我们将综合考虑建设和运营成本。通过精细的经济效益分析，确保设计方案在高效利用资源的同时，对拖把项目的长期盈利能力有积极的贡献。</w:t>
      </w:r>
    </w:p>
    <w:p>
      <w:pPr>
        <w:pStyle w:val="Heading2"/>
        <w:ind w:firstLine="560" w:firstLineChars="200"/>
        <w:rPr>
          <w:rFonts w:ascii="仿宋" w:eastAsia="仿宋" w:hAnsi="仿宋" w:cs="仿宋" w:hint="eastAsia"/>
          <w:sz w:val="28"/>
          <w:lang w:eastAsia="zh-CN"/>
        </w:rPr>
      </w:pPr>
      <w:bookmarkStart w:id="17" w:name="_Toc242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的土建工程设计中，我们将精准设定设计年限，结合拖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拖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3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拖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拖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拖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88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本期工程拖把项目预计总建筑面积XXX平方米，其中：计容建筑面积XXX平方米，计划建筑工程投资XX万元，占拖把项目总投资的XX%。</w:t>
      </w:r>
    </w:p>
    <w:p>
      <w:pPr>
        <w:pStyle w:val="Heading1"/>
        <w:ind w:firstLine="560" w:firstLineChars="200"/>
        <w:rPr>
          <w:rFonts w:ascii="仿宋" w:eastAsia="仿宋" w:hAnsi="仿宋" w:cs="仿宋" w:hint="eastAsia"/>
          <w:sz w:val="28"/>
          <w:lang w:eastAsia="zh-CN"/>
        </w:rPr>
      </w:pPr>
      <w:bookmarkStart w:id="20" w:name="_Toc15154"/>
      <w:r>
        <w:rPr>
          <w:rFonts w:ascii="仿宋" w:eastAsia="仿宋" w:hAnsi="仿宋" w:cs="仿宋" w:hint="eastAsia"/>
          <w:sz w:val="28"/>
          <w:lang w:eastAsia="zh-CN"/>
        </w:rPr>
        <w:t>六、拖把项目文档管理</w:t>
      </w:r>
      <w:bookmarkEnd w:id="20"/>
    </w:p>
    <w:p>
      <w:pPr>
        <w:pStyle w:val="Heading2"/>
        <w:rPr>
          <w:rFonts w:ascii="仿宋" w:eastAsia="仿宋" w:hAnsi="仿宋" w:cs="仿宋" w:hint="eastAsia"/>
          <w:lang w:eastAsia="zh-CN"/>
        </w:rPr>
      </w:pPr>
      <w:bookmarkStart w:id="21" w:name="_Toc2154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拖把项目高度重视文档的质量和准确性，以支持拖把项目的各项活动和决策。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文档的编制始于拖把项目计划的初期，我们制定了详细的文档编制计划，明确了每个文档的内容、格式和编写责任人。在拖把项目启动阶段，我们首先编制了拖把项目章程，明确定义了拖把项目的目标、范围、风险等关键要素。随后，拖把项目团队根据计划陆续编制了需求文档、设计文档、测试文档等各类文档，确保拖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拖把项目管理中的重要环节，旨在确保拖把项目文档符合质量标准和拖把项目需求。在拖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除了内部审查，我们还进行了外部审查，邀请拖把项目相关利益方和专业领域的专家对文档进行独立审查。这有助于获取更全面、客观的反馈，确保拖把项目文档不仅符合内部标准，也满足外部需求。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拖把项目在文档编制与审查方面建立了严格的管理机制，通过规范的流程和多维度的审查，确保拖把项目文档的质量、准确性和可靠性，为拖把项目的顺利推进提供了有力支持。</w:t>
      </w:r>
    </w:p>
    <w:p>
      <w:pPr>
        <w:pStyle w:val="Heading2"/>
        <w:ind w:firstLine="560" w:firstLineChars="200"/>
        <w:rPr>
          <w:rFonts w:ascii="仿宋" w:eastAsia="仿宋" w:hAnsi="仿宋" w:cs="仿宋" w:hint="eastAsia"/>
          <w:sz w:val="28"/>
          <w:lang w:eastAsia="zh-CN"/>
        </w:rPr>
      </w:pPr>
      <w:bookmarkStart w:id="22" w:name="_Toc6357"/>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在拖把项目中，我们致力于优化文档发布与分发过程，以确保信息的高效传递和团队间协作的顺畅进行。以下是我们采取的关键优化策略：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我们通过多渠道发布文档，包括电子邮件、拖把项目管理平台、内部网站等，以满足不同团队成员的偏好和需求。多渠道发布确保了信息的全面覆盖。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我们采用了精细的权限控制，确保只有授权人员可以访问敏感信息。这种安全措施保护了拖把项目文档的机密性，防止了未经授权的信息泄露。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https://d.book118.com/295312033242011100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02737"/>
    <w:rsid w:val="208027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1203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2024-01-24T17:32:00Z</dcterms:created>
  <dcterms:modified xsi:type="dcterms:W3CDTF">2024-01-24T17:32:55Z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7EBABFBE92AF409B84BDB12F9AE1B00D_11</vt:lpwstr>
  </property>
  <property fmtid="{D5CDD505-2E9C-101B-9397-08002B2CF9AE}" pid="3" name="KSOProductBuildVer">
    <vt:lpwstr>2052-12.1.0.16120</vt:lpwstr>
  </property>
</Properties>
</file>