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兽用原料药项目招商引资融资方案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1" w:history="1">
        <w:r>
          <w:rPr>
            <w:rFonts w:ascii="仿宋" w:eastAsia="仿宋" w:hAnsi="仿宋" w:cs="仿宋" w:hint="eastAsia"/>
            <w:lang w:eastAsia="zh-CN"/>
          </w:rPr>
          <w:t>一、兽用原料药项目工程设计研究</w:t>
        </w:r>
        <w:r>
          <w:tab/>
        </w:r>
        <w:r>
          <w:fldChar w:fldCharType="begin"/>
        </w:r>
        <w:r>
          <w:instrText xml:space="preserve"> PAGEREF _Toc13631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8" w:history="1">
        <w:r>
          <w:rPr>
            <w:rFonts w:ascii="仿宋" w:eastAsia="仿宋" w:hAnsi="仿宋" w:cs="仿宋" w:hint="eastAsia"/>
            <w:lang w:eastAsia="zh-CN"/>
          </w:rPr>
          <w:t>(二)、兽用原料药项目工程建设标准规范</w:t>
        </w:r>
        <w:r>
          <w:tab/>
        </w:r>
        <w:r>
          <w:fldChar w:fldCharType="begin"/>
        </w:r>
        <w:r>
          <w:instrText xml:space="preserve"> PAGEREF _Toc29258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(三)、兽用原料药项目总平面设计要求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_Toc26056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三、兽用原料药项目概论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(一)、兽用原料药项目名称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(二)、兽用原料药项目选址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(三)、兽用原料药项目用地规模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(四)、兽用原料药项目用地控制指标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(九)、兽用原料药项目总投资及资本结构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(十一)、兽用原料药项目预期经济效益规划目标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(十二)、兽用原料药项目进度计划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(十四)、兽用原料药项目评价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0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_Toc29080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(三)、兽用原料药项目地能源消耗与供应状况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_Toc18770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_Toc19448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(七)、兽用原料药项目建设风险及控制手段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9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_Toc24169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_Toc27768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2" w:history="1">
        <w:r>
          <w:rPr>
            <w:rFonts w:ascii="仿宋" w:eastAsia="仿宋" w:hAnsi="仿宋" w:cs="仿宋" w:hint="eastAsia"/>
            <w:lang w:eastAsia="zh-CN"/>
          </w:rPr>
          <w:t>(三)、兽用原料药项目盈利能力分析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9" w:history="1">
        <w:r>
          <w:rPr>
            <w:rFonts w:ascii="仿宋" w:eastAsia="仿宋" w:hAnsi="仿宋" w:cs="仿宋" w:hint="eastAsia"/>
            <w:lang w:eastAsia="zh-CN"/>
          </w:rPr>
          <w:t>八、兽用原料药项目投资方案分析</w:t>
        </w:r>
        <w:r>
          <w:tab/>
        </w:r>
        <w:r>
          <w:fldChar w:fldCharType="begin"/>
        </w:r>
        <w:r>
          <w:instrText xml:space="preserve"> PAGEREF _Toc32649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(一)、兽用原料药项目估算说明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(二)、兽用原料药项目总投资估算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_Toc13494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十、兽用原料药项目管理计划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(一)、兽用原料药项目管理概述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(二)、兽用原料药项目组织结构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(三)、兽用原料药项目计划与进度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(四)、兽用原料药项目质量管理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(五)、兽用原料药项目风险管理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(六)、兽用原料药项目成本管理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(七)、兽用原料药项目人力资源管理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(八)、兽用原料药项目沟通与合作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兽用原料药项目的招商引资。项目兽用原料药是一项具有巨大市场潜力的创业项目，专注于某一特定行业的技术创新和发展。本文档将详细展示项目兽用原料药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31"/>
      <w:r>
        <w:rPr>
          <w:rFonts w:ascii="仿宋" w:eastAsia="仿宋" w:hAnsi="仿宋" w:cs="仿宋" w:hint="eastAsia"/>
          <w:sz w:val="28"/>
          <w:lang w:eastAsia="zh-CN"/>
        </w:rPr>
        <w:t>一、兽用原料药项目工程设计研究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6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https://d.book118.com/295330132032011100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8922EF"/>
    <w:rsid w:val="3B8922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9533013203201110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2024-01-12T21:10:00Z</dcterms:created>
  <dcterms:modified xsi:type="dcterms:W3CDTF">2024-01-12T21:10:32Z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9BD2584B0F8444B28C8D18301E7F41E9_11</vt:lpwstr>
  </property>
  <property fmtid="{D5CDD505-2E9C-101B-9397-08002B2CF9AE}" pid="3" name="KSOProductBuildVer">
    <vt:lpwstr>2052-12.1.0.16120</vt:lpwstr>
  </property>
</Properties>
</file>